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ind/>
        <w:jc w:val="right"/>
      </w:pPr>
    </w:p>
    <w:p w14:paraId="02000000">
      <w:pPr>
        <w:pStyle w:val="Style_1"/>
        <w:widowControl w:val="1"/>
        <w:spacing w:line="240" w:lineRule="auto"/>
        <w:ind w:firstLine="0" w:left="0" w:right="0"/>
        <w:jc w:val="right"/>
        <w:rPr>
          <w:sz w:val="28"/>
        </w:rPr>
      </w:pPr>
      <w:r>
        <w:rPr>
          <w:rFonts w:ascii="Times New Roman" w:hAnsi="Times New Roman"/>
          <w:b w:val="0"/>
          <w:i w:val="0"/>
          <w:sz w:val="28"/>
        </w:rPr>
        <w:t>Приложение № 2</w:t>
      </w:r>
    </w:p>
    <w:p w14:paraId="03000000">
      <w:pPr>
        <w:pStyle w:val="Style_1"/>
        <w:widowControl w:val="1"/>
        <w:spacing w:line="240" w:lineRule="auto"/>
        <w:ind w:firstLine="0" w:left="0" w:right="0"/>
        <w:jc w:val="center"/>
        <w:rPr>
          <w:sz w:val="28"/>
        </w:rPr>
      </w:pPr>
      <w:r>
        <w:rPr>
          <w:rFonts w:ascii="Times New Roman" w:hAnsi="Times New Roman"/>
          <w:b w:val="1"/>
          <w:sz w:val="28"/>
        </w:rPr>
        <w:t>Горнозаводское дело на Алтае</w:t>
      </w:r>
    </w:p>
    <w:p w14:paraId="04000000">
      <w:pPr>
        <w:pStyle w:val="Style_1"/>
        <w:widowControl w:val="1"/>
        <w:spacing w:line="240" w:lineRule="auto"/>
        <w:ind w:firstLine="0" w:left="0" w:right="0"/>
        <w:jc w:val="center"/>
        <w:rPr>
          <w:sz w:val="28"/>
        </w:rPr>
      </w:pPr>
      <w:r>
        <w:rPr>
          <w:rFonts w:ascii="Times New Roman" w:hAnsi="Times New Roman"/>
          <w:b w:val="0"/>
          <w:sz w:val="28"/>
        </w:rPr>
        <w:t>Историческая справка</w:t>
      </w:r>
    </w:p>
    <w:p w14:paraId="05000000">
      <w:pPr>
        <w:pStyle w:val="Style_1"/>
        <w:widowControl w:val="1"/>
        <w:spacing w:line="240" w:lineRule="auto"/>
        <w:ind w:firstLine="0" w:left="0" w:right="0"/>
        <w:jc w:val="center"/>
        <w:rPr>
          <w:rFonts w:ascii="Times New Roman" w:hAnsi="Times New Roman"/>
          <w:sz w:val="28"/>
        </w:rPr>
      </w:pPr>
    </w:p>
    <w:p w14:paraId="06000000">
      <w:pPr>
        <w:pStyle w:val="Style_1"/>
        <w:widowControl w:val="1"/>
        <w:ind w:firstLine="709" w:left="0" w:right="0"/>
        <w:jc w:val="both"/>
        <w:rPr>
          <w:sz w:val="28"/>
        </w:rPr>
      </w:pPr>
      <w:r>
        <w:rPr>
          <w:rFonts w:ascii="Times New Roman" w:hAnsi="Times New Roman"/>
          <w:sz w:val="28"/>
        </w:rPr>
        <w:t xml:space="preserve">Трудно представить историю Алтая без горнозаводской эпохи. До революции Алтайский горный округ был одним из главных центров цветной металлургии, причём, не только в России, но и в Европе. </w:t>
      </w:r>
    </w:p>
    <w:p w14:paraId="07000000">
      <w:pPr>
        <w:pStyle w:val="Style_1"/>
        <w:widowControl w:val="1"/>
        <w:ind w:firstLine="709" w:left="0" w:right="0"/>
        <w:jc w:val="both"/>
        <w:rPr>
          <w:sz w:val="28"/>
        </w:rPr>
      </w:pPr>
      <w:r>
        <w:rPr>
          <w:rFonts w:ascii="Times New Roman" w:hAnsi="Times New Roman"/>
          <w:sz w:val="28"/>
        </w:rPr>
        <w:t>В 1723 году крупный уральский промышленник Акинфий Демидов отправил в предгорья Алтая своих приказчиков Матвея Кудрявцева, Леонтия и Андрея Кабановых, которые вскоре обнаружили богатые залежи медных руд на склонах горы Синюхи, около Колыванского озера и в других местах.</w:t>
      </w:r>
    </w:p>
    <w:p w14:paraId="08000000">
      <w:pPr>
        <w:pStyle w:val="Style_1"/>
        <w:widowControl w:val="1"/>
        <w:ind w:firstLine="709" w:left="0" w:right="0"/>
        <w:jc w:val="both"/>
        <w:rPr>
          <w:sz w:val="28"/>
        </w:rPr>
      </w:pPr>
      <w:r>
        <w:rPr>
          <w:rFonts w:ascii="Times New Roman" w:hAnsi="Times New Roman"/>
          <w:sz w:val="28"/>
        </w:rPr>
        <w:t xml:space="preserve">Весной 1726 года демидовские мастера во главе с Дмитрием Семёновым на берегу реки Колыванки (в настоящее время – река Локтёвка) провели </w:t>
      </w:r>
      <w:r>
        <w:rPr>
          <w:rFonts w:ascii="Times New Roman" w:hAnsi="Times New Roman"/>
          <w:sz w:val="28"/>
        </w:rPr>
        <w:t>первую</w:t>
      </w:r>
      <w:r>
        <w:rPr>
          <w:rFonts w:ascii="Times New Roman" w:hAnsi="Times New Roman"/>
          <w:sz w:val="28"/>
        </w:rPr>
        <w:t xml:space="preserve"> пробную плавку медных руд. А в октябре 1727 года под руководством Никифора Клеопина был построен Колыванский ручной завод. По сути дела, это была небольшая изба, в которой размещалась единственная печь для выплавки меди. </w:t>
      </w:r>
      <w:r>
        <w:rPr>
          <w:rFonts w:ascii="Times New Roman" w:hAnsi="Times New Roman"/>
          <w:sz w:val="28"/>
        </w:rPr>
        <w:t>П</w:t>
      </w:r>
      <w:r>
        <w:rPr>
          <w:rFonts w:ascii="Times New Roman" w:hAnsi="Times New Roman"/>
          <w:sz w:val="28"/>
        </w:rPr>
        <w:t>ерерабатывалась там бедная на медь руда находившегося рядом Демидовского месторождения.</w:t>
      </w:r>
    </w:p>
    <w:p w14:paraId="09000000">
      <w:pPr>
        <w:pStyle w:val="Style_1"/>
        <w:widowControl w:val="1"/>
        <w:ind w:firstLine="0" w:left="0" w:right="0"/>
        <w:jc w:val="both"/>
        <w:rPr>
          <w:sz w:val="28"/>
        </w:rPr>
      </w:pPr>
      <w:r>
        <w:rPr>
          <w:rFonts w:ascii="Times New Roman" w:hAnsi="Times New Roman"/>
          <w:sz w:val="28"/>
        </w:rPr>
        <w:tab/>
      </w:r>
      <w:r>
        <w:rPr>
          <w:rFonts w:ascii="Times New Roman" w:hAnsi="Times New Roman"/>
          <w:sz w:val="28"/>
        </w:rPr>
        <w:t>Однако работал ручной завод недолго: оказалось, что река маловодна, её створ слишком широк, а потому неудобен для устройства водоналивного колеса. И предприятие перенесли на речку Белую, в соседнее село Колывань нынешнего Курьинского района. А на месте первой на Алтае демидовской шахты спустя 200 лет появился рабочий посёлок Колыванстрой. Его жители в 1930-1950 годы добывали вольфрам – тугоплавкий, тяжёлый и очень твёрдый металл, который двумя веками ранее просто не знали даже опытные горные инженеры.</w:t>
      </w:r>
    </w:p>
    <w:p w14:paraId="0A000000">
      <w:pPr>
        <w:pStyle w:val="Style_1"/>
        <w:widowControl w:val="1"/>
        <w:ind w:firstLine="0" w:left="0" w:right="0"/>
        <w:jc w:val="both"/>
        <w:rPr>
          <w:sz w:val="28"/>
        </w:rPr>
      </w:pPr>
      <w:r>
        <w:rPr>
          <w:rFonts w:ascii="Times New Roman" w:hAnsi="Times New Roman"/>
          <w:sz w:val="28"/>
        </w:rPr>
        <w:tab/>
      </w:r>
      <w:r>
        <w:rPr>
          <w:rFonts w:ascii="Times New Roman" w:hAnsi="Times New Roman"/>
          <w:sz w:val="28"/>
        </w:rPr>
        <w:t>В 1729 году продолжалось строительство первого завода Демидова на Алтае. Его производство зависело от добычи руд на главном Чагирском и нескольких второстепенных рудниках. Плавили исключительно медь.</w:t>
      </w:r>
    </w:p>
    <w:p w14:paraId="0B000000">
      <w:pPr>
        <w:pStyle w:val="Style_1"/>
        <w:widowControl w:val="1"/>
        <w:ind w:firstLine="709" w:left="0" w:right="0"/>
        <w:jc w:val="both"/>
        <w:rPr>
          <w:sz w:val="28"/>
        </w:rPr>
      </w:pPr>
      <w:r>
        <w:rPr>
          <w:rFonts w:ascii="Times New Roman" w:hAnsi="Times New Roman"/>
          <w:sz w:val="28"/>
        </w:rPr>
        <w:t>Все месторождения открывали по чудским копям – старинным выработкам древних народов, проживавших на Алтае в доисторическое время. Открытие Змеиногорского серебряного рудника в 1736 году тоже связано с демидовским периодом. Самородки серебра и золота, согласно легенде, находили на горе сразу под дёрном. Но в то время демидовские приказчики не имели представления о запасах Змеиногорского месторождения, которое следует отнести к крупнейшим и по современным меркам.</w:t>
      </w:r>
    </w:p>
    <w:p w14:paraId="0C000000">
      <w:pPr>
        <w:pStyle w:val="Style_1"/>
        <w:widowControl w:val="1"/>
        <w:ind w:firstLine="709" w:left="0" w:right="0"/>
        <w:jc w:val="both"/>
        <w:rPr>
          <w:sz w:val="28"/>
        </w:rPr>
      </w:pPr>
      <w:r>
        <w:rPr>
          <w:rFonts w:ascii="Times New Roman" w:hAnsi="Times New Roman"/>
          <w:sz w:val="28"/>
        </w:rPr>
        <w:t>Спустя десять лет после запуска Колыванского завода А. Н. Демидов решил строить второе предприятие, более крупное. Удобное место для строительства было найдено у впадения реки Барнаулки в Обь. В 1739 году началось строительство плотины.</w:t>
      </w:r>
    </w:p>
    <w:p w14:paraId="0D000000">
      <w:pPr>
        <w:pStyle w:val="Style_1"/>
        <w:widowControl w:val="1"/>
        <w:ind w:firstLine="709" w:left="0" w:right="0"/>
        <w:jc w:val="both"/>
        <w:rPr>
          <w:sz w:val="28"/>
        </w:rPr>
      </w:pPr>
      <w:r>
        <w:rPr>
          <w:rFonts w:ascii="Times New Roman" w:hAnsi="Times New Roman"/>
          <w:sz w:val="28"/>
        </w:rPr>
        <w:t>Заводской двор, на котором размещались плавильные фабрики, в свою очередь, стал основой городской планировки, в которой завод был и начальной точкой, и юго-западной окраиной. Барнаул своим появлением целиком обязан заводу.</w:t>
      </w:r>
    </w:p>
    <w:p w14:paraId="0E000000">
      <w:pPr>
        <w:pStyle w:val="Style_1"/>
        <w:widowControl w:val="1"/>
        <w:ind w:firstLine="709" w:left="0" w:right="0"/>
        <w:jc w:val="both"/>
        <w:rPr>
          <w:sz w:val="28"/>
        </w:rPr>
      </w:pPr>
      <w:r>
        <w:rPr>
          <w:rFonts w:ascii="Times New Roman" w:hAnsi="Times New Roman"/>
          <w:sz w:val="28"/>
        </w:rPr>
        <w:t>Строительство Барнаульского завода продолжалось в 1740–1744 гг., это предприятие было в два раза крупнее Колыванского завода. Главной продукцией демидовских предприятий Алтая была чёрная медь, т.е. полуфабрикат, содержавший в себе свинец и другие примеси. Чёрная медь отправлялась на Невьянский завод Демидова на Урале, где очищалась. На Невьянском заводе служил законтрактованный Демидовым саксонский металлург Иоганн Юнгханс. Он обнаружил признаки серебра и смог выделить этот драгоценный металл из алтайской меди. Доказано, что Демидов получил не более 50 кг алтайского серебра. Легенда о подпольном производстве Демидовым серебра и чеканке из него монеты не находит фактического подтверждения.</w:t>
      </w:r>
    </w:p>
    <w:p w14:paraId="0F000000">
      <w:pPr>
        <w:pStyle w:val="Style_1"/>
        <w:widowControl w:val="1"/>
        <w:ind w:firstLine="709" w:left="0" w:right="0"/>
        <w:jc w:val="both"/>
        <w:rPr>
          <w:sz w:val="28"/>
        </w:rPr>
      </w:pPr>
      <w:r>
        <w:rPr>
          <w:rFonts w:ascii="Times New Roman" w:hAnsi="Times New Roman"/>
          <w:sz w:val="28"/>
        </w:rPr>
        <w:t>Окончательно комплекс Колывано-Воскресенских заводов сформировался в 181</w:t>
      </w:r>
      <w:r>
        <w:rPr>
          <w:rFonts w:ascii="Times New Roman" w:hAnsi="Times New Roman"/>
          <w:b w:val="0"/>
          <w:sz w:val="28"/>
        </w:rPr>
        <w:t>6 году и включал в себя</w:t>
      </w:r>
      <w:r>
        <w:rPr>
          <w:rFonts w:ascii="Times New Roman" w:hAnsi="Times New Roman"/>
          <w:b w:val="0"/>
          <w:sz w:val="28"/>
        </w:rPr>
        <w:t xml:space="preserve"> пять сереброплавильных заводов: </w:t>
      </w:r>
      <w:r>
        <w:rPr>
          <w:rFonts w:ascii="Times New Roman" w:hAnsi="Times New Roman"/>
          <w:b w:val="0"/>
          <w:sz w:val="28"/>
        </w:rPr>
        <w:t xml:space="preserve">Барнаульский, Павловский, Змеиногорский, </w:t>
      </w:r>
      <w:r>
        <w:rPr>
          <w:rFonts w:ascii="Times New Roman" w:hAnsi="Times New Roman"/>
          <w:sz w:val="28"/>
        </w:rPr>
        <w:t xml:space="preserve">Локтевский, Гавриловский (совр. Кемеровская обл.) и </w:t>
      </w:r>
      <w:r>
        <w:rPr>
          <w:rFonts w:ascii="Times New Roman" w:hAnsi="Times New Roman"/>
          <w:b w:val="0"/>
          <w:sz w:val="28"/>
        </w:rPr>
        <w:t xml:space="preserve">два предприятия чёрной металлургии </w:t>
      </w:r>
      <w:r>
        <w:rPr>
          <w:rFonts w:ascii="Times New Roman" w:hAnsi="Times New Roman"/>
          <w:sz w:val="28"/>
        </w:rPr>
        <w:t>– Томский и Гурьевский заводы (совр. Кемеровская область). Кроме того, в состав комплекса входили Сузунский завод и монетный двор (совр. Новосибирская обл.).</w:t>
      </w:r>
    </w:p>
    <w:p w14:paraId="10000000">
      <w:pPr>
        <w:pStyle w:val="Style_1"/>
        <w:widowControl w:val="1"/>
        <w:ind w:firstLine="709" w:left="0" w:right="0"/>
        <w:jc w:val="both"/>
        <w:rPr>
          <w:sz w:val="28"/>
        </w:rPr>
      </w:pPr>
      <w:r>
        <w:rPr>
          <w:rFonts w:ascii="Times New Roman" w:hAnsi="Times New Roman"/>
          <w:sz w:val="28"/>
        </w:rPr>
        <w:t>Барнаульский завод являлся самым крупным сереброплавильным заводом в империи. Поскольку на заводах Алтая состав проплавляемых руд был разным, то и серебро выходило разной пробы. Чтобы привести его в одну пробу, слитки с разных заводов переплавлялись в большой сплавочной печи Барнульского завода. Отсюда, из Барнаульского завода, алтайское серебро, как и все драгоценные металлы, добываемые в империи, поставлялось на Санкт-Петербургский монетный двор. Именно эта производственная роль способствовала превращению Барнаула в столицу Алтайского края. Барнаульский же завод был выбран в качестве главного, потому что стоял на берегу Оби – крупной судоходной реки и, кроме того, ближе других предприятий находился к Московскому тракту, который соединял Сибирь с европейской частью России.</w:t>
      </w:r>
    </w:p>
    <w:p w14:paraId="11000000">
      <w:pPr>
        <w:pStyle w:val="Style_1"/>
        <w:widowControl w:val="1"/>
        <w:ind w:firstLine="709" w:left="0" w:right="0"/>
        <w:jc w:val="both"/>
        <w:rPr>
          <w:sz w:val="28"/>
        </w:rPr>
      </w:pPr>
      <w:r>
        <w:rPr>
          <w:rFonts w:ascii="Times New Roman" w:hAnsi="Times New Roman"/>
          <w:sz w:val="28"/>
        </w:rPr>
        <w:t>Первые поставки свинца с Нерчинского завода на Барнаульский начались в 1746 году. Сначала ежегодная потребность Колывано-Воскресенских заводов составляла 5 тыс. пудов, в первой четверти XIX в. она достигла 40 тыс. пудов, в 1839 году поставки были снижены до 10 тыс. пудов в год, а в 1851 году и вовсе прекращены, но за это время на Алтае были приобретены внутренние источники свинца из Риддерского и Зыряновского месторождений.</w:t>
      </w:r>
    </w:p>
    <w:p w14:paraId="12000000">
      <w:pPr>
        <w:pStyle w:val="Style_1"/>
        <w:widowControl w:val="1"/>
        <w:ind w:firstLine="709" w:left="0" w:right="0"/>
        <w:jc w:val="both"/>
        <w:rPr>
          <w:sz w:val="28"/>
        </w:rPr>
      </w:pPr>
      <w:r>
        <w:rPr>
          <w:rFonts w:ascii="Times New Roman" w:hAnsi="Times New Roman"/>
          <w:sz w:val="28"/>
        </w:rPr>
        <w:t>С самого начала сереброплавильного производства перед Колывано-Воскресенскими заводами стояла задача произвести как можно больше серебра за минимальное время. Однако количество печей на каждом заводе было конечным и зависело от мощности водного потока, подаваемого с заводского пруда. Каждая плавильная печь имела</w:t>
      </w:r>
      <w:r>
        <w:rPr>
          <w:rFonts w:ascii="Times New Roman" w:hAnsi="Times New Roman"/>
          <w:sz w:val="28"/>
        </w:rPr>
        <w:t xml:space="preserve"> двое клинчатых воздуходувных мехов.</w:t>
      </w:r>
      <w:r>
        <w:rPr>
          <w:rFonts w:ascii="Times New Roman" w:hAnsi="Times New Roman"/>
          <w:sz w:val="28"/>
        </w:rPr>
        <w:t xml:space="preserve"> Меха имели длину 4 м, ширину 1,5 м и высоту более 2 м. Каждое наливное колесо обеспечивало работу четырех мехов, т.е. двух плавильных печей соответственно. Поэтому на Колывано-Воскресенских заводах возводили по две печи в одном корпусе. Невозможно было постоянно увеличивать количество печей.</w:t>
      </w:r>
    </w:p>
    <w:p w14:paraId="13000000">
      <w:pPr>
        <w:pStyle w:val="Style_1"/>
        <w:widowControl w:val="1"/>
        <w:ind w:firstLine="709" w:left="0" w:right="0"/>
        <w:jc w:val="both"/>
        <w:rPr>
          <w:sz w:val="28"/>
        </w:rPr>
      </w:pPr>
      <w:r>
        <w:rPr>
          <w:rFonts w:ascii="Times New Roman" w:hAnsi="Times New Roman"/>
          <w:sz w:val="28"/>
        </w:rPr>
        <w:t>Для роста производства приходилось строить новые заводы. Но сначала этому препятствовала малочисленность населения и, соответственно, нехватка рабочих рук. В 1760 году было принято решение о закрытии Колыванского завода из-за истребления бора в его окрестностях непрерывными с 1727 года порубками, пока не нарастёт новый лес. Взамен с 1763 года строилось новое предприятие на реке Касмале.</w:t>
      </w:r>
    </w:p>
    <w:p w14:paraId="14000000">
      <w:pPr>
        <w:pStyle w:val="Style_1"/>
        <w:widowControl w:val="1"/>
        <w:ind w:firstLine="709" w:left="0" w:right="0"/>
        <w:jc w:val="both"/>
        <w:rPr>
          <w:sz w:val="28"/>
        </w:rPr>
      </w:pPr>
      <w:r>
        <w:rPr>
          <w:rFonts w:ascii="Times New Roman" w:hAnsi="Times New Roman"/>
          <w:sz w:val="28"/>
        </w:rPr>
        <w:t>Главный заводской командир Андрей Иванович Порошин назвал завод Павловским в честь наследника престола и собирался перенести туда основные заводские работы, что, в принципе, могло в будущем сделать современный районный центр Павловск столицей Алтайского края. Но, как известно, Екатерина II, считавшаяся сначала лишь регентшей при малолетнем Павле I, так и не вернула ему престол по достижении совершеннолетия, а Барнаульский завод так и не уступил Павловскому значение главного. Решающую роль в этой истории, конечно, сыграло выгодное расположение Барнаульского предприятия на берегу судоходной реки Об</w:t>
      </w:r>
      <w:r>
        <w:rPr>
          <w:rFonts w:ascii="Times New Roman" w:hAnsi="Times New Roman"/>
          <w:sz w:val="28"/>
        </w:rPr>
        <w:t>ь</w:t>
      </w:r>
      <w:r>
        <w:rPr>
          <w:rFonts w:ascii="Times New Roman" w:hAnsi="Times New Roman"/>
          <w:sz w:val="28"/>
        </w:rPr>
        <w:t>. Первое серебро Павловский завод дал в 1764 году.</w:t>
      </w:r>
    </w:p>
    <w:p w14:paraId="15000000">
      <w:pPr>
        <w:pStyle w:val="Style_1"/>
        <w:widowControl w:val="1"/>
        <w:ind w:firstLine="709" w:left="0" w:right="0"/>
        <w:jc w:val="both"/>
        <w:rPr>
          <w:sz w:val="28"/>
        </w:rPr>
      </w:pPr>
      <w:r>
        <w:rPr>
          <w:rFonts w:ascii="Times New Roman" w:hAnsi="Times New Roman"/>
          <w:sz w:val="28"/>
        </w:rPr>
        <w:t xml:space="preserve">В Барнауле старинная площадь, откуда начинался город, называется Демидовской. Её украшает памятник федерального значения – обелиск, установленный в честь 100-летия горного дела на Алтае. Это Демидовский столп. </w:t>
      </w:r>
      <w:r>
        <w:rPr>
          <w:rFonts w:ascii="Times New Roman" w:hAnsi="Times New Roman"/>
          <w:color w:val="000000"/>
          <w:sz w:val="28"/>
        </w:rPr>
        <w:t>Обелиск был установлен по инициативе начальника Канцелярии Колывано-Воскресенских заводов П. К. Фролова, архитектор Я. Н. Попов. Первый камень заложен 18 июня 1825 года, строительство завершено в 1839 году.</w:t>
      </w:r>
      <w:r>
        <w:rPr>
          <w:rFonts w:ascii="Times New Roman" w:hAnsi="Times New Roman"/>
          <w:sz w:val="28"/>
        </w:rPr>
        <w:t xml:space="preserve"> </w:t>
      </w:r>
      <w:r>
        <w:rPr>
          <w:rFonts w:ascii="Times New Roman" w:hAnsi="Times New Roman"/>
          <w:sz w:val="28"/>
        </w:rPr>
        <w:t>Высота обелиска, сложенного из 12 блоков серого гранита, – 14 метров, основание покоится на четырёх чугунных опорах, лежащих на высоком гранитном постаменте. На гранях постамента были установлены бронзовые литые доски с надписями: «Столетию Колывано-Воскресенских заводов, совершившемуся в царствование императора Александра I лета 1825 года», «Колывано-Воскресенские заводы основаны статским советником А. Н. Демидовым в 1725 году. Вступили в собственность Императорского Величества в царствование императрицы Елизаветы в 1747 году». Для постамента на Гурьевском заводе был отлит чугунный овальный барельеф с портретом А. Н. Демидова, который сейчас хранится в Алтайском государственном краеведческом музее.</w:t>
      </w:r>
    </w:p>
    <w:p w14:paraId="16000000">
      <w:pPr>
        <w:pStyle w:val="Style_1"/>
        <w:widowControl w:val="1"/>
        <w:ind w:firstLine="709" w:left="0" w:right="0"/>
        <w:jc w:val="both"/>
        <w:rPr>
          <w:sz w:val="28"/>
        </w:rPr>
      </w:pPr>
      <w:r>
        <w:rPr>
          <w:rFonts w:ascii="Times New Roman" w:hAnsi="Times New Roman"/>
          <w:sz w:val="28"/>
        </w:rPr>
        <w:t>После отмены обязательного труда на кабинетских предприятиях Алтая по реформе 1861 года начался экономический кризис сереброплавильного производства. В 1892 году было принято решение о закрытии сереброплавильного производства на Алтае. В 1893–1896 гг. продолжался «ликвидационный период» для Барнаульского, Павловского, Локтевского и Змеиногорского заводов, в 1897 году был закрыт Гавриловский завод. Эти события стали рубежными, в официальном названии Алтайского округа исчезло знаковое слово «горный». Предприятие чёрной металлургии Гурьевский завод действовало до 1907 года. Сузунский медеплавильный завод был закрыт в 1914 году. В связи с усилением крестьянской колонизации Алтайский округ получил сельскохозяйственную специализацию.</w:t>
      </w:r>
    </w:p>
    <w:p w14:paraId="17000000">
      <w:pPr>
        <w:pStyle w:val="Style_1"/>
        <w:widowControl w:val="1"/>
        <w:ind w:firstLine="709" w:left="0" w:right="0"/>
        <w:jc w:val="both"/>
        <w:rPr>
          <w:sz w:val="28"/>
        </w:rPr>
      </w:pPr>
      <w:r>
        <w:rPr>
          <w:rFonts w:ascii="Times New Roman" w:hAnsi="Times New Roman"/>
          <w:sz w:val="28"/>
        </w:rPr>
        <w:t>Если вернуться к истории, то ещё в 1785 году Колывано-Воскресенские заводы посетил высокопоставленный чиновник П. А. Соймонов. Его инициатива положила начало развитию камнерезного промысла в регионе.</w:t>
      </w:r>
    </w:p>
    <w:p w14:paraId="18000000">
      <w:pPr>
        <w:pStyle w:val="Style_1"/>
        <w:widowControl w:val="1"/>
        <w:ind w:firstLine="709" w:left="0" w:right="0"/>
        <w:jc w:val="both"/>
        <w:rPr>
          <w:sz w:val="28"/>
        </w:rPr>
      </w:pPr>
      <w:r>
        <w:rPr>
          <w:rFonts w:ascii="Times New Roman" w:hAnsi="Times New Roman"/>
          <w:sz w:val="28"/>
        </w:rPr>
        <w:t>Во время своего визита он распорядился провести тщательный отбор разноцветных каменных галек, которые в изобилии встречались на берегах горных речек. Собранные образцы алтайских самоцветов были представлены самой императрице Екатерине II в Санкт-Петербурге.</w:t>
      </w:r>
    </w:p>
    <w:p w14:paraId="19000000">
      <w:pPr>
        <w:pStyle w:val="Style_1"/>
        <w:widowControl w:val="1"/>
        <w:ind w:firstLine="709" w:left="0" w:right="0"/>
        <w:jc w:val="both"/>
        <w:rPr>
          <w:sz w:val="28"/>
        </w:rPr>
      </w:pPr>
      <w:r>
        <w:rPr>
          <w:rFonts w:ascii="Times New Roman" w:hAnsi="Times New Roman"/>
          <w:sz w:val="28"/>
        </w:rPr>
        <w:t>Впечатлённая природной красотой алтайских минералов, государыня издала указ об организации на территории края специализированной шлифовальной фабрики. Уже в 1786 году на базе завода начала работу первая в регионе шлифовальная мельница.</w:t>
      </w:r>
    </w:p>
    <w:p w14:paraId="1A000000">
      <w:pPr>
        <w:pStyle w:val="Style_1"/>
        <w:widowControl w:val="1"/>
        <w:ind w:firstLine="709" w:left="0" w:right="0"/>
        <w:jc w:val="both"/>
        <w:rPr>
          <w:sz w:val="28"/>
        </w:rPr>
      </w:pPr>
      <w:r>
        <w:rPr>
          <w:rFonts w:ascii="Times New Roman" w:hAnsi="Times New Roman"/>
          <w:sz w:val="28"/>
        </w:rPr>
        <w:t xml:space="preserve">В дальнейшем проект новой механизированной шлифовальной фабрики был разработан и осуществлён сыном мастерового Алтайских медеплавильных заводов Филиппом Васильевичем Стариковым, его отец был мастеровым на Алтайском медеплавильном заводе. </w:t>
      </w:r>
    </w:p>
    <w:p w14:paraId="1B000000">
      <w:pPr>
        <w:pStyle w:val="Style_1"/>
        <w:widowControl w:val="1"/>
        <w:ind w:firstLine="709" w:left="0" w:right="0"/>
        <w:jc w:val="both"/>
        <w:rPr>
          <w:sz w:val="28"/>
        </w:rPr>
      </w:pPr>
      <w:r>
        <w:rPr>
          <w:rFonts w:ascii="Times New Roman" w:hAnsi="Times New Roman"/>
          <w:sz w:val="28"/>
        </w:rPr>
        <w:t>Под руководством Стрижкова началось строительство уникального предприятия, где обработка камня осуществлялась с помощью машин, работающих от воды. Кстати, свои первые каменные чаши, изготовленные с помощью машин, Стрижков доставил в Павловский дворец лично.</w:t>
      </w:r>
    </w:p>
    <w:p w14:paraId="1C000000">
      <w:pPr>
        <w:pStyle w:val="Style_1"/>
        <w:widowControl w:val="1"/>
        <w:ind w:firstLine="709" w:left="0" w:right="0"/>
        <w:jc w:val="both"/>
        <w:rPr>
          <w:sz w:val="28"/>
        </w:rPr>
      </w:pPr>
      <w:r>
        <w:rPr>
          <w:rFonts w:ascii="Times New Roman" w:hAnsi="Times New Roman"/>
          <w:sz w:val="28"/>
        </w:rPr>
        <w:t>В феврале 1802 года запустили первые механизмы, а уже в августе того же года фабрика вышла на полную мощность. Применение машин позволило в несколько раз ускорить обработку камня по сравнению с другими фабриками России.</w:t>
      </w:r>
    </w:p>
    <w:p w14:paraId="1D000000">
      <w:pPr>
        <w:pStyle w:val="Style_1"/>
        <w:widowControl w:val="1"/>
        <w:ind w:firstLine="709" w:left="0" w:right="0"/>
        <w:jc w:val="both"/>
        <w:rPr>
          <w:sz w:val="28"/>
        </w:rPr>
      </w:pPr>
      <w:r>
        <w:rPr>
          <w:rFonts w:ascii="Times New Roman" w:hAnsi="Times New Roman"/>
          <w:sz w:val="28"/>
        </w:rPr>
        <w:t>Фабрика быстро прославилась благодаря возможности создавать крупные изделия из цельных каменных блоков. Уже к 1810 году Колывань отправляла в Петербург огромные каменные чаши трёхаршинного диаметра. Именно она подарила миру уникальные произведения искусства, среди которых знаменитая «Царица ваз».</w:t>
      </w:r>
    </w:p>
    <w:p w14:paraId="1E000000">
      <w:pPr>
        <w:pStyle w:val="Style_1"/>
        <w:widowControl w:val="1"/>
        <w:ind w:firstLine="709" w:left="0" w:right="0"/>
        <w:jc w:val="both"/>
        <w:rPr>
          <w:sz w:val="28"/>
        </w:rPr>
      </w:pPr>
      <w:r>
        <w:rPr>
          <w:rFonts w:ascii="Times New Roman" w:hAnsi="Times New Roman"/>
          <w:sz w:val="28"/>
        </w:rPr>
        <w:t>Автором проекта чаши был архитектор Абрам Иванович Мельников. Работы начались 21 октября 1824 года. Создание шедевра потребовало невероятных усилий. Сначала это была длинная цельная каменная глыба. До лета 1831 года её обрабатывали и в этом же году была завершена первоначальная обтёска камня. После этого каменную заготовку переправили из карьера на фабрику для дальнейшей обработки. 230 рабочих вытаскивали камень. 567 человек перемещали глыбу. Более 40 мастеров-камнерезов трудились над обработкой. И. М. Ивачев руководил обработкой данной вазы, а также вошёл в историю Колыванской фабрики как первый её художник.</w:t>
      </w:r>
    </w:p>
    <w:p w14:paraId="1F000000">
      <w:pPr>
        <w:pStyle w:val="Style_1"/>
        <w:widowControl w:val="1"/>
        <w:ind w:firstLine="709" w:left="0" w:right="0"/>
        <w:jc w:val="both"/>
        <w:rPr>
          <w:sz w:val="28"/>
        </w:rPr>
      </w:pPr>
      <w:r>
        <w:rPr>
          <w:rFonts w:ascii="Times New Roman" w:hAnsi="Times New Roman"/>
          <w:sz w:val="28"/>
        </w:rPr>
        <w:t>В 1843 году, после 19 лет быстрого труда камнерезов, все работы над чашей были завершены. Для</w:t>
      </w:r>
      <w:r>
        <w:rPr>
          <w:rFonts w:ascii="Times New Roman" w:hAnsi="Times New Roman"/>
          <w:sz w:val="28"/>
        </w:rPr>
        <w:t xml:space="preserve"> её доставки в Петербург </w:t>
      </w:r>
      <w:r>
        <w:rPr>
          <w:rFonts w:ascii="Times New Roman" w:hAnsi="Times New Roman"/>
          <w:sz w:val="28"/>
        </w:rPr>
        <w:t xml:space="preserve">были использованы специальные санки, запряжённые 154 лошадьми, затем была водная перевозка по рекам Чусовая, Кама, Волга. Последние этапы включали работу над блоками для пьедестала. </w:t>
      </w:r>
      <w:r>
        <w:rPr>
          <w:rFonts w:ascii="Times New Roman" w:hAnsi="Times New Roman"/>
          <w:sz w:val="28"/>
        </w:rPr>
        <w:t xml:space="preserve">Шестимесячное путешествие закончилось в августе. </w:t>
      </w:r>
      <w:r>
        <w:rPr>
          <w:rFonts w:ascii="Times New Roman" w:hAnsi="Times New Roman"/>
          <w:sz w:val="28"/>
        </w:rPr>
        <w:t>5 ноября 1849 года Колыванскую чашу установили в зале Нового Эрмитажа. С тех пор она никогда и никуда не переезжала.</w:t>
      </w:r>
    </w:p>
    <w:p w14:paraId="20000000">
      <w:pPr>
        <w:pStyle w:val="Style_1"/>
        <w:widowControl w:val="1"/>
        <w:ind w:firstLine="709" w:left="0" w:right="0"/>
        <w:jc w:val="both"/>
        <w:rPr>
          <w:sz w:val="28"/>
        </w:rPr>
      </w:pPr>
      <w:r>
        <w:rPr>
          <w:rFonts w:ascii="Times New Roman" w:hAnsi="Times New Roman"/>
          <w:sz w:val="28"/>
        </w:rPr>
        <w:t xml:space="preserve">Сегодня ваза </w:t>
      </w:r>
      <w:r>
        <w:rPr>
          <w:rFonts w:ascii="Times New Roman" w:hAnsi="Times New Roman"/>
          <w:sz w:val="28"/>
        </w:rPr>
        <w:t xml:space="preserve">из ревневской зеленой яшмы </w:t>
      </w:r>
      <w:r>
        <w:rPr>
          <w:rFonts w:ascii="Times New Roman" w:hAnsi="Times New Roman"/>
          <w:sz w:val="28"/>
        </w:rPr>
        <w:t>является одним из главных символов Алтайского края. Она изображена на гербе региона, украшает флаг края, присутствует на ордене «За заслуги перед Алтайским краем».</w:t>
      </w:r>
    </w:p>
    <w:p w14:paraId="21000000">
      <w:pPr>
        <w:pStyle w:val="Style_1"/>
        <w:widowControl w:val="1"/>
        <w:ind w:firstLine="709" w:left="0" w:right="0"/>
        <w:jc w:val="both"/>
        <w:rPr>
          <w:sz w:val="28"/>
        </w:rPr>
      </w:pPr>
      <w:r>
        <w:rPr>
          <w:rFonts w:ascii="Times New Roman" w:hAnsi="Times New Roman"/>
          <w:sz w:val="28"/>
        </w:rPr>
        <w:t xml:space="preserve">Вазы и художественные панно колыванских мастеров есть в Барнауле. На проспекте Ленина, от площади Советов до набережной, можно увидеть как минимум несколько ваз, выполненных в той же стилистике, что и «Царица ваз». </w:t>
      </w:r>
    </w:p>
    <w:p w14:paraId="22000000">
      <w:pPr>
        <w:pStyle w:val="Style_1"/>
        <w:widowControl w:val="1"/>
        <w:ind w:firstLine="709" w:left="0" w:right="0"/>
        <w:jc w:val="both"/>
        <w:rPr>
          <w:sz w:val="28"/>
        </w:rPr>
      </w:pPr>
      <w:r>
        <w:rPr>
          <w:rFonts w:ascii="Times New Roman" w:hAnsi="Times New Roman"/>
          <w:color w:val="000000"/>
          <w:sz w:val="28"/>
        </w:rPr>
        <w:t>В настоящее время в Барнауле ведётся реконструкция Музея военной истории региона. В ходе проведения работ было принято решение дополнить ранее сформированные экспозиционные решения арт-объектом, посвящённым участникам спецоперации. Панно будет изготовлено на Колыванском камнерезном заводе в технике «флорентийская мозаика». Флорентийская мозаика — мозаика из цветных поделочных камней разных форм, состыкованных в единый рисунок так, что граница между ними практически незаметна. Эта техника камнерезного искусства используется для изготовления настенных панно, столешниц, шахматных досок, ювелирных коробочек, а также для украшения различных элементов мебели.</w:t>
      </w:r>
    </w:p>
    <w:p w14:paraId="23000000">
      <w:pPr>
        <w:pStyle w:val="Style_1"/>
        <w:widowControl w:val="1"/>
        <w:ind w:firstLine="709" w:left="0" w:right="0"/>
        <w:jc w:val="both"/>
        <w:rPr>
          <w:sz w:val="28"/>
        </w:rPr>
      </w:pPr>
      <w:r>
        <w:rPr>
          <w:rFonts w:ascii="Times New Roman" w:hAnsi="Times New Roman"/>
          <w:color w:val="000000"/>
          <w:sz w:val="28"/>
        </w:rPr>
        <w:t>Камнерезных предприятий в</w:t>
      </w:r>
      <w:r>
        <w:rPr>
          <w:rFonts w:ascii="Times New Roman" w:hAnsi="Times New Roman"/>
          <w:color w:val="000000"/>
          <w:sz w:val="28"/>
        </w:rPr>
        <w:t xml:space="preserve"> нашей</w:t>
      </w:r>
      <w:r>
        <w:rPr>
          <w:rFonts w:ascii="Times New Roman" w:hAnsi="Times New Roman"/>
          <w:color w:val="000000"/>
          <w:sz w:val="28"/>
        </w:rPr>
        <w:t xml:space="preserve"> </w:t>
      </w:r>
      <w:r>
        <w:rPr>
          <w:rFonts w:ascii="Times New Roman" w:hAnsi="Times New Roman"/>
          <w:color w:val="000000"/>
          <w:sz w:val="28"/>
        </w:rPr>
        <w:t>стране было всего три, а осталось одно-единственное в Алтайском крае. Это лицо нашего края, его история и гордость.</w:t>
      </w:r>
    </w:p>
    <w:p w14:paraId="24000000">
      <w:pPr>
        <w:pStyle w:val="Style_1"/>
        <w:widowControl w:val="1"/>
        <w:ind w:firstLine="709" w:left="0" w:right="0"/>
        <w:jc w:val="both"/>
        <w:rPr>
          <w:sz w:val="28"/>
        </w:rPr>
      </w:pPr>
      <w:r>
        <w:rPr>
          <w:rFonts w:ascii="Times New Roman" w:hAnsi="Times New Roman"/>
          <w:color w:val="000000"/>
          <w:sz w:val="28"/>
        </w:rPr>
        <w:t>В 1949 году Колыванскому камнерезному</w:t>
      </w:r>
      <w:r>
        <w:rPr>
          <w:rFonts w:ascii="Times New Roman" w:hAnsi="Times New Roman"/>
          <w:color w:val="000000"/>
          <w:sz w:val="28"/>
          <w:highlight w:val="white"/>
        </w:rPr>
        <w:t xml:space="preserve"> заводу </w:t>
      </w:r>
      <w:r>
        <w:rPr>
          <w:rFonts w:ascii="Times New Roman" w:hAnsi="Times New Roman"/>
          <w:color w:val="000000"/>
          <w:sz w:val="28"/>
        </w:rPr>
        <w:t>было присвоено имя И. И. Ползунова — изобретателя, создавшего двухцилиндровый паровой двигатель. Сегодня Колыванский камнерезный завод им. И. И. Ползунова продолжает работать на том же историческом месте. В планах — реконструкци</w:t>
      </w:r>
      <w:r>
        <w:rPr>
          <w:rFonts w:ascii="Times New Roman" w:hAnsi="Times New Roman"/>
          <w:color w:val="000000"/>
          <w:sz w:val="28"/>
        </w:rPr>
        <w:t>я</w:t>
      </w:r>
      <w:r>
        <w:rPr>
          <w:rFonts w:ascii="Times New Roman" w:hAnsi="Times New Roman"/>
          <w:color w:val="000000"/>
          <w:sz w:val="28"/>
        </w:rPr>
        <w:t xml:space="preserve"> заводской плотины и канала, которые должны стать не только частью производственной цепи, но и экскурсионных маршрутов, ведь Колыванский камнерезный завод является уникальным объектом историко-архитектурного наследия и промышленного туризма. Сделать завод ещё более интересным и привлекательным для туристов поможет перенос на территорию предприятия Колыванского музея истории камнерезного дела на Алтае и создание историко-промышленного кластера.</w:t>
      </w:r>
    </w:p>
    <w:p w14:paraId="25000000">
      <w:pPr>
        <w:pStyle w:val="Style_1"/>
        <w:widowControl w:val="1"/>
        <w:ind w:firstLine="0" w:left="0" w:right="0"/>
        <w:jc w:val="both"/>
        <w:rPr>
          <w:sz w:val="28"/>
        </w:rPr>
      </w:pPr>
      <w:r>
        <w:rPr>
          <w:rFonts w:ascii="Times New Roman" w:hAnsi="Times New Roman"/>
          <w:b w:val="0"/>
          <w:color w:val="000000"/>
          <w:sz w:val="28"/>
        </w:rPr>
        <w:tab/>
      </w:r>
      <w:r>
        <w:rPr>
          <w:rFonts w:ascii="Times New Roman" w:hAnsi="Times New Roman"/>
          <w:b w:val="0"/>
          <w:color w:val="000000"/>
          <w:sz w:val="28"/>
        </w:rPr>
        <w:t>Барнаульский сереброплавильный завод, памятник промышленной архитектуры</w:t>
      </w:r>
      <w:r>
        <w:rPr>
          <w:rFonts w:ascii="Times New Roman" w:hAnsi="Times New Roman"/>
          <w:b w:val="0"/>
          <w:color w:val="000000"/>
          <w:sz w:val="28"/>
        </w:rPr>
        <w:t xml:space="preserve"> XVIII </w:t>
      </w:r>
      <w:r>
        <w:rPr>
          <w:rFonts w:ascii="Times New Roman" w:hAnsi="Times New Roman"/>
          <w:b w:val="0"/>
          <w:color w:val="000000"/>
          <w:sz w:val="28"/>
        </w:rPr>
        <w:t>века, также готовится к масштабной реконструкции. Проект предполагает создание на территории завода многофункционального квартала с сохранением исторического наследия.</w:t>
      </w:r>
    </w:p>
    <w:p w14:paraId="26000000">
      <w:pPr>
        <w:pStyle w:val="Style_1"/>
        <w:widowControl w:val="1"/>
        <w:ind w:firstLine="709" w:left="0" w:right="0"/>
        <w:jc w:val="both"/>
        <w:rPr>
          <w:sz w:val="28"/>
        </w:rPr>
      </w:pPr>
      <w:r>
        <w:rPr>
          <w:rFonts w:ascii="Times New Roman" w:hAnsi="Times New Roman"/>
          <w:b w:val="0"/>
          <w:color w:val="000000"/>
          <w:sz w:val="28"/>
        </w:rPr>
        <w:t>Предлагается превратить территорию бывшего завода в современное общественное пространство. Проект включает создание жилых зон, размещение торговых площадей и организацию крытой городской улицы между зданиями. Архитекторы намерены сохранить историческую структуру комплекса, укрепить и отреставрировать уцелевшие постройки, воссоздать утраченные объёмы с применением современных материалов, очистить и сохранить оригинальный кирпич, а также добавить современные элементы из матово-полированного металла. Планируется, что обновлённая площадка заработает к 300-летию Барнаула в 2030 году и будет включать магазины, кафе и сервисы для горожан и туристов.</w:t>
      </w:r>
    </w:p>
    <w:p w14:paraId="27000000">
      <w:pPr>
        <w:pStyle w:val="Style_1"/>
        <w:widowControl w:val="1"/>
        <w:spacing w:after="0" w:before="0" w:line="240" w:lineRule="auto"/>
        <w:ind/>
        <w:jc w:val="both"/>
        <w:rPr>
          <w:color w:val="000000"/>
        </w:rPr>
      </w:pPr>
      <w:r>
        <w:rPr>
          <w:rFonts w:ascii="Times New Roman" w:hAnsi="Times New Roman"/>
          <w:b w:val="0"/>
          <w:color w:val="000000"/>
          <w:sz w:val="28"/>
        </w:rPr>
        <w:tab/>
      </w:r>
      <w:r>
        <w:rPr>
          <w:rFonts w:ascii="Times New Roman" w:hAnsi="Times New Roman"/>
          <w:b w:val="0"/>
          <w:color w:val="000000"/>
          <w:sz w:val="28"/>
        </w:rPr>
        <w:t xml:space="preserve">Краевое автономное учреждение «Алтайский государственный Дом народного творчества» находится в здании по ул. Ползунова, 41 (бывшая Петропавловская улица). </w:t>
      </w:r>
    </w:p>
    <w:p w14:paraId="28000000">
      <w:pPr>
        <w:widowControl w:val="1"/>
        <w:spacing w:after="0" w:before="0" w:line="240" w:lineRule="auto"/>
        <w:ind/>
        <w:jc w:val="both"/>
        <w:rPr>
          <w:rFonts w:ascii="Liberation Serif" w:hAnsi="Liberation Serif"/>
        </w:rPr>
      </w:pPr>
      <w:r>
        <w:rPr>
          <w:rFonts w:ascii="Times New Roman" w:hAnsi="Times New Roman"/>
          <w:b w:val="0"/>
          <w:color w:val="000000"/>
          <w:sz w:val="28"/>
        </w:rPr>
        <w:tab/>
      </w:r>
      <w:r>
        <w:rPr>
          <w:rFonts w:ascii="Times New Roman" w:hAnsi="Times New Roman"/>
          <w:b w:val="0"/>
          <w:color w:val="000000"/>
          <w:sz w:val="28"/>
        </w:rPr>
        <w:t xml:space="preserve">В этом здании, расположенном в историческом центре Барнаула, размещалась канцелярия Колывано-Воскресенского горного начальства. Она была учреждена в Барнауле 12 мая 1747 года, когда алтайские заводы после смерти их основателя и владельца Демидова А.Н. были взяты в распоряжение Кабинета Его Императорского Величества. Управление на месте осуществлялось Главным горным правлением. Оно первоначально размещалось в Змеиногорске, и лишь через несколько лет было перенесено в Барнаул. </w:t>
      </w:r>
    </w:p>
    <w:p w14:paraId="29000000">
      <w:pPr>
        <w:widowControl w:val="1"/>
        <w:spacing w:after="0" w:before="0" w:line="240" w:lineRule="auto"/>
        <w:ind/>
        <w:jc w:val="both"/>
        <w:rPr>
          <w:rFonts w:ascii="Liberation Serif" w:hAnsi="Liberation Serif"/>
        </w:rPr>
      </w:pPr>
      <w:r>
        <w:rPr>
          <w:rFonts w:ascii="Times New Roman" w:hAnsi="Times New Roman"/>
          <w:b w:val="0"/>
          <w:color w:val="000000"/>
          <w:sz w:val="28"/>
        </w:rPr>
        <w:tab/>
      </w:r>
      <w:r>
        <w:rPr>
          <w:rFonts w:ascii="Times New Roman" w:hAnsi="Times New Roman"/>
          <w:b w:val="0"/>
          <w:color w:val="000000"/>
          <w:sz w:val="28"/>
        </w:rPr>
        <w:t xml:space="preserve">Со зданием канцелярии связана деятельность многих техников-изобретателей, усовершенствовавших заводское производство на Алтае. </w:t>
      </w:r>
      <w:r>
        <w:rPr>
          <w:rFonts w:ascii="Times New Roman" w:hAnsi="Times New Roman"/>
          <w:b w:val="0"/>
          <w:i w:val="0"/>
          <w:caps w:val="0"/>
          <w:smallCaps w:val="0"/>
          <w:color w:val="000000"/>
          <w:spacing w:val="0"/>
          <w:sz w:val="28"/>
        </w:rPr>
        <w:t>В 1762-1766 годах в этом здании, точнее в его деревянном предшественнике, располагавшемся на том же месте на Петропавловской улице, работал знаменитый изобретатель Иван Иванович Ползунов. Здесь он создал первый отечественный паровой двигатель и в 1765 году построил первую в стране паровую машину для подачи дутья в плавильные печи Барнаульского сереброплавильного завода. В память об этом в 1947 году улице было присвоено имя изобретателя.</w:t>
      </w:r>
    </w:p>
    <w:p w14:paraId="2A000000">
      <w:pPr>
        <w:widowControl w:val="1"/>
        <w:spacing w:after="0" w:before="0" w:line="240" w:lineRule="auto"/>
        <w:ind w:firstLine="0" w:left="0" w:right="0"/>
        <w:jc w:val="both"/>
        <w:rPr>
          <w:rFonts w:ascii="Liberation Serif" w:hAnsi="Liberation Serif"/>
        </w:rPr>
      </w:pPr>
      <w:r>
        <w:rPr>
          <w:rFonts w:ascii="Times New Roman" w:hAnsi="Times New Roman"/>
          <w:b w:val="0"/>
          <w:i w:val="0"/>
          <w:caps w:val="0"/>
          <w:smallCaps w:val="0"/>
          <w:color w:val="000000"/>
          <w:spacing w:val="0"/>
          <w:sz w:val="28"/>
        </w:rPr>
        <w:tab/>
      </w:r>
      <w:r>
        <w:rPr>
          <w:rFonts w:ascii="Times New Roman" w:hAnsi="Times New Roman"/>
          <w:b w:val="0"/>
          <w:i w:val="0"/>
          <w:caps w:val="0"/>
          <w:smallCaps w:val="0"/>
          <w:color w:val="000000"/>
          <w:spacing w:val="0"/>
          <w:sz w:val="28"/>
        </w:rPr>
        <w:t xml:space="preserve">В здании канцелярии Колывано-Воскресенского горного начальства, а позднее Алтайского горного правления бывали в разное время многие путешественники, </w:t>
      </w:r>
      <w:r>
        <w:rPr>
          <w:rFonts w:ascii="Times New Roman" w:hAnsi="Times New Roman"/>
          <w:b w:val="0"/>
          <w:i w:val="0"/>
          <w:caps w:val="0"/>
          <w:smallCaps w:val="0"/>
          <w:color w:val="000000"/>
          <w:spacing w:val="0"/>
          <w:sz w:val="28"/>
        </w:rPr>
        <w:t>учёные</w:t>
      </w:r>
      <w:r>
        <w:rPr>
          <w:rFonts w:ascii="Times New Roman" w:hAnsi="Times New Roman"/>
          <w:b w:val="0"/>
          <w:i w:val="0"/>
          <w:caps w:val="0"/>
          <w:smallCaps w:val="0"/>
          <w:color w:val="000000"/>
          <w:spacing w:val="0"/>
          <w:sz w:val="28"/>
        </w:rPr>
        <w:t>, художники, как отечественные, так и зарубежные.</w:t>
      </w:r>
      <w:r>
        <w:rPr>
          <w:rFonts w:ascii="Times New Roman" w:hAnsi="Times New Roman"/>
          <w:b w:val="0"/>
          <w:color w:val="000000"/>
          <w:sz w:val="28"/>
        </w:rPr>
        <w:tab/>
      </w:r>
      <w:r>
        <w:rPr>
          <w:rFonts w:ascii="Times New Roman" w:hAnsi="Times New Roman"/>
          <w:b w:val="0"/>
          <w:color w:val="000000"/>
          <w:sz w:val="28"/>
        </w:rPr>
        <w:t>Этот дом на улице Ползунова является не только единственным сохранившимся памятником горного зодчества в Сибири, редким свидетельством архитектуры конца XVII - начала XIX веков, но и ценнейшим мемориальным памятником, связанным с именами выдающихся деятелей отечественной и европейской культуры.</w:t>
      </w:r>
    </w:p>
    <w:p w14:paraId="2B000000">
      <w:pPr>
        <w:pStyle w:val="Style_1"/>
        <w:widowControl w:val="1"/>
        <w:ind/>
        <w:jc w:val="both"/>
        <w:rPr>
          <w:rFonts w:ascii="Times New Roman" w:hAnsi="Times New Roman"/>
          <w:b w:val="0"/>
          <w:color w:val="000000"/>
          <w:sz w:val="28"/>
        </w:rPr>
      </w:pPr>
      <w:r>
        <w:rPr>
          <w:rFonts w:ascii="Times New Roman" w:hAnsi="Times New Roman"/>
          <w:b w:val="0"/>
          <w:color w:val="000000"/>
          <w:sz w:val="28"/>
        </w:rPr>
        <w:tab/>
      </w:r>
      <w:r>
        <w:rPr>
          <w:rFonts w:ascii="Times New Roman" w:hAnsi="Times New Roman"/>
          <w:b w:val="0"/>
          <w:color w:val="000000"/>
          <w:sz w:val="28"/>
        </w:rPr>
        <w:t>Здание входит в список памятников архитектуры федерального значения.</w:t>
      </w:r>
    </w:p>
    <w:p w14:paraId="2C000000">
      <w:pPr>
        <w:pStyle w:val="Style_1"/>
        <w:widowControl w:val="1"/>
        <w:ind/>
        <w:jc w:val="both"/>
        <w:rPr>
          <w:rFonts w:ascii="Times New Roman" w:hAnsi="Times New Roman"/>
          <w:b w:val="0"/>
          <w:color w:val="000000"/>
          <w:sz w:val="28"/>
        </w:rPr>
      </w:pPr>
    </w:p>
    <w:p w14:paraId="2D000000">
      <w:pPr>
        <w:pStyle w:val="Style_1"/>
        <w:widowControl w:val="1"/>
        <w:ind/>
        <w:jc w:val="both"/>
        <w:rPr>
          <w:rFonts w:ascii="Times New Roman" w:hAnsi="Times New Roman"/>
          <w:b w:val="0"/>
          <w:color w:val="000000"/>
          <w:sz w:val="28"/>
        </w:rPr>
      </w:pPr>
    </w:p>
    <w:p w14:paraId="2E000000">
      <w:pPr>
        <w:pStyle w:val="Style_1"/>
        <w:ind/>
        <w:jc w:val="center"/>
      </w:pPr>
    </w:p>
    <w:sectPr>
      <w:pgSz w:h="16838" w:orient="portrait" w:w="11906"/>
      <w:pgMar w:bottom="1134" w:left="1304" w:right="737" w:top="709"/>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2026-01-15T07:53:28Z</dcterms:created>
  <dcterms:modified xsi:type="dcterms:W3CDTF">2026-01-15T07:55:16Z</dcterms:modified>
</cp:coreProperties>
</file>