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Приложение № 2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(сведения предоставляются по окончанию 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плана-календаря муниципального образования за 2024 год)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i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реализации проекта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Марафон культурных событий в муниципальных образованиях Алтайского края «Культпоход»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2024 год.</w:t>
      </w:r>
      <w:bookmarkStart w:id="1" w:name="_GoBack"/>
      <w:bookmarkEnd w:id="1"/>
    </w:p>
    <w:p w14:paraId="09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XO Thames" w:hAnsi="XO Thames"/>
          <w:sz w:val="28"/>
        </w:rPr>
        <w:t xml:space="preserve">1. Название муниципального образования: </w:t>
      </w:r>
      <w:r>
        <w:rPr>
          <w:rFonts w:ascii="Times New Roman" w:hAnsi="Times New Roman"/>
          <w:i w:val="1"/>
          <w:sz w:val="28"/>
        </w:rPr>
        <w:t>_________________________</w:t>
      </w:r>
    </w:p>
    <w:p w14:paraId="0A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0"/>
          <w:sz w:val="28"/>
        </w:rPr>
        <w:t xml:space="preserve">2. Глава </w:t>
      </w:r>
      <w:r>
        <w:rPr>
          <w:rFonts w:ascii="XO Thames" w:hAnsi="XO Thames"/>
          <w:i w:val="0"/>
          <w:sz w:val="28"/>
        </w:rPr>
        <w:t>м</w:t>
      </w:r>
      <w:r>
        <w:rPr>
          <w:rFonts w:ascii="XO Thames" w:hAnsi="XO Thames"/>
          <w:sz w:val="28"/>
        </w:rPr>
        <w:t xml:space="preserve">униципального образования: </w:t>
      </w:r>
      <w:r>
        <w:rPr>
          <w:rFonts w:ascii="Times New Roman" w:hAnsi="Times New Roman"/>
          <w:i w:val="1"/>
          <w:sz w:val="28"/>
        </w:rPr>
        <w:t>____________________________</w:t>
      </w:r>
    </w:p>
    <w:p w14:paraId="0B000000">
      <w:pPr>
        <w:spacing w:after="0" w:line="240" w:lineRule="auto"/>
        <w:ind/>
        <w:rPr>
          <w:rFonts w:ascii="Times New Roman" w:hAnsi="Times New Roman"/>
          <w:i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38"/>
        <w:gridCol w:w="1590"/>
        <w:gridCol w:w="1290"/>
        <w:gridCol w:w="1905"/>
        <w:gridCol w:w="1725"/>
        <w:gridCol w:w="1515"/>
        <w:gridCol w:w="1740"/>
        <w:gridCol w:w="1500"/>
        <w:gridCol w:w="2010"/>
      </w:tblGrid>
      <w:tr>
        <w:trPr>
          <w:trHeight w:hRule="atLeast" w:val="200"/>
        </w:trPr>
        <w:tc>
          <w:tcPr>
            <w:tcW w:type="dxa" w:w="13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type="dxa" w:w="15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00000">
            <w:pPr>
              <w:spacing w:after="0" w:line="240" w:lineRule="auto"/>
              <w:ind w:firstLine="0" w:left="-567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00000">
            <w:pPr>
              <w:spacing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type="dxa" w:w="19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00000">
            <w:pPr>
              <w:spacing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</w:t>
            </w:r>
          </w:p>
        </w:tc>
        <w:tc>
          <w:tcPr>
            <w:tcW w:type="dxa" w:w="1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00000">
            <w:pPr>
              <w:spacing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5</w:t>
            </w:r>
          </w:p>
        </w:tc>
        <w:tc>
          <w:tcPr>
            <w:tcW w:type="dxa" w:w="15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00000">
            <w:pPr>
              <w:spacing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6</w:t>
            </w:r>
          </w:p>
        </w:tc>
        <w:tc>
          <w:tcPr>
            <w:tcW w:type="dxa" w:w="1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00000">
            <w:pPr>
              <w:spacing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7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00000">
            <w:pPr>
              <w:spacing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8</w:t>
            </w:r>
          </w:p>
        </w:tc>
        <w:tc>
          <w:tcPr>
            <w:tcW w:type="dxa" w:w="2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</w:t>
            </w:r>
          </w:p>
        </w:tc>
      </w:tr>
      <w:tr>
        <w:trPr>
          <w:trHeight w:hRule="atLeast" w:val="3209"/>
          <w:hidden w:val="0"/>
        </w:trPr>
        <w:tc>
          <w:tcPr>
            <w:tcW w:type="dxa" w:w="133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культурных</w:t>
            </w: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событий</w:t>
            </w: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(в цифрах)</w:t>
            </w:r>
          </w:p>
        </w:tc>
        <w:tc>
          <w:tcPr>
            <w:tcW w:type="dxa" w:w="159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названия </w:t>
            </w: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праздников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 w:val="1"/>
              </w:rPr>
              <w:t>перечислить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29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</w:t>
            </w:r>
            <w:r>
              <w:rPr>
                <w:rFonts w:ascii="Times New Roman" w:hAnsi="Times New Roman"/>
              </w:rPr>
              <w:t xml:space="preserve"> количество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зрителей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(в цифрах)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0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мероприятий структурными подразделениями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(в цифрах)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 w:val="1"/>
              </w:rPr>
              <w:t>указать учреждение культуры и мероприятия</w:t>
            </w:r>
            <w:r>
              <w:rPr>
                <w:rFonts w:ascii="Times New Roman" w:hAnsi="Times New Roman"/>
              </w:rPr>
              <w:t>)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2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привлеченных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заинтере</w:t>
            </w:r>
            <w:r>
              <w:rPr>
                <w:rFonts w:ascii="Times New Roman" w:hAnsi="Times New Roman"/>
              </w:rPr>
              <w:t>-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сованных</w:t>
            </w:r>
            <w:r>
              <w:rPr>
                <w:rFonts w:ascii="Times New Roman" w:hAnsi="Times New Roman"/>
              </w:rPr>
              <w:t xml:space="preserve"> организаций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(в цифрах)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 w:val="1"/>
              </w:rPr>
              <w:t>перечислить организации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5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брендовой</w:t>
            </w:r>
            <w:r>
              <w:rPr>
                <w:rFonts w:ascii="Times New Roman" w:hAnsi="Times New Roman"/>
              </w:rPr>
              <w:t xml:space="preserve"> продукции</w:t>
            </w: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(в цифрах)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 w:val="1"/>
              </w:rPr>
              <w:t>перечислить виды)</w:t>
            </w:r>
          </w:p>
        </w:tc>
        <w:tc>
          <w:tcPr>
            <w:tcW w:type="dxa" w:w="17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XO Thames" w:hAnsi="XO Thames"/>
                <w:i w:val="0"/>
              </w:rPr>
            </w:pPr>
            <w:r>
              <w:rPr>
                <w:rFonts w:ascii="XO Thames" w:hAnsi="XO Thames"/>
                <w:i w:val="0"/>
              </w:rPr>
              <w:t>количество</w:t>
            </w:r>
          </w:p>
          <w:p w14:paraId="30000000">
            <w:pPr>
              <w:spacing w:after="0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i w:val="0"/>
              </w:rPr>
              <w:t>публикаций</w:t>
            </w:r>
          </w:p>
          <w:p w14:paraId="31000000">
            <w:pPr>
              <w:spacing w:after="0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на муниципальных площадках</w:t>
            </w:r>
          </w:p>
          <w:p w14:paraId="32000000">
            <w:pPr>
              <w:spacing w:after="0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i w:val="0"/>
              </w:rPr>
              <w:t xml:space="preserve"> </w:t>
            </w:r>
            <w:r>
              <w:rPr>
                <w:rFonts w:ascii="XO Thames" w:hAnsi="XO Thames"/>
                <w:i w:val="1"/>
              </w:rPr>
              <w:t>(в цифрах)</w:t>
            </w:r>
          </w:p>
          <w:p w14:paraId="33000000">
            <w:pPr>
              <w:spacing w:after="0"/>
              <w:ind/>
              <w:jc w:val="center"/>
              <w:rPr>
                <w:rFonts w:ascii="XO Thames" w:hAnsi="XO Thames"/>
                <w:i w:val="1"/>
              </w:rPr>
            </w:pPr>
          </w:p>
          <w:p w14:paraId="34000000">
            <w:pPr>
              <w:spacing w:after="0"/>
              <w:ind/>
              <w:jc w:val="center"/>
              <w:rPr>
                <w:rFonts w:ascii="XO Thames" w:hAnsi="XO Thames"/>
                <w:i w:val="1"/>
              </w:rPr>
            </w:pPr>
            <w:r>
              <w:rPr>
                <w:rFonts w:ascii="XO Thames" w:hAnsi="XO Thames"/>
                <w:i w:val="1"/>
              </w:rPr>
              <w:t xml:space="preserve">(указать </w:t>
            </w:r>
          </w:p>
          <w:p w14:paraId="35000000">
            <w:pPr>
              <w:spacing w:after="0"/>
              <w:ind/>
              <w:jc w:val="center"/>
              <w:rPr>
                <w:rFonts w:ascii="XO Thames" w:hAnsi="XO Thames"/>
                <w:i w:val="1"/>
              </w:rPr>
            </w:pPr>
            <w:r>
              <w:rPr>
                <w:rFonts w:ascii="XO Thames" w:hAnsi="XO Thames"/>
                <w:i w:val="1"/>
              </w:rPr>
              <w:t>где размещено)</w:t>
            </w:r>
          </w:p>
          <w:p w14:paraId="36000000">
            <w:pPr>
              <w:ind/>
              <w:jc w:val="center"/>
            </w:pPr>
          </w:p>
        </w:tc>
        <w:tc>
          <w:tcPr>
            <w:tcW w:type="dxa" w:w="150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jc w:val="center"/>
              <w:rPr>
                <w:rFonts w:ascii="XO Thames" w:hAnsi="XO Thames"/>
                <w:i w:val="0"/>
              </w:rPr>
            </w:pPr>
            <w:r>
              <w:rPr>
                <w:rFonts w:ascii="XO Thames" w:hAnsi="XO Thames"/>
                <w:i w:val="0"/>
              </w:rPr>
              <w:t>количество</w:t>
            </w:r>
          </w:p>
          <w:p w14:paraId="38000000">
            <w:pPr>
              <w:spacing w:after="0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i w:val="0"/>
              </w:rPr>
              <w:t>публикаций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XO Thames" w:hAnsi="XO Thames"/>
              </w:rPr>
              <w:t xml:space="preserve">на 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краевом уровне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площадки</w:t>
            </w:r>
          </w:p>
          <w:p w14:paraId="3C000000">
            <w:pPr>
              <w:spacing w:after="0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i w:val="0"/>
              </w:rPr>
              <w:t xml:space="preserve"> </w:t>
            </w:r>
            <w:r>
              <w:rPr>
                <w:rFonts w:ascii="XO Thames" w:hAnsi="XO Thames"/>
                <w:i w:val="1"/>
              </w:rPr>
              <w:t>(в цифрах)</w:t>
            </w:r>
          </w:p>
          <w:p w14:paraId="3D000000">
            <w:pPr>
              <w:spacing w:after="0"/>
              <w:ind/>
              <w:jc w:val="center"/>
              <w:rPr>
                <w:rFonts w:ascii="XO Thames" w:hAnsi="XO Thames"/>
                <w:i w:val="1"/>
              </w:rPr>
            </w:pPr>
          </w:p>
          <w:p w14:paraId="3E000000">
            <w:pPr>
              <w:spacing w:after="0"/>
              <w:ind/>
              <w:jc w:val="center"/>
              <w:rPr>
                <w:rFonts w:ascii="XO Thames" w:hAnsi="XO Thames"/>
                <w:i w:val="1"/>
              </w:rPr>
            </w:pPr>
            <w:r>
              <w:rPr>
                <w:rFonts w:ascii="XO Thames" w:hAnsi="XO Thames"/>
                <w:i w:val="1"/>
              </w:rPr>
              <w:t xml:space="preserve">(указать 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XO Thames" w:hAnsi="XO Thames"/>
                <w:i w:val="1"/>
              </w:rPr>
              <w:t>где размещено)</w:t>
            </w:r>
          </w:p>
        </w:tc>
        <w:tc>
          <w:tcPr>
            <w:tcW w:type="dxa" w:w="201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коллективов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 других районов 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городов края, </w:t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 w:val="1"/>
              </w:rPr>
              <w:t>указать территории)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6000000">
            <w:pPr>
              <w:ind/>
              <w:jc w:val="center"/>
            </w:pPr>
          </w:p>
        </w:tc>
      </w:tr>
      <w:tr>
        <w:trPr>
          <w:trHeight w:hRule="atLeast" w:val="830"/>
          <w:hidden w:val="0"/>
        </w:trPr>
        <w:tc>
          <w:tcPr>
            <w:tcW w:type="dxa" w:w="133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9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9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0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2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0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1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50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</w:p>
    <w:p w14:paraId="51000000">
      <w:pPr>
        <w:spacing w:after="0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XO Thames" w:hAnsi="XO Thames"/>
          <w:sz w:val="28"/>
        </w:rPr>
        <w:t>3. Указать праздники и</w:t>
      </w:r>
      <w:r>
        <w:rPr>
          <w:rFonts w:ascii="Times New Roman" w:hAnsi="Times New Roman"/>
          <w:sz w:val="28"/>
        </w:rPr>
        <w:t xml:space="preserve"> ссылки на места размещения информации о культурном событии</w:t>
      </w:r>
      <w:r>
        <w:rPr>
          <w:rFonts w:ascii="Times New Roman" w:hAnsi="Times New Roman"/>
          <w:i w:val="1"/>
          <w:sz w:val="28"/>
        </w:rPr>
        <w:t>.</w:t>
      </w:r>
    </w:p>
    <w:p w14:paraId="52000000">
      <w:pPr>
        <w:spacing w:after="0"/>
        <w:ind w:firstLine="0" w:left="-708"/>
        <w:jc w:val="both"/>
        <w:rPr>
          <w:rFonts w:ascii="Times New Roman" w:hAnsi="Times New Roman"/>
          <w:i w:val="1"/>
          <w:sz w:val="28"/>
        </w:rPr>
      </w:pPr>
    </w:p>
    <w:p w14:paraId="53000000">
      <w:pPr>
        <w:pStyle w:val="Style_2"/>
        <w:spacing w:after="0" w:before="0"/>
        <w:ind w:firstLine="709" w:left="0"/>
        <w:jc w:val="right"/>
        <w:rPr>
          <w:color w:val="2C2D2E"/>
          <w:sz w:val="28"/>
        </w:rPr>
      </w:pPr>
    </w:p>
    <w:p w14:paraId="54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</w:p>
    <w:sectPr>
      <w:pgSz w:h="11908" w:orient="landscape" w:w="16848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color w:val="000000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3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Стиль1"/>
    <w:link w:val="Style_30_ch"/>
    <w:pPr>
      <w:tabs>
        <w:tab w:leader="none" w:pos="16018" w:val="left"/>
      </w:tabs>
      <w:spacing w:after="0" w:line="240" w:lineRule="auto"/>
      <w:ind w:firstLine="851" w:left="0"/>
      <w:jc w:val="right"/>
    </w:pPr>
    <w:rPr>
      <w:rFonts w:ascii="Times New Roman" w:hAnsi="Times New Roman"/>
      <w:i w:val="1"/>
      <w:sz w:val="32"/>
    </w:rPr>
  </w:style>
  <w:style w:styleId="Style_30_ch" w:type="character">
    <w:name w:val="Стиль1"/>
    <w:link w:val="Style_30"/>
    <w:rPr>
      <w:rFonts w:ascii="Times New Roman" w:hAnsi="Times New Roman"/>
      <w:i w:val="1"/>
      <w:sz w:val="32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2024-03-14T05:42:55Z</dcterms:modified>
</cp:coreProperties>
</file>