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1"/>
        <w:jc w:val="right"/>
        <w:rPr/>
      </w:pPr>
      <w:r>
        <w:rPr>
          <w:rFonts w:ascii="Times New Roman" w:hAnsi="Times New Roman"/>
          <w:sz w:val="28"/>
        </w:rPr>
        <w:t>Приложение № 1</w:t>
      </w:r>
    </w:p>
    <w:p>
      <w:pPr>
        <w:pStyle w:val="Standard1"/>
        <w:jc w:val="center"/>
        <w:rPr>
          <w:b/>
        </w:rPr>
      </w:pPr>
      <w:r>
        <w:rPr>
          <w:rFonts w:ascii="Times New Roman" w:hAnsi="Times New Roman"/>
          <w:b/>
          <w:sz w:val="28"/>
        </w:rPr>
        <w:t>Заявка</w:t>
      </w:r>
    </w:p>
    <w:p>
      <w:pPr>
        <w:pStyle w:val="Normal"/>
        <w:spacing w:lineRule="auto" w:line="240" w:before="57" w:after="57"/>
        <w:ind w:hanging="0" w:left="0" w:right="0"/>
        <w:jc w:val="center"/>
        <w:rPr/>
      </w:pPr>
      <w:r>
        <w:rPr>
          <w:rFonts w:ascii="Times New Roman" w:hAnsi="Times New Roman"/>
          <w:sz w:val="28"/>
        </w:rPr>
        <w:t>на участие в</w:t>
      </w:r>
      <w:r>
        <w:rPr>
          <w:rFonts w:ascii="Times New Roman" w:hAnsi="Times New Roman"/>
          <w:color w:val="000000"/>
          <w:sz w:val="28"/>
        </w:rPr>
        <w:t xml:space="preserve"> Межрегиональном фестивале гармонистов</w:t>
      </w:r>
    </w:p>
    <w:p>
      <w:pPr>
        <w:pStyle w:val="Normal"/>
        <w:spacing w:lineRule="auto" w:line="240" w:before="57" w:after="57"/>
        <w:ind w:hanging="0" w:left="0" w:right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имени Н.Н. Вавилова «Играй, тальянка русская!» </w:t>
      </w:r>
    </w:p>
    <w:tbl>
      <w:tblPr>
        <w:tblStyle w:val="Style_5"/>
        <w:tblW w:w="9984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543"/>
        <w:gridCol w:w="3892"/>
        <w:gridCol w:w="1786"/>
      </w:tblGrid>
      <w:tr>
        <w:trPr/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center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center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Требуемая информация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center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Информация, указываемая заявителем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center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Примечание</w:t>
            </w:r>
          </w:p>
        </w:tc>
      </w:tr>
      <w:tr>
        <w:trPr/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lineRule="auto" w:line="240" w:before="57" w:after="57"/>
              <w:ind w:hanging="0" w:left="0" w:right="0"/>
              <w:jc w:val="left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Ф.И.О. исполнителя (солиста)/ Название коллектива и ведомственная принадлежность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/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Город, район, село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/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Ф.И.О. руководителя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/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lineRule="auto" w:line="240"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Номер телефона исполнителя (солиста)/  руководителя, электронный адрес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/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lineRule="auto" w:line="240"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Программа выступления (название произведения, жанр, место записи, автор и др.).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/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6.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Номинация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/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7.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lineRule="auto" w:line="240"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Численность делегации (мужчин, женщин)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6210" w:leader="none"/>
              </w:tabs>
              <w:spacing w:before="57" w:after="57"/>
              <w:ind w:hanging="0" w:left="0" w:right="0"/>
              <w:jc w:val="left"/>
              <w:rPr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</w:tbl>
    <w:p>
      <w:pPr>
        <w:pStyle w:val="Normal"/>
        <w:spacing w:lineRule="auto" w:line="240" w:before="57" w:after="57"/>
        <w:ind w:hanging="0" w:left="0" w:right="0"/>
        <w:rPr>
          <w:b/>
          <w:color w:val="000000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sz w:val="28"/>
        </w:rPr>
        <w:t>Для размещения   участников фестиваля в местах проживания руководители делегации предоставляют в Оргкомитет список членов делегации и сведения об участниках</w:t>
      </w:r>
      <w:r>
        <w:rPr>
          <w:rFonts w:ascii="Times New Roman" w:hAnsi="Times New Roman"/>
          <w:color w:val="000000"/>
          <w:sz w:val="28"/>
        </w:rPr>
        <w:t>:</w:t>
      </w:r>
    </w:p>
    <w:tbl>
      <w:tblPr>
        <w:tblStyle w:val="Style_5"/>
        <w:tblW w:w="10814" w:type="dxa"/>
        <w:jc w:val="left"/>
        <w:tblInd w:w="-7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97"/>
        <w:gridCol w:w="1592"/>
        <w:gridCol w:w="2039"/>
        <w:gridCol w:w="1483"/>
        <w:gridCol w:w="1475"/>
        <w:gridCol w:w="1122"/>
      </w:tblGrid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center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№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center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ФИО полностью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center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Дата рождения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center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Паспортные данные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center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Контакты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center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Дата и время прибытия в Барнаул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center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Примечание</w:t>
            </w:r>
          </w:p>
        </w:tc>
      </w:tr>
      <w:tr>
        <w:trPr/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</w:r>
            <w:bookmarkStart w:id="0" w:name="_GoBack3"/>
            <w:bookmarkStart w:id="1" w:name="_GoBack3"/>
            <w:bookmarkEnd w:id="1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2520" w:leader="none"/>
              </w:tabs>
              <w:spacing w:lineRule="auto" w:line="240" w:before="0" w:after="200"/>
              <w:ind w:hanging="0" w:left="0" w:right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2520" w:leader="none"/>
        </w:tabs>
        <w:spacing w:lineRule="auto" w:line="240"/>
        <w:ind w:hanging="0" w:left="720" w:right="0"/>
        <w:jc w:val="both"/>
        <w:rPr>
          <w:sz w:val="24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tabs>
          <w:tab w:val="clear" w:pos="708"/>
          <w:tab w:val="left" w:pos="2520" w:leader="none"/>
        </w:tabs>
        <w:spacing w:lineRule="auto" w:line="240"/>
        <w:ind w:hanging="0" w:left="720" w:right="0"/>
        <w:jc w:val="both"/>
        <w:rPr>
          <w:sz w:val="24"/>
        </w:rPr>
      </w:pPr>
      <w:r>
        <w:rPr>
          <w:rFonts w:ascii="Times New Roman" w:hAnsi="Times New Roman"/>
          <w:sz w:val="28"/>
        </w:rPr>
        <w:t xml:space="preserve">Дата заполнения                                                                           </w:t>
      </w:r>
      <w:r>
        <w:br w:type="page"/>
      </w:r>
    </w:p>
    <w:p>
      <w:pPr>
        <w:pStyle w:val="Standard1"/>
        <w:spacing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>
      <w:pPr>
        <w:pStyle w:val="Standard1"/>
        <w:jc w:val="center"/>
        <w:rPr>
          <w:b/>
        </w:rPr>
      </w:pPr>
      <w:r>
        <w:rPr>
          <w:b/>
        </w:rPr>
      </w:r>
    </w:p>
    <w:p>
      <w:pPr>
        <w:pStyle w:val="Standard1"/>
        <w:jc w:val="center"/>
        <w:rPr>
          <w:b/>
        </w:rPr>
      </w:pPr>
      <w:r>
        <w:rPr>
          <w:rFonts w:ascii="Times New Roman" w:hAnsi="Times New Roman"/>
          <w:b/>
          <w:sz w:val="28"/>
        </w:rPr>
        <w:t>Заявка</w:t>
      </w:r>
    </w:p>
    <w:p>
      <w:pPr>
        <w:pStyle w:val="Standard1"/>
        <w:ind w:firstLine="737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участие в выставке музыкальных инструментов, предоставленных коллекционерами  и мастерами музыкальных инструментов, в рамках Межрегионального фестиваля гармонистов </w:t>
      </w:r>
    </w:p>
    <w:p>
      <w:pPr>
        <w:pStyle w:val="Standard1"/>
        <w:ind w:firstLine="737" w:left="0" w:right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имени Н.Н. Вавилова «Играй, тальянка русская!» </w:t>
      </w:r>
    </w:p>
    <w:p>
      <w:pPr>
        <w:pStyle w:val="Textbody2"/>
        <w:spacing w:lineRule="auto" w:line="276" w:before="0" w:after="15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tbl>
      <w:tblPr>
        <w:tblStyle w:val="Style_5"/>
        <w:tblW w:w="10109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903"/>
        <w:gridCol w:w="3675"/>
        <w:gridCol w:w="1799"/>
      </w:tblGrid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1"/>
              <w:widowControl/>
              <w:tabs>
                <w:tab w:val="clear" w:pos="708"/>
                <w:tab w:val="left" w:pos="6182" w:leader="none"/>
              </w:tabs>
              <w:spacing w:lineRule="auto" w:line="240" w:before="0" w:after="0"/>
              <w:ind w:hanging="0" w:left="-28" w:right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  <w:t>Требуемая информация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  <w:t>Информация, указываемая заявителем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Cs w:val="20"/>
              </w:rPr>
              <w:t>Примечание</w:t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252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ФИО участника (ов), презентующего(их) коллекционные (аутентичные) музыкальные инструменты</w:t>
            </w:r>
          </w:p>
          <w:p>
            <w:pPr>
              <w:pStyle w:val="Standard1"/>
              <w:widowControl/>
              <w:tabs>
                <w:tab w:val="clear" w:pos="708"/>
                <w:tab w:val="left" w:pos="252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2.</w:t>
            </w:r>
          </w:p>
        </w:tc>
        <w:tc>
          <w:tcPr>
            <w:tcW w:w="3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Город, район, село</w:t>
            </w:r>
          </w:p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3.</w:t>
            </w:r>
          </w:p>
        </w:tc>
        <w:tc>
          <w:tcPr>
            <w:tcW w:w="3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Ведомственная принадлежность (если есть)</w:t>
            </w:r>
          </w:p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4.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Список музыкальных инструментов, планируемых к демонстрации, и их количество</w:t>
            </w:r>
          </w:p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5.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Номер телефона, электронный адрес</w:t>
            </w:r>
          </w:p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6.</w:t>
            </w:r>
          </w:p>
        </w:tc>
        <w:tc>
          <w:tcPr>
            <w:tcW w:w="3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252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Необходимое техническое оборудование</w:t>
            </w:r>
          </w:p>
          <w:p>
            <w:pPr>
              <w:pStyle w:val="Standard1"/>
              <w:widowControl/>
              <w:tabs>
                <w:tab w:val="clear" w:pos="708"/>
                <w:tab w:val="left" w:pos="252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1"/>
              <w:widowControl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</w:tbl>
    <w:p>
      <w:pPr>
        <w:pStyle w:val="Standard1"/>
        <w:rPr>
          <w:b/>
        </w:rPr>
      </w:pPr>
      <w:r>
        <w:rPr>
          <w:rFonts w:ascii="Times New Roman" w:hAnsi="Times New Roman"/>
          <w:b/>
          <w:sz w:val="28"/>
        </w:rPr>
        <w:t xml:space="preserve">      </w:t>
      </w:r>
    </w:p>
    <w:p>
      <w:pPr>
        <w:pStyle w:val="Standard1"/>
        <w:tabs>
          <w:tab w:val="clear" w:pos="708"/>
          <w:tab w:val="left" w:pos="3240" w:leader="none"/>
        </w:tabs>
        <w:ind w:hanging="0" w:left="72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andard1"/>
        <w:tabs>
          <w:tab w:val="clear" w:pos="708"/>
          <w:tab w:val="left" w:pos="3240" w:leader="none"/>
        </w:tabs>
        <w:ind w:hanging="0" w:left="720" w:right="0"/>
        <w:jc w:val="center"/>
        <w:rPr/>
      </w:pPr>
      <w:r>
        <w:rPr/>
      </w:r>
    </w:p>
    <w:p>
      <w:pPr>
        <w:pStyle w:val="Standard1"/>
        <w:tabs>
          <w:tab w:val="clear" w:pos="708"/>
          <w:tab w:val="left" w:pos="324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Дата заполнения</w:t>
      </w:r>
    </w:p>
    <w:p>
      <w:pPr>
        <w:pStyle w:val="Standard1"/>
        <w:tabs>
          <w:tab w:val="clear" w:pos="708"/>
          <w:tab w:val="left" w:pos="3240" w:leader="none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type w:val="nextPage"/>
          <w:pgSz w:w="11906" w:h="16838"/>
          <w:pgMar w:left="1474" w:right="850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Standard1"/>
        <w:tabs>
          <w:tab w:val="clear" w:pos="708"/>
          <w:tab w:val="left" w:pos="3240" w:leader="none"/>
        </w:tabs>
        <w:jc w:val="both"/>
        <w:rPr>
          <w:rFonts w:ascii="Times New Roman" w:hAnsi="Times New Roman"/>
          <w:sz w:val="28"/>
        </w:rPr>
      </w:pPr>
      <w:bookmarkStart w:id="2" w:name="_GoBack2"/>
      <w:bookmarkEnd w:id="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:                                                                           </w:t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на участие в выставке-ярмарке изделий мастеров декоративно-прикладного искусства в рамках </w:t>
      </w:r>
      <w:r>
        <w:rPr>
          <w:rFonts w:ascii="Times New Roman" w:hAnsi="Times New Roman"/>
          <w:color w:val="000000"/>
          <w:sz w:val="28"/>
        </w:rPr>
        <w:t>Межрегионального фестиваля гармонистов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имени Н.Н. Вавилова «Играй, тальянка русская!»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(порядок заполнения заявки строго в соответствии с данной формой!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 заявке приложить фотографии работ мастера)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5"/>
        <w:tblW w:w="9040" w:type="dxa"/>
        <w:jc w:val="left"/>
        <w:tblInd w:w="277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632"/>
        <w:gridCol w:w="3449"/>
        <w:gridCol w:w="1959"/>
      </w:tblGrid>
      <w:tr>
        <w:trPr>
          <w:trHeight w:val="631" w:hRule="atLeast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Требуемая информация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Информация, указываемая заявителем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Примечание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</w:tc>
      </w:tr>
      <w:tr>
        <w:trPr/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Город, район, село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/>
              <w:spacing w:before="0" w:after="200"/>
              <w:ind w:hanging="0" w:left="0" w:right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Ф.И.О. участника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8"/>
                <w:szCs w:val="20"/>
              </w:rPr>
              <w:t>(полностью)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200"/>
              <w:ind w:hanging="0" w:left="0" w:right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Ведомственная принадлежность участника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8"/>
                <w:szCs w:val="20"/>
              </w:rPr>
              <w:t>(при наличии)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/>
              <w:spacing w:before="0" w:after="200"/>
              <w:ind w:hanging="0" w:left="0" w:right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Номер телефона и электронная почта 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8"/>
                <w:szCs w:val="20"/>
              </w:rPr>
              <w:t>(обязательно)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/>
              <w:spacing w:before="0" w:after="200"/>
              <w:ind w:hanging="0" w:left="0" w:right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Возраст участника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/>
              <w:spacing w:before="0" w:after="200"/>
              <w:ind w:hanging="0" w:left="0" w:right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Вид декоративно-прикладного искусства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/>
              <w:spacing w:before="0" w:after="200"/>
              <w:ind w:hanging="0" w:left="0" w:right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Мастер-класс, название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i/>
                <w:i/>
              </w:rPr>
            </w:pP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8"/>
                <w:szCs w:val="20"/>
              </w:rPr>
              <w:t>(при наличии)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Необходимое оборудование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/>
              <w:spacing w:before="0" w:after="200"/>
              <w:ind w:hanging="0" w:left="0" w:right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>
          <w:trHeight w:val="1414" w:hRule="atLeast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Количество и перечень работ,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планируемых к демонстрации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/>
              <w:spacing w:before="0" w:after="200"/>
              <w:ind w:hanging="0" w:left="0" w:right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  <w:tr>
        <w:trPr/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Лицо, ответственное за заполнение заявки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/>
              <w:spacing w:before="0" w:after="200"/>
              <w:ind w:hanging="0" w:left="0" w:right="0"/>
              <w:jc w:val="left"/>
              <w:rPr>
                <w:rFonts w:ascii="Calibri" w:hAnsi="Calibri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6210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200"/>
        <w:ind w:hanging="0" w:left="709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заполнения</w:t>
      </w:r>
    </w:p>
    <w:sectPr>
      <w:type w:val="nextPage"/>
      <w:pgSz w:w="11906" w:h="16838"/>
      <w:pgMar w:left="1474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ind w:hanging="0" w:left="0" w:right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List1">
    <w:name w:val="List1"/>
    <w:basedOn w:val="Textbody1"/>
    <w:qFormat/>
    <w:rPr/>
  </w:style>
  <w:style w:type="character" w:styleId="Style9">
    <w:name w:val="Колонтитул"/>
    <w:link w:val="12"/>
    <w:qFormat/>
    <w:rPr/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1">
    <w:name w:val="Гиперссылка1"/>
    <w:link w:val="111"/>
    <w:qFormat/>
    <w:rPr>
      <w:color w:val="000080"/>
      <w:u w:val="single"/>
    </w:rPr>
  </w:style>
  <w:style w:type="character" w:styleId="Style10">
    <w:name w:val="Заголовок"/>
    <w:link w:val="11"/>
    <w:qFormat/>
    <w:rPr>
      <w:rFonts w:ascii="Liberation Sans" w:hAnsi="Liberation Sans"/>
      <w:sz w:val="28"/>
    </w:rPr>
  </w:style>
  <w:style w:type="character" w:styleId="Standard">
    <w:name w:val="Standard"/>
    <w:link w:val="Standard1"/>
    <w:qFormat/>
    <w:rPr>
      <w:rFonts w:ascii="Liberation Serif" w:hAnsi="Liberation Serif"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Header1">
    <w:name w:val="Header1"/>
    <w:basedOn w:val="Style9"/>
    <w:qFormat/>
    <w:rPr/>
  </w:style>
  <w:style w:type="character" w:styleId="Indexheading">
    <w:name w:val="index heading"/>
    <w:link w:val="Indexheading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trong">
    <w:name w:val="Strong"/>
    <w:basedOn w:val="DefaultParagraphFont"/>
    <w:qFormat/>
    <w:rPr>
      <w:b/>
    </w:rPr>
  </w:style>
  <w:style w:type="character" w:styleId="ListParagraph">
    <w:name w:val="List Paragraph"/>
    <w:basedOn w:val="Standard"/>
    <w:link w:val="ListParagraph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Textbody">
    <w:name w:val="Text body"/>
    <w:basedOn w:val="Standard"/>
    <w:link w:val="Textbody2"/>
    <w:qFormat/>
    <w:rPr/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1">
    <w:name w:val="caption1"/>
    <w:link w:val="Caption2"/>
    <w:qFormat/>
    <w:rPr>
      <w:i/>
      <w:sz w:val="24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Style11">
    <w:name w:val="Символ нумерации"/>
    <w:link w:val="13"/>
    <w:qFormat/>
    <w:rPr/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Textbody1">
    <w:name w:val="Text body1"/>
    <w:qFormat/>
    <w:rPr/>
  </w:style>
  <w:style w:type="character" w:styleId="Heading21">
    <w:name w:val="Heading 21"/>
    <w:qFormat/>
    <w:rPr>
      <w:rFonts w:ascii="XO Thames" w:hAnsi="XO Thames"/>
      <w:b/>
      <w:sz w:val="28"/>
    </w:rPr>
  </w:style>
  <w:style w:type="paragraph" w:styleId="11">
    <w:name w:val="Заголовок1"/>
    <w:basedOn w:val="Normal"/>
    <w:next w:val="BodyText"/>
    <w:link w:val="Style1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12">
    <w:name w:val="Колонтитул1"/>
    <w:link w:val="Style9"/>
    <w:qFormat/>
    <w:pPr>
      <w:widowControl/>
      <w:bidi w:val="0"/>
      <w:spacing w:lineRule="auto" w:line="240" w:before="0" w:after="0"/>
      <w:ind w:hanging="0" w:left="0" w:right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1">
    <w:name w:val="Гиперссылка11"/>
    <w:link w:val="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Arial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Standard1">
    <w:name w:val="Standard1"/>
    <w:link w:val="Standard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">
    <w:name w:val="Header"/>
    <w:basedOn w:val="12"/>
    <w:pPr/>
    <w:rPr/>
  </w:style>
  <w:style w:type="paragraph" w:styleId="Indexheading1">
    <w:name w:val="index heading1"/>
    <w:basedOn w:val="Normal"/>
    <w:link w:val="Indexheading"/>
    <w:qFormat/>
    <w:pPr/>
    <w:rPr/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Emphasis">
    <w:name w:val="Strong Emphasis"/>
    <w:basedOn w:val="DefaultParagraphFont1"/>
    <w:qFormat/>
    <w:pPr/>
    <w:rPr>
      <w:b/>
    </w:rPr>
  </w:style>
  <w:style w:type="paragraph" w:styleId="ListParagraph1">
    <w:name w:val="List Paragraph1"/>
    <w:basedOn w:val="Standard1"/>
    <w:link w:val="ListParagraph"/>
    <w:qFormat/>
    <w:pPr>
      <w:spacing w:before="0" w:after="200"/>
      <w:ind w:hanging="0" w:left="720"/>
    </w:pPr>
    <w:rPr/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2">
    <w:name w:val="Text body2"/>
    <w:basedOn w:val="Standard1"/>
    <w:link w:val="Textbody"/>
    <w:qFormat/>
    <w:pPr>
      <w:spacing w:lineRule="auto" w:line="288" w:before="0" w:after="140"/>
    </w:pPr>
    <w:rPr/>
  </w:style>
  <w:style w:type="paragraph" w:styleId="Internetlink">
    <w:name w:val="Internet 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NormalWeb1">
    <w:name w:val="Normal (Web)1"/>
    <w:basedOn w:val="Normal"/>
    <w:link w:val="NormalWeb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2">
    <w:name w:val="caption2"/>
    <w:basedOn w:val="Normal"/>
    <w:link w:val="Caption1"/>
    <w:qFormat/>
    <w:pPr>
      <w:spacing w:before="120" w:after="120"/>
    </w:pPr>
    <w:rPr>
      <w:i/>
      <w:sz w:val="24"/>
    </w:rPr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40" w:before="0" w:after="0"/>
      <w:ind w:hanging="0" w:left="0" w:right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3">
    <w:name w:val="Символ нумерации1"/>
    <w:link w:val="Sty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bidi w:val="0"/>
      <w:spacing w:lineRule="auto" w:line="240" w:before="567" w:after="567"/>
      <w:ind w:hanging="0" w:left="0" w:right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LibreOffice/7.6.0.3$Windows_X86_64 LibreOffice_project/69edd8b8ebc41d00b4de3915dc82f8f0fc3b6265</Application>
  <AppVersion>15.0000</AppVersion>
  <Pages>3</Pages>
  <Words>263</Words>
  <Characters>1941</Characters>
  <CharactersWithSpaces>2311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2024-03-29T10:59:57Z</dcterms:modified>
  <cp:revision>1</cp:revision>
  <dc:subject/>
  <dc:title/>
</cp:coreProperties>
</file>