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8"/>
        <w:spacing w:lineRule="auto" w:line="240" w:before="0" w:after="0"/>
        <w:jc w:val="right"/>
        <w:rPr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Приложение № 1</w:t>
      </w:r>
    </w:p>
    <w:p>
      <w:pPr>
        <w:pStyle w:val="Style18"/>
        <w:spacing w:lineRule="auto" w:line="240" w:before="0" w:after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lang w:val="ru-RU"/>
        </w:rPr>
        <w:t>(заполняется единожды на коллектив/солиста/дуэт/трио)</w:t>
      </w:r>
    </w:p>
    <w:p>
      <w:pPr>
        <w:pStyle w:val="Style18"/>
        <w:spacing w:lineRule="auto" w:line="240" w:before="0" w:after="0"/>
        <w:jc w:val="right"/>
        <w:rPr>
          <w:rFonts w:ascii="Times New Roman" w:hAnsi="Times New Roman"/>
          <w:i/>
          <w:i/>
          <w:iCs/>
          <w:sz w:val="16"/>
          <w:szCs w:val="16"/>
          <w:lang w:val="ru-RU"/>
        </w:rPr>
      </w:pPr>
      <w:r>
        <w:rPr>
          <w:rFonts w:ascii="Times New Roman" w:hAnsi="Times New Roman"/>
          <w:i/>
          <w:iCs/>
          <w:sz w:val="16"/>
          <w:szCs w:val="16"/>
          <w:lang w:val="ru-RU"/>
        </w:rPr>
      </w:r>
    </w:p>
    <w:p>
      <w:pPr>
        <w:pStyle w:val="Style18"/>
        <w:spacing w:lineRule="auto" w:line="240" w:before="0" w:after="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Анкета-заявка</w:t>
        <w:br/>
        <w:t xml:space="preserve">на участие в </w:t>
      </w:r>
      <w:r>
        <w:rPr>
          <w:rFonts w:ascii="Times New Roman" w:hAnsi="Times New Roman"/>
          <w:b/>
          <w:bCs/>
          <w:sz w:val="28"/>
          <w:szCs w:val="28"/>
        </w:rPr>
        <w:t>IX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открытом краевом фестивале хореографического искусства</w:t>
        <w:br/>
        <w:t>«Навстречу солнцу»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tbl>
      <w:tblPr>
        <w:tblW w:w="5000" w:type="pct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94"/>
        <w:gridCol w:w="3625"/>
        <w:gridCol w:w="5619"/>
      </w:tblGrid>
      <w:tr>
        <w:trPr/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 КОЛЛЕКТИВЕ</w:t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lineRule="auto" w:line="276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lineRule="auto" w:line="276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Город, район</w:t>
            </w:r>
          </w:p>
        </w:tc>
        <w:tc>
          <w:tcPr>
            <w:tcW w:w="5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lineRule="auto" w:line="276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lineRule="auto" w:line="276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Полное название коллектива (Ф.И. солиста, дуэта)</w:t>
            </w:r>
          </w:p>
          <w:p>
            <w:pPr>
              <w:pStyle w:val="Style17"/>
              <w:widowControl w:val="false"/>
              <w:spacing w:lineRule="auto" w:line="276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 указанием имеющихся званий</w:t>
            </w:r>
          </w:p>
        </w:tc>
        <w:tc>
          <w:tcPr>
            <w:tcW w:w="5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lineRule="auto" w:line="276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lineRule="auto" w:line="276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каком учреждении базируется</w:t>
            </w:r>
            <w:r>
              <w:rPr>
                <w:rFonts w:ascii="Times New Roman" w:hAnsi="Times New Roman"/>
                <w:i/>
                <w:iCs/>
                <w:lang w:val="ru-RU"/>
              </w:rPr>
              <w:t xml:space="preserve"> (полное название)</w:t>
            </w:r>
          </w:p>
        </w:tc>
        <w:tc>
          <w:tcPr>
            <w:tcW w:w="5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lineRule="auto" w:line="276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lineRule="auto" w:line="276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Адрес организации, телефон, 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mail</w:t>
            </w:r>
          </w:p>
        </w:tc>
        <w:tc>
          <w:tcPr>
            <w:tcW w:w="5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lineRule="auto" w:line="276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Ф.И.О. директора организации</w:t>
            </w:r>
          </w:p>
        </w:tc>
        <w:tc>
          <w:tcPr>
            <w:tcW w:w="5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lineRule="auto" w:line="276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участников </w:t>
            </w:r>
            <w:r>
              <w:rPr>
                <w:rFonts w:ascii="Times New Roman" w:hAnsi="Times New Roman"/>
                <w:i/>
                <w:iCs/>
                <w:lang w:val="ru-RU"/>
              </w:rPr>
              <w:t>(принимающих участие в конкурсном просмотре)</w:t>
            </w:r>
          </w:p>
        </w:tc>
        <w:tc>
          <w:tcPr>
            <w:tcW w:w="5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РУКОВОДИТЕЛЕ</w:t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lineRule="auto" w:line="276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Ф.И.О. руководителя</w:t>
            </w:r>
          </w:p>
        </w:tc>
        <w:tc>
          <w:tcPr>
            <w:tcW w:w="5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lineRule="auto" w:line="276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Контактные данные (телефон, 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lineRule="auto" w:line="276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Почётные звания, награды</w:t>
            </w:r>
          </w:p>
        </w:tc>
        <w:tc>
          <w:tcPr>
            <w:tcW w:w="5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lineRule="auto" w:line="276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Иные педагоги, концертмейстеры</w:t>
            </w:r>
          </w:p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iCs/>
                <w:lang w:val="ru-RU"/>
              </w:rPr>
              <w:t>(для заполнения дипломов)</w:t>
            </w:r>
          </w:p>
        </w:tc>
        <w:tc>
          <w:tcPr>
            <w:tcW w:w="5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Style17"/>
        <w:spacing w:lineRule="auto" w:line="240" w:before="0" w:after="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Внимание!</w:t>
      </w:r>
      <w:r>
        <w:rPr>
          <w:rFonts w:ascii="Times New Roman" w:hAnsi="Times New Roman"/>
          <w:color w:val="000000"/>
          <w:lang w:val="ru-RU"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>
      <w:pPr>
        <w:pStyle w:val="Normal"/>
        <w:jc w:val="both"/>
        <w:rPr>
          <w:lang w:val="ru-RU"/>
        </w:rPr>
      </w:pPr>
      <w:r>
        <w:rPr>
          <w:rFonts w:ascii="Times New Roman" w:hAnsi="Times New Roman"/>
          <w:color w:val="000000"/>
          <w:lang w:val="ru-RU"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При подаче заявки руководители коллективов автоматически дают согласие на обработку персональных данных, содержащихся в этой заявке (фамилия, имя, отчество, дата рождения, название коллектива и название учреждения, контактный телефон), в соответствии с требованием Федерального закона № 152-ФЗ «О персональных данных» в целях организации, проведения, подведения итогов фестиваля и подтверждают согласие со всеми пунктами данного Положения.</w:t>
      </w:r>
    </w:p>
    <w:p>
      <w:pPr>
        <w:pStyle w:val="Style41"/>
        <w:spacing w:lineRule="auto" w:line="240"/>
        <w:ind w:firstLine="720"/>
        <w:rPr/>
      </w:pPr>
      <w:r>
        <w:rPr/>
      </w:r>
    </w:p>
    <w:p>
      <w:pPr>
        <w:pStyle w:val="Style18"/>
        <w:widowControl w:val="false"/>
        <w:tabs>
          <w:tab w:val="clear" w:pos="709"/>
          <w:tab w:val="left" w:pos="0" w:leader="none"/>
        </w:tabs>
        <w:spacing w:lineRule="auto" w:line="240" w:before="0" w:after="0"/>
        <w:jc w:val="both"/>
        <w:rPr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 w:eastAsia="ru-RU"/>
        </w:rPr>
        <w:tab/>
        <w:t>Прием заявки осуществляется при ее полном (без сокращений) заполнении.</w:t>
      </w:r>
      <w:r>
        <w:br w:type="page"/>
      </w:r>
    </w:p>
    <w:p>
      <w:pPr>
        <w:pStyle w:val="Style18"/>
        <w:spacing w:lineRule="auto" w:line="240" w:before="0" w:after="0"/>
        <w:jc w:val="right"/>
        <w:rPr>
          <w:i/>
          <w:i/>
          <w:iCs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Приложение № 2</w:t>
      </w:r>
    </w:p>
    <w:p>
      <w:pPr>
        <w:pStyle w:val="Style18"/>
        <w:spacing w:lineRule="auto" w:line="240" w:before="0" w:after="0"/>
        <w:jc w:val="right"/>
        <w:rPr>
          <w:i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(заполняется на каждую возрастную группу/номинацию коллектива, участника)</w:t>
      </w:r>
    </w:p>
    <w:p>
      <w:pPr>
        <w:pStyle w:val="Style18"/>
        <w:spacing w:lineRule="auto" w:line="240" w:before="0" w:after="0"/>
        <w:jc w:val="right"/>
        <w:rPr>
          <w:i/>
          <w:i/>
          <w:iCs/>
          <w:lang w:val="ru-RU"/>
        </w:rPr>
      </w:pPr>
      <w:r>
        <w:rPr>
          <w:i/>
          <w:iCs/>
          <w:lang w:val="ru-RU"/>
        </w:rPr>
      </w:r>
    </w:p>
    <w:p>
      <w:pPr>
        <w:pStyle w:val="Style18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Программа конкурсного выступления коллектива на </w:t>
      </w:r>
    </w:p>
    <w:p>
      <w:pPr>
        <w:pStyle w:val="Style18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IX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открытом краевом фестивале хореографического искусства</w:t>
        <w:br/>
        <w:t>«Навстречу солнцу»</w:t>
      </w:r>
    </w:p>
    <w:p>
      <w:pPr>
        <w:pStyle w:val="Style18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yle18"/>
        <w:widowControl w:val="false"/>
        <w:tabs>
          <w:tab w:val="clear" w:pos="709"/>
          <w:tab w:val="left" w:pos="0" w:leader="none"/>
        </w:tabs>
        <w:spacing w:lineRule="auto" w:line="240" w:before="0" w:after="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Территориальная зона участия: _________________________________________</w:t>
      </w:r>
    </w:p>
    <w:p>
      <w:pPr>
        <w:pStyle w:val="Style18"/>
        <w:widowControl w:val="false"/>
        <w:tabs>
          <w:tab w:val="clear" w:pos="709"/>
          <w:tab w:val="left" w:pos="0" w:leader="none"/>
        </w:tabs>
        <w:spacing w:lineRule="auto" w:line="240" w:before="0" w:after="0"/>
        <w:jc w:val="both"/>
        <w:rPr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 w:eastAsia="ru-RU"/>
        </w:rPr>
        <w:t>Название коллектива/ Ф.И. солиста: _____________________________________</w:t>
      </w:r>
    </w:p>
    <w:p>
      <w:pPr>
        <w:pStyle w:val="Style18"/>
        <w:widowControl w:val="false"/>
        <w:tabs>
          <w:tab w:val="clear" w:pos="709"/>
          <w:tab w:val="left" w:pos="0" w:leader="none"/>
        </w:tabs>
        <w:spacing w:lineRule="auto" w:line="240" w:before="0" w:after="0"/>
        <w:jc w:val="both"/>
        <w:rPr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 w:eastAsia="ru-RU"/>
        </w:rPr>
        <w:t>Ф.И.О. руководителя: _________________________________________________</w:t>
      </w:r>
    </w:p>
    <w:p>
      <w:pPr>
        <w:pStyle w:val="Style18"/>
        <w:widowControl w:val="false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</w:r>
    </w:p>
    <w:tbl>
      <w:tblPr>
        <w:tblW w:w="5000" w:type="pct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2998"/>
        <w:gridCol w:w="3414"/>
        <w:gridCol w:w="3226"/>
      </w:tblGrid>
      <w:tr>
        <w:trPr/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 w:eastAsia="ru-RU"/>
              </w:rPr>
              <w:t>Возрастная категория</w:t>
            </w:r>
          </w:p>
        </w:tc>
        <w:tc>
          <w:tcPr>
            <w:tcW w:w="6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76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Номинация</w:t>
            </w:r>
          </w:p>
        </w:tc>
        <w:tc>
          <w:tcPr>
            <w:tcW w:w="66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rPr>
                <w:rFonts w:cs="Times New Roman"/>
                <w:color w:val="000000"/>
                <w:lang w:val="ru-RU" w:eastAsia="ru-RU"/>
              </w:rPr>
            </w:pPr>
            <w:r>
              <w:rPr>
                <w:rFonts w:cs="Times New Roman"/>
                <w:color w:val="000000"/>
                <w:lang w:val="ru-RU" w:eastAsia="ru-RU"/>
              </w:rPr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Style21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>
        <w:trPr/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 w:eastAsia="ru-RU"/>
              </w:rPr>
              <w:t>Название номера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3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Продолжительность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3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исполнителей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3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Ф.И.О. постановщика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3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Style21"/>
              <w:widowControl w:val="false"/>
              <w:spacing w:lineRule="auto" w:line="27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Сведения о музыкальном материале</w:t>
            </w:r>
          </w:p>
          <w:p>
            <w:pPr>
              <w:pStyle w:val="Style21"/>
              <w:widowControl w:val="false"/>
              <w:spacing w:lineRule="auto" w:line="27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(предоставляются во Всемирную организацию интеллектуальной собственности)</w:t>
            </w:r>
          </w:p>
        </w:tc>
      </w:tr>
      <w:tr>
        <w:trPr/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24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kern w:val="0"/>
                <w:lang w:val="ru-RU"/>
              </w:rPr>
              <w:t>ф</w:t>
            </w:r>
            <w:r>
              <w:rPr>
                <w:rFonts w:ascii="Times New Roman" w:hAnsi="Times New Roman"/>
                <w:color w:val="000000"/>
                <w:kern w:val="0"/>
              </w:rPr>
              <w:t>онограммы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245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245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245" w:leader="none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0"/>
                <w:lang w:val="ru-RU"/>
              </w:rPr>
              <w:t>Автор музыки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3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</w:tr>
      <w:tr>
        <w:trPr/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245" w:leader="none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0"/>
                <w:lang w:val="ru-RU"/>
              </w:rPr>
              <w:t>Автор текста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3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</w:tr>
    </w:tbl>
    <w:p>
      <w:pPr>
        <w:pStyle w:val="Style18"/>
        <w:widowControl w:val="false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>
        <w:br w:type="page"/>
      </w:r>
    </w:p>
    <w:p>
      <w:pPr>
        <w:pStyle w:val="Normal"/>
        <w:widowControl w:val="false"/>
        <w:jc w:val="right"/>
        <w:rPr>
          <w:i/>
          <w:i/>
          <w:iCs/>
          <w:lang w:val="ru-RU"/>
        </w:rPr>
      </w:pPr>
      <w:r>
        <w:rPr>
          <w:rFonts w:cs="Times New Roman" w:ascii="Times New Roman" w:hAnsi="Times New Roman"/>
          <w:i/>
          <w:iCs/>
          <w:sz w:val="28"/>
          <w:szCs w:val="28"/>
          <w:lang w:val="ru-RU" w:eastAsia="ru-RU"/>
        </w:rPr>
        <w:t>Приложение</w:t>
      </w:r>
      <w:r>
        <w:rPr>
          <w:rFonts w:cs="Times New Roman" w:ascii="Times New Roman" w:hAnsi="Times New Roman"/>
          <w:i/>
          <w:iCs/>
          <w:lang w:val="ru-RU" w:eastAsia="ru-RU"/>
        </w:rPr>
        <w:t xml:space="preserve"> № 3</w:t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 w:eastAsia="ru-RU"/>
        </w:rPr>
        <w:tab/>
        <w:t xml:space="preserve">1. Банковские реквизиты для перечисления денежных средств от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 w:eastAsia="ru-RU"/>
        </w:rPr>
        <w:t>физических лиц</w:t>
      </w:r>
      <w:r>
        <w:rPr>
          <w:rFonts w:cs="Times New Roman" w:ascii="Times New Roman" w:hAnsi="Times New Roman"/>
          <w:color w:val="000000"/>
          <w:sz w:val="28"/>
          <w:szCs w:val="28"/>
          <w:lang w:val="ru-RU" w:eastAsia="ru-RU"/>
        </w:rPr>
        <w:t>: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outlineLvl w:val="1"/>
        <w:rPr>
          <w:b/>
          <w:b/>
          <w:u w:val="single"/>
          <w:lang w:val="ru-RU"/>
        </w:rPr>
      </w:pPr>
      <w:r>
        <w:rPr>
          <w:b/>
          <w:u w:val="single"/>
          <w:lang w:val="ru-RU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494"/>
        <w:gridCol w:w="7143"/>
      </w:tblGrid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ПОЛУЧАТЕЛЬ ПЛАТЕЖА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ФИНАНСОВ АЛТАЙСКОГО КРАЯ (краевое автономное учреждение «Алтайский государственный Дом народного творчества» л/с 30176Ш95840)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2225029740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222501001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ОКТМО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01701000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ОТДЕЛЕНИЕ БАРНАУЛ БАНКА РОССИИ//УФК по Алтайскому краю г. Барнаул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010173001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р/с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03224643010000001700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к/с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40102810045370000009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КБК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00000000000000000130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656043, г. Барнаул, ул. Ползунова, 41</w:t>
            </w:r>
          </w:p>
        </w:tc>
      </w:tr>
      <w:tr>
        <w:trPr>
          <w:trHeight w:val="806" w:hRule="atLeast"/>
        </w:trPr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cs="Times New Roman"/>
                <w:b/>
                <w:b/>
                <w:bCs/>
                <w:lang w:eastAsia="ru-RU"/>
              </w:rPr>
            </w:pPr>
            <w:r>
              <w:rPr>
                <w:rFonts w:cs="Times New Roman"/>
                <w:b/>
                <w:bCs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НАЗНАЧЕНИЕ ПЛАТЕЖА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cs="Times New Roman"/>
                <w:bCs/>
                <w:lang w:val="ru-RU" w:eastAsia="ru-RU"/>
              </w:rPr>
            </w:pPr>
            <w:r>
              <w:rPr>
                <w:rFonts w:cs="Times New Roman"/>
                <w:bCs/>
                <w:lang w:val="ru-RU"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ru-RU" w:eastAsia="ru-RU"/>
              </w:rPr>
              <w:t>«Навстречу солнцу», город/район, наименование коллектива/ Ф.И.О. солиста.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>
        <w:br w:type="page"/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Территориальные зоны </w:t>
      </w:r>
      <w:r>
        <w:rPr>
          <w:rFonts w:ascii="Times New Roman" w:hAnsi="Times New Roman"/>
          <w:b/>
          <w:bCs/>
          <w:sz w:val="28"/>
          <w:szCs w:val="28"/>
        </w:rPr>
        <w:t>IX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0"/>
          <w:lang w:val="ru-RU" w:eastAsia="ru-RU" w:bidi="ar-SA"/>
        </w:rPr>
        <w:t xml:space="preserve">открытого краевого фестиваля </w:t>
      </w:r>
    </w:p>
    <w:p>
      <w:pPr>
        <w:pStyle w:val="Normal"/>
        <w:widowControl w:val="false"/>
        <w:jc w:val="center"/>
        <w:rPr>
          <w:rFonts w:ascii="Times New Roman" w:hAnsi="Times New Roman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0"/>
          <w:lang w:val="ru-RU" w:eastAsia="ru-RU" w:bidi="ar-SA"/>
        </w:rPr>
        <w:t>хореографического искусства Алтайского края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0"/>
          <w:lang w:val="ru-RU" w:eastAsia="ru-RU" w:bidi="ar-SA"/>
        </w:rPr>
        <w:t>«Навстречу солнцу»</w:t>
      </w:r>
    </w:p>
    <w:p>
      <w:pPr>
        <w:pStyle w:val="Normal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tbl>
      <w:tblPr>
        <w:tblW w:w="9551" w:type="dxa"/>
        <w:jc w:val="left"/>
        <w:tblInd w:w="83" w:type="dxa"/>
        <w:tblLayout w:type="fixed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1"/>
        <w:gridCol w:w="3389"/>
        <w:gridCol w:w="825"/>
        <w:gridCol w:w="600"/>
        <w:gridCol w:w="4105"/>
      </w:tblGrid>
      <w:tr>
        <w:trPr/>
        <w:tc>
          <w:tcPr>
            <w:tcW w:w="48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A6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23 марта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— 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г. Рубцовск</w:t>
            </w:r>
          </w:p>
        </w:tc>
        <w:tc>
          <w:tcPr>
            <w:tcW w:w="4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A6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марта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— г. Новоалтайск</w:t>
            </w:r>
          </w:p>
        </w:tc>
      </w:tr>
      <w:tr>
        <w:trPr/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4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Andale Sans UI;Times New Roman" w:ascii="Times New Roman" w:hAnsi="Times New Roman"/>
                <w:sz w:val="26"/>
                <w:szCs w:val="26"/>
              </w:rPr>
              <w:t>Алейский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Заринский</w:t>
            </w:r>
          </w:p>
        </w:tc>
      </w:tr>
      <w:tr>
        <w:trPr/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4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Волчихинский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Залесовский</w:t>
            </w:r>
          </w:p>
        </w:tc>
      </w:tr>
      <w:tr>
        <w:trPr/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4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Егорьевский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Калманский</w:t>
            </w:r>
          </w:p>
        </w:tc>
      </w:tr>
      <w:tr>
        <w:trPr/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4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eastAsia="Andale Sans UI;Times New Roman" w:ascii="Times New Roman" w:hAnsi="Times New Roman"/>
                <w:sz w:val="26"/>
                <w:szCs w:val="26"/>
                <w:lang w:val="ru-RU"/>
              </w:rPr>
              <w:t>Змеиногорский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Косихинский</w:t>
            </w:r>
          </w:p>
        </w:tc>
      </w:tr>
      <w:tr>
        <w:trPr/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4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Краснощековский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Крутихинский</w:t>
            </w:r>
          </w:p>
        </w:tc>
      </w:tr>
      <w:tr>
        <w:trPr/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6.</w:t>
            </w:r>
          </w:p>
        </w:tc>
        <w:tc>
          <w:tcPr>
            <w:tcW w:w="4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Курьинский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6.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Кытмановский</w:t>
            </w:r>
          </w:p>
        </w:tc>
      </w:tr>
      <w:tr>
        <w:trPr/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</w:t>
            </w:r>
          </w:p>
        </w:tc>
        <w:tc>
          <w:tcPr>
            <w:tcW w:w="4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Локтевский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Мамонтовский</w:t>
            </w:r>
          </w:p>
        </w:tc>
      </w:tr>
      <w:tr>
        <w:trPr/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</w:t>
            </w:r>
          </w:p>
        </w:tc>
        <w:tc>
          <w:tcPr>
            <w:tcW w:w="4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Новичихинский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Павловский</w:t>
            </w:r>
          </w:p>
        </w:tc>
      </w:tr>
      <w:tr>
        <w:trPr/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</w:t>
            </w:r>
          </w:p>
        </w:tc>
        <w:tc>
          <w:tcPr>
            <w:tcW w:w="4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Поспелихинский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Первомайский</w:t>
            </w:r>
          </w:p>
        </w:tc>
      </w:tr>
      <w:tr>
        <w:trPr/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</w:t>
            </w:r>
          </w:p>
        </w:tc>
        <w:tc>
          <w:tcPr>
            <w:tcW w:w="4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Рубцовский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Ребрихинский</w:t>
            </w:r>
          </w:p>
        </w:tc>
      </w:tr>
      <w:tr>
        <w:trPr/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</w:t>
            </w:r>
          </w:p>
        </w:tc>
        <w:tc>
          <w:tcPr>
            <w:tcW w:w="4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eastAsia="Andale Sans UI;Times New Roman" w:ascii="Times New Roman" w:hAnsi="Times New Roman"/>
                <w:sz w:val="26"/>
                <w:szCs w:val="26"/>
                <w:lang w:val="ru-RU"/>
              </w:rPr>
              <w:t>Третьяковский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Тальменский</w:t>
            </w:r>
          </w:p>
        </w:tc>
      </w:tr>
      <w:tr>
        <w:trPr/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</w:t>
            </w:r>
          </w:p>
        </w:tc>
        <w:tc>
          <w:tcPr>
            <w:tcW w:w="4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Угловский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Andale Sans UI;Times New Roman" w:ascii="Times New Roman" w:hAnsi="Times New Roman"/>
                <w:sz w:val="26"/>
                <w:szCs w:val="26"/>
              </w:rPr>
              <w:t>Топчихинский</w:t>
            </w:r>
          </w:p>
        </w:tc>
      </w:tr>
      <w:tr>
        <w:trPr/>
        <w:tc>
          <w:tcPr>
            <w:tcW w:w="631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13.</w:t>
            </w:r>
          </w:p>
        </w:tc>
        <w:tc>
          <w:tcPr>
            <w:tcW w:w="421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Andale Sans UI;Times New Roman" w:ascii="Times New Roman" w:hAnsi="Times New Roman"/>
                <w:sz w:val="26"/>
                <w:szCs w:val="26"/>
              </w:rPr>
              <w:t>Усть-Калманский</w:t>
            </w:r>
          </w:p>
        </w:tc>
        <w:tc>
          <w:tcPr>
            <w:tcW w:w="600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13.</w:t>
            </w:r>
          </w:p>
        </w:tc>
        <w:tc>
          <w:tcPr>
            <w:tcW w:w="41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Тюменцевский</w:t>
            </w:r>
          </w:p>
        </w:tc>
      </w:tr>
      <w:tr>
        <w:trPr/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14.</w:t>
            </w:r>
          </w:p>
        </w:tc>
        <w:tc>
          <w:tcPr>
            <w:tcW w:w="4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Усть-Пристанский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14.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Шелаболихинский</w:t>
            </w:r>
          </w:p>
        </w:tc>
      </w:tr>
      <w:tr>
        <w:trPr/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Andale Sans UI;Times New Roman" w:ascii="Times New Roman" w:hAnsi="Times New Roman"/>
                <w:b/>
                <w:sz w:val="26"/>
                <w:szCs w:val="26"/>
              </w:rPr>
              <w:t>15.</w:t>
            </w:r>
          </w:p>
        </w:tc>
        <w:tc>
          <w:tcPr>
            <w:tcW w:w="4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Чарышский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Andale Sans UI;Times New Roman" w:ascii="Times New Roman" w:hAnsi="Times New Roman"/>
                <w:sz w:val="26"/>
                <w:szCs w:val="26"/>
              </w:rPr>
              <w:t>г. Заринск</w:t>
            </w:r>
          </w:p>
        </w:tc>
      </w:tr>
      <w:tr>
        <w:trPr/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Andale Sans UI;Times New Roman" w:ascii="Times New Roman" w:hAnsi="Times New Roman"/>
                <w:b/>
                <w:sz w:val="26"/>
                <w:szCs w:val="26"/>
              </w:rPr>
              <w:t>16.</w:t>
            </w:r>
          </w:p>
        </w:tc>
        <w:tc>
          <w:tcPr>
            <w:tcW w:w="4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Шипуновский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16.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eastAsia="Andale Sans UI;Times New Roman" w:ascii="Times New Roman" w:hAnsi="Times New Roman"/>
                <w:sz w:val="26"/>
                <w:szCs w:val="26"/>
                <w:lang w:val="ru-RU"/>
              </w:rPr>
              <w:t>г. Камень-на Оби, Каменский</w:t>
            </w:r>
          </w:p>
        </w:tc>
      </w:tr>
      <w:tr>
        <w:trPr/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Andale Sans UI;Times New Roman" w:ascii="Times New Roman" w:hAnsi="Times New Roman"/>
                <w:b/>
                <w:sz w:val="26"/>
                <w:szCs w:val="26"/>
              </w:rPr>
              <w:t>17.</w:t>
            </w:r>
          </w:p>
        </w:tc>
        <w:tc>
          <w:tcPr>
            <w:tcW w:w="4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Алейск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17.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Новоалтайск</w:t>
            </w:r>
          </w:p>
        </w:tc>
      </w:tr>
      <w:tr>
        <w:trPr/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Andale Sans UI;Times New Roman" w:ascii="Times New Roman" w:hAnsi="Times New Roman"/>
                <w:b/>
                <w:sz w:val="26"/>
                <w:szCs w:val="26"/>
              </w:rPr>
              <w:t>18.</w:t>
            </w:r>
          </w:p>
        </w:tc>
        <w:tc>
          <w:tcPr>
            <w:tcW w:w="4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Andale Sans UI;Times New Roman" w:ascii="Times New Roman" w:hAnsi="Times New Roman"/>
                <w:sz w:val="26"/>
                <w:szCs w:val="26"/>
              </w:rPr>
              <w:t>г. Рубцовск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ЗАТО </w:t>
            </w:r>
            <w:r>
              <w:rPr>
                <w:rFonts w:ascii="Times New Roman" w:hAnsi="Times New Roman"/>
                <w:sz w:val="26"/>
                <w:szCs w:val="26"/>
              </w:rPr>
              <w:t>Сибирский</w:t>
            </w:r>
          </w:p>
        </w:tc>
      </w:tr>
      <w:tr>
        <w:trPr>
          <w:trHeight w:val="389" w:hRule="atLeast"/>
        </w:trPr>
        <w:tc>
          <w:tcPr>
            <w:tcW w:w="484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ДК «Тракторосторитель»</w:t>
            </w:r>
          </w:p>
        </w:tc>
        <w:tc>
          <w:tcPr>
            <w:tcW w:w="470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КДЦ «Космос»</w:t>
            </w:r>
          </w:p>
        </w:tc>
      </w:tr>
      <w:tr>
        <w:trPr>
          <w:trHeight w:val="389" w:hRule="atLeast"/>
        </w:trPr>
        <w:tc>
          <w:tcPr>
            <w:tcW w:w="9550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8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A6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24 марта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— с. 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Ключи</w:t>
            </w:r>
          </w:p>
        </w:tc>
        <w:tc>
          <w:tcPr>
            <w:tcW w:w="4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A6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3 марта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— г. Бийск</w:t>
            </w:r>
          </w:p>
        </w:tc>
      </w:tr>
      <w:tr>
        <w:trPr/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4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Баевский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Алтайский</w:t>
            </w:r>
          </w:p>
        </w:tc>
      </w:tr>
      <w:tr>
        <w:trPr/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4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Благовещенский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Бийский</w:t>
            </w:r>
          </w:p>
        </w:tc>
      </w:tr>
      <w:tr>
        <w:trPr/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4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Бурлинский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Быстроистокский</w:t>
            </w:r>
          </w:p>
        </w:tc>
      </w:tr>
      <w:tr>
        <w:trPr/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4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Завьяловский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Ельцовский</w:t>
            </w:r>
          </w:p>
        </w:tc>
      </w:tr>
      <w:tr>
        <w:trPr/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4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Ключевский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Зональный</w:t>
            </w:r>
          </w:p>
        </w:tc>
      </w:tr>
      <w:tr>
        <w:trPr/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6.</w:t>
            </w:r>
          </w:p>
        </w:tc>
        <w:tc>
          <w:tcPr>
            <w:tcW w:w="4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Кулундинский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6.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Красногорский</w:t>
            </w:r>
          </w:p>
        </w:tc>
      </w:tr>
      <w:tr>
        <w:trPr/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</w:t>
            </w:r>
          </w:p>
        </w:tc>
        <w:tc>
          <w:tcPr>
            <w:tcW w:w="4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Михайловский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Петропавловский</w:t>
            </w:r>
          </w:p>
        </w:tc>
      </w:tr>
      <w:tr>
        <w:trPr/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</w:t>
            </w:r>
          </w:p>
        </w:tc>
        <w:tc>
          <w:tcPr>
            <w:tcW w:w="4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Немецкий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национальный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Советский</w:t>
            </w:r>
          </w:p>
        </w:tc>
      </w:tr>
      <w:tr>
        <w:trPr/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</w:t>
            </w:r>
          </w:p>
        </w:tc>
        <w:tc>
          <w:tcPr>
            <w:tcW w:w="4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Панкрушихинский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Солонешенский</w:t>
            </w:r>
          </w:p>
        </w:tc>
      </w:tr>
      <w:tr>
        <w:trPr/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</w:t>
            </w:r>
          </w:p>
        </w:tc>
        <w:tc>
          <w:tcPr>
            <w:tcW w:w="4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Родинский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Солтонский</w:t>
            </w:r>
          </w:p>
        </w:tc>
      </w:tr>
      <w:tr>
        <w:trPr/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</w:t>
            </w:r>
          </w:p>
        </w:tc>
        <w:tc>
          <w:tcPr>
            <w:tcW w:w="4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Романовский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Смоленский</w:t>
            </w:r>
          </w:p>
        </w:tc>
      </w:tr>
      <w:tr>
        <w:trPr/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</w:t>
            </w:r>
          </w:p>
        </w:tc>
        <w:tc>
          <w:tcPr>
            <w:tcW w:w="4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Суетский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Тогульский</w:t>
            </w:r>
          </w:p>
        </w:tc>
      </w:tr>
      <w:tr>
        <w:trPr/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13.</w:t>
            </w:r>
          </w:p>
        </w:tc>
        <w:tc>
          <w:tcPr>
            <w:tcW w:w="4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Табунский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13.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Троицкий</w:t>
            </w:r>
          </w:p>
        </w:tc>
      </w:tr>
      <w:tr>
        <w:trPr/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14.</w:t>
            </w:r>
          </w:p>
        </w:tc>
        <w:tc>
          <w:tcPr>
            <w:tcW w:w="4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Хабарский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14.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Целинный</w:t>
            </w:r>
          </w:p>
        </w:tc>
      </w:tr>
      <w:tr>
        <w:trPr/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</w:t>
            </w:r>
          </w:p>
        </w:tc>
        <w:tc>
          <w:tcPr>
            <w:tcW w:w="4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Славгород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Белокуриха</w:t>
            </w:r>
          </w:p>
        </w:tc>
      </w:tr>
      <w:tr>
        <w:trPr/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16.</w:t>
            </w:r>
          </w:p>
        </w:tc>
        <w:tc>
          <w:tcPr>
            <w:tcW w:w="4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Яровое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16.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Бийск</w:t>
            </w:r>
          </w:p>
        </w:tc>
      </w:tr>
      <w:tr>
        <w:trPr/>
        <w:tc>
          <w:tcPr>
            <w:tcW w:w="48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Ключевский РДК</w:t>
            </w:r>
          </w:p>
        </w:tc>
        <w:tc>
          <w:tcPr>
            <w:tcW w:w="4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 проведения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Городской Дворец культуры</w:t>
            </w:r>
          </w:p>
        </w:tc>
      </w:tr>
      <w:tr>
        <w:trPr/>
        <w:tc>
          <w:tcPr>
            <w:tcW w:w="9550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</w:tr>
      <w:tr>
        <w:trPr/>
        <w:tc>
          <w:tcPr>
            <w:tcW w:w="9550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A6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24 апреля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— г. 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Барнаул, другие регионы</w:t>
            </w:r>
          </w:p>
        </w:tc>
      </w:tr>
      <w:tr>
        <w:trPr/>
        <w:tc>
          <w:tcPr>
            <w:tcW w:w="631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3389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Б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арнаул</w:t>
            </w:r>
          </w:p>
        </w:tc>
        <w:tc>
          <w:tcPr>
            <w:tcW w:w="5530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Место проведения – </w:t>
            </w:r>
            <w:r>
              <w:rPr>
                <w:rFonts w:ascii="Times New Roman" w:hAnsi="Times New Roman"/>
                <w:b/>
                <w:bCs/>
                <w:lang w:val="ru-RU"/>
              </w:rPr>
              <w:t>Дворец культуры г. Барнаула</w:t>
            </w:r>
          </w:p>
        </w:tc>
      </w:tr>
    </w:tbl>
    <w:p>
      <w:pPr>
        <w:pStyle w:val="Normal"/>
        <w:widowControl w:val="false"/>
        <w:jc w:val="both"/>
        <w:rPr>
          <w:sz w:val="21"/>
          <w:szCs w:val="21"/>
          <w:lang w:val="ru-RU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Narro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2">
    <w:name w:val="Heading 2"/>
    <w:basedOn w:val="Style16"/>
    <w:next w:val="Style17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3">
    <w:name w:val="Heading 3"/>
    <w:basedOn w:val="Style16"/>
    <w:next w:val="Style17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Маркеры списка"/>
    <w:qFormat/>
    <w:rPr>
      <w:rFonts w:ascii="OpenSymbol" w:hAnsi="OpenSymbol" w:eastAsia="OpenSymbol" w:cs="OpenSymbol"/>
    </w:rPr>
  </w:style>
  <w:style w:type="character" w:styleId="Style13" w:customStyle="1">
    <w:name w:val="Выделение жирным"/>
    <w:qFormat/>
    <w:rPr>
      <w:b/>
      <w:bCs/>
    </w:rPr>
  </w:style>
  <w:style w:type="character" w:styleId="Style14" w:customStyle="1">
    <w:name w:val="Интернет-ссылка"/>
    <w:basedOn w:val="DefaultParagraphFont"/>
    <w:uiPriority w:val="99"/>
    <w:unhideWhenUsed/>
    <w:rsid w:val="005f4029"/>
    <w:rPr>
      <w:color w:val="0000FF" w:themeColor="hyperlink"/>
      <w:u w:val="single"/>
    </w:rPr>
  </w:style>
  <w:style w:type="character" w:styleId="WW8Num2z0" w:customStyle="1">
    <w:name w:val="WW8Num2z0"/>
    <w:qFormat/>
    <w:rPr>
      <w:rFonts w:ascii="Symbol" w:hAnsi="Symbol" w:cs="Symbol"/>
      <w:sz w:val="20"/>
      <w:szCs w:val="28"/>
      <w:lang w:eastAsia="ru-RU"/>
    </w:rPr>
  </w:style>
  <w:style w:type="character" w:styleId="WW8Num2z1" w:customStyle="1">
    <w:name w:val="WW8Num2z1"/>
    <w:qFormat/>
    <w:rPr>
      <w:rFonts w:ascii="Courier New" w:hAnsi="Courier New" w:cs="Courier New"/>
      <w:sz w:val="20"/>
    </w:rPr>
  </w:style>
  <w:style w:type="character" w:styleId="WW8Num2z2" w:customStyle="1">
    <w:name w:val="WW8Num2z2"/>
    <w:qFormat/>
    <w:rPr>
      <w:rFonts w:ascii="Wingdings" w:hAnsi="Wingdings" w:cs="Wingdings"/>
      <w:sz w:val="20"/>
    </w:rPr>
  </w:style>
  <w:style w:type="character" w:styleId="Strong">
    <w:name w:val="Strong"/>
    <w:basedOn w:val="DefaultParagraphFont"/>
    <w:qFormat/>
    <w:rPr>
      <w:b/>
      <w:bCs/>
    </w:rPr>
  </w:style>
  <w:style w:type="character" w:styleId="WW8Num3z0" w:customStyle="1">
    <w:name w:val="WW8Num3z0"/>
    <w:qFormat/>
    <w:rPr>
      <w:rFonts w:ascii="Times New Roman" w:hAnsi="Times New Roman" w:cs="Times New Roman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Style15" w:customStyle="1">
    <w:name w:val="Текст выноски Знак"/>
    <w:basedOn w:val="DefaultParagraphFont"/>
    <w:uiPriority w:val="99"/>
    <w:semiHidden/>
    <w:qFormat/>
    <w:rsid w:val="003f53cd"/>
    <w:rPr>
      <w:rFonts w:ascii="Tahoma" w:hAnsi="Tahoma"/>
      <w:sz w:val="16"/>
      <w:szCs w:val="14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41" w:customStyle="1">
    <w:name w:val="Style4"/>
    <w:next w:val="NormalWeb"/>
    <w:qFormat/>
    <w:pPr>
      <w:widowControl w:val="false"/>
      <w:suppressAutoHyphens w:val="true"/>
      <w:bidi w:val="0"/>
      <w:spacing w:lineRule="exact" w:line="316" w:before="0" w:after="0"/>
      <w:jc w:val="both"/>
    </w:pPr>
    <w:rPr>
      <w:rFonts w:ascii="Arial Narrow" w:hAnsi="Arial Narrow" w:eastAsia="Arial Narrow" w:cs="Times New Roman"/>
      <w:color w:val="auto"/>
      <w:kern w:val="2"/>
      <w:sz w:val="24"/>
      <w:szCs w:val="24"/>
      <w:lang w:val="ru-RU" w:eastAsia="zh-CN" w:bidi="hi-IN"/>
    </w:rPr>
  </w:style>
  <w:style w:type="paragraph" w:styleId="NormalWeb">
    <w:name w:val="Normal (Web)"/>
    <w:basedOn w:val="Normal"/>
    <w:next w:val="Style21"/>
    <w:qFormat/>
    <w:pPr>
      <w:suppressAutoHyphens w:val="false"/>
      <w:spacing w:before="280" w:after="280"/>
    </w:pPr>
    <w:rPr/>
  </w:style>
  <w:style w:type="paragraph" w:styleId="Style23" w:customStyle="1">
    <w:name w:val="Документ Текст Ширина"/>
    <w:next w:val="123"/>
    <w:qFormat/>
    <w:pPr>
      <w:widowControl w:val="false"/>
      <w:suppressAutoHyphens w:val="true"/>
      <w:bidi w:val="0"/>
      <w:spacing w:before="0" w:after="0"/>
      <w:jc w:val="both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ru-RU" w:eastAsia="zh-CN" w:bidi="hi-IN"/>
    </w:rPr>
  </w:style>
  <w:style w:type="paragraph" w:styleId="123" w:customStyle="1">
    <w:name w:val="Документ Текст Ширина Список 1. 2. 3."/>
    <w:next w:val="Style24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24" w:customStyle="1">
    <w:name w:val="Документ Текст Ширина Список -"/>
    <w:qFormat/>
    <w:pPr>
      <w:widowControl w:val="false"/>
      <w:suppressAutoHyphens w:val="true"/>
      <w:bidi w:val="0"/>
      <w:spacing w:before="0" w:after="0"/>
      <w:ind w:left="1135" w:hanging="284"/>
      <w:jc w:val="left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25" w:customStyle="1">
    <w:name w:val="Заголовок таблицы"/>
    <w:basedOn w:val="Style21"/>
    <w:qFormat/>
    <w:pPr>
      <w:jc w:val="center"/>
    </w:pPr>
    <w:rPr>
      <w:b/>
      <w:bCs/>
    </w:rPr>
  </w:style>
  <w:style w:type="paragraph" w:styleId="Style26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7" w:customStyle="1">
    <w:name w:val="Колонтитул"/>
    <w:basedOn w:val="Normal"/>
    <w:qFormat/>
    <w:pPr/>
    <w:rPr/>
  </w:style>
  <w:style w:type="paragraph" w:styleId="Style28">
    <w:name w:val="Header"/>
    <w:basedOn w:val="Style26"/>
    <w:pPr/>
    <w:rPr/>
  </w:style>
  <w:style w:type="paragraph" w:styleId="BalloonText">
    <w:name w:val="Balloon Text"/>
    <w:basedOn w:val="Normal"/>
    <w:uiPriority w:val="99"/>
    <w:semiHidden/>
    <w:unhideWhenUsed/>
    <w:qFormat/>
    <w:rsid w:val="003f53cd"/>
    <w:pPr/>
    <w:rPr>
      <w:rFonts w:ascii="Tahoma" w:hAnsi="Tahoma"/>
      <w:sz w:val="16"/>
      <w:szCs w:val="1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2"/>
      <w:sz w:val="20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3"/>
    <w:uiPriority w:val="59"/>
    <w:rsid w:val="003f53cd"/>
    <w:rPr>
      <w:rFonts w:asciiTheme="minorHAnsi" w:hAnsiTheme="minorHAnsi" w:eastAsiaTheme="minorHAnsi" w:cstheme="minorBidi"/>
      <w:lang w:val="ru-RU"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Application>LibreOffice/7.3.0.3$Windows_X86_64 LibreOffice_project/0f246aa12d0eee4a0f7adcefbf7c878fc2238db3</Application>
  <AppVersion>15.0000</AppVersion>
  <Pages>4</Pages>
  <Words>490</Words>
  <Characters>3537</Characters>
  <CharactersWithSpaces>3810</CharactersWithSpaces>
  <Paragraphs>229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ru-RU</dc:language>
  <cp:lastModifiedBy/>
  <cp:lastPrinted>2021-01-26T17:13:00Z</cp:lastPrinted>
  <dcterms:modified xsi:type="dcterms:W3CDTF">2024-01-16T15:03:27Z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