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51" w:hanging="0"/>
        <w:jc w:val="right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Срок подачи заявки – </w:t>
      </w:r>
      <w:r>
        <w:rPr>
          <w:rFonts w:ascii="Times New Roman" w:hAnsi="Times New Roman"/>
          <w:i/>
          <w:color w:val="7030A0"/>
          <w:sz w:val="24"/>
          <w:u w:val="single"/>
        </w:rPr>
        <w:t>до 20 апреля 2023 года</w:t>
      </w:r>
      <w:r>
        <w:rPr>
          <w:rFonts w:ascii="Times New Roman" w:hAnsi="Times New Roman"/>
          <w:i/>
          <w:sz w:val="24"/>
          <w:u w:val="single"/>
        </w:rPr>
        <w:t>.</w:t>
      </w:r>
      <w:r>
        <w:rPr>
          <w:rFonts w:ascii="Times New Roman" w:hAnsi="Times New Roman"/>
          <w:i/>
          <w:sz w:val="24"/>
        </w:rPr>
        <w:t xml:space="preserve"> </w:t>
      </w:r>
    </w:p>
    <w:p>
      <w:pPr>
        <w:pStyle w:val="2"/>
        <w:spacing w:before="0" w:after="0"/>
        <w:ind w:left="0" w:right="51" w:hanging="0"/>
        <w:jc w:val="right"/>
        <w:rPr>
          <w:rFonts w:ascii="Times New Roman" w:hAnsi="Times New Roman"/>
          <w:b w:val="false"/>
          <w:b w:val="false"/>
          <w:i/>
          <w:i/>
          <w:sz w:val="24"/>
        </w:rPr>
      </w:pPr>
      <w:r>
        <w:rPr>
          <w:rFonts w:ascii="Times New Roman" w:hAnsi="Times New Roman"/>
          <w:b w:val="false"/>
          <w:i/>
          <w:sz w:val="24"/>
        </w:rPr>
        <w:t>Приложение № 4</w:t>
      </w:r>
    </w:p>
    <w:p>
      <w:pPr>
        <w:pStyle w:val="Normal"/>
        <w:spacing w:lineRule="auto" w:line="240" w:before="0" w:after="0"/>
        <w:ind w:left="0" w:right="51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Заявка</w:t>
      </w:r>
    </w:p>
    <w:p>
      <w:pPr>
        <w:pStyle w:val="Normal"/>
        <w:spacing w:lineRule="auto" w:line="240" w:before="0" w:after="0"/>
        <w:ind w:left="0" w:right="51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участие в XXII Малых краевых Дельфийских играх «Вместе лучше!» </w:t>
      </w:r>
    </w:p>
    <w:p>
      <w:pPr>
        <w:pStyle w:val="Normal"/>
        <w:spacing w:lineRule="auto" w:line="240" w:before="0" w:after="0"/>
        <w:ind w:left="0" w:right="51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Бийск, 15-18 июня 2023 г. </w:t>
      </w:r>
    </w:p>
    <w:p>
      <w:pPr>
        <w:pStyle w:val="Normal"/>
        <w:ind w:left="0" w:right="51" w:hanging="0"/>
        <w:jc w:val="left"/>
        <w:rPr>
          <w:sz w:val="24"/>
        </w:rPr>
      </w:pPr>
      <w:r>
        <w:rPr>
          <w:rFonts w:ascii="Times New Roman" w:hAnsi="Times New Roman"/>
          <w:b w:val="false"/>
          <w:sz w:val="24"/>
        </w:rPr>
        <w:t>Город/Район:_</w:t>
      </w:r>
      <w:r>
        <w:rPr>
          <w:rFonts w:ascii="Times New Roman" w:hAnsi="Times New Roman"/>
          <w:b/>
          <w:sz w:val="24"/>
        </w:rPr>
        <w:t>_______________________</w:t>
      </w:r>
    </w:p>
    <w:p>
      <w:pPr>
        <w:pStyle w:val="Normal"/>
        <w:ind w:left="0" w:right="51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10998" w:type="dxa"/>
        <w:jc w:val="left"/>
        <w:tblInd w:w="10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60"/>
        <w:gridCol w:w="1365"/>
        <w:gridCol w:w="1332"/>
        <w:gridCol w:w="1320"/>
        <w:gridCol w:w="1178"/>
        <w:gridCol w:w="680"/>
        <w:gridCol w:w="698"/>
        <w:gridCol w:w="682"/>
        <w:gridCol w:w="681"/>
      </w:tblGrid>
      <w:tr>
        <w:trPr/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Моб.тел.</w:t>
            </w:r>
          </w:p>
        </w:tc>
        <w:tc>
          <w:tcPr>
            <w:tcW w:w="1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М/Ж</w:t>
            </w:r>
          </w:p>
        </w:tc>
        <w:tc>
          <w:tcPr>
            <w:tcW w:w="27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center"/>
              <w:rPr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Дни прибывания </w:t>
            </w:r>
          </w:p>
          <w:p>
            <w:pPr>
              <w:pStyle w:val="Style21"/>
              <w:spacing w:lineRule="auto" w:line="240"/>
              <w:ind w:left="0" w:right="51" w:hanging="0"/>
              <w:jc w:val="center"/>
              <w:rPr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(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>с участниками</w:t>
            </w:r>
            <w:r>
              <w:rPr>
                <w:rFonts w:ascii="Times New Roman" w:hAnsi="Times New Roman"/>
                <w:b w:val="false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306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7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rPr>
          <w:trHeight w:val="420" w:hRule="atLeast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делегации</w:t>
            </w:r>
          </w:p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24" w:hRule="atLeast"/>
        </w:trPr>
        <w:tc>
          <w:tcPr>
            <w:tcW w:w="30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коллектива</w:t>
            </w:r>
          </w:p>
          <w:p>
            <w:pPr>
              <w:pStyle w:val="Style21"/>
              <w:spacing w:lineRule="auto" w:line="240"/>
              <w:ind w:left="0" w:right="51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3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24" w:hRule="atLeast"/>
        </w:trPr>
        <w:tc>
          <w:tcPr>
            <w:tcW w:w="306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7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0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Концертмейстер/Аккомпаниатор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3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06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sz w:val="24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7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0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Сопровождающие</w:t>
            </w:r>
          </w:p>
          <w:p>
            <w:pPr>
              <w:pStyle w:val="Style21"/>
              <w:spacing w:lineRule="auto" w:line="240"/>
              <w:ind w:left="0" w:right="51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(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для многочисленных </w:t>
            </w:r>
            <w:r>
              <w:rPr>
                <w:rFonts w:eastAsia="NSimSun" w:cs="Arial" w:ascii="Times New Roman" w:hAnsi="Times New Roman"/>
                <w:b w:val="false"/>
                <w:i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коллективов</w:t>
            </w:r>
            <w:r>
              <w:rPr>
                <w:rFonts w:ascii="Times New Roman" w:hAnsi="Times New Roman"/>
                <w:b w:val="false"/>
                <w:sz w:val="24"/>
              </w:rPr>
              <w:t>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3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06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b w:val="false"/>
                <w:b w:val="false"/>
                <w:sz w:val="24"/>
              </w:rPr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7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ind w:left="0" w:right="51" w:hanging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ind w:left="0" w:right="51" w:hanging="0"/>
        <w:jc w:val="left"/>
        <w:rPr>
          <w:b w:val="false"/>
          <w:b w:val="false"/>
          <w:sz w:val="26"/>
        </w:rPr>
      </w:pPr>
      <w:r>
        <w:rPr>
          <w:rFonts w:ascii="Times New Roman" w:hAnsi="Times New Roman"/>
          <w:b w:val="false"/>
          <w:sz w:val="26"/>
        </w:rPr>
        <w:t>Участники номинаций:</w:t>
      </w:r>
    </w:p>
    <w:p>
      <w:pPr>
        <w:pStyle w:val="Normal"/>
        <w:ind w:left="0" w:right="51" w:hanging="0"/>
        <w:jc w:val="lef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tbl>
      <w:tblPr>
        <w:tblStyle w:val="Style_3"/>
        <w:tblW w:w="10929" w:type="dxa"/>
        <w:jc w:val="left"/>
        <w:tblInd w:w="83" w:type="dxa"/>
        <w:tblCellMar>
          <w:top w:w="55" w:type="dxa"/>
          <w:left w:w="12" w:type="dxa"/>
          <w:bottom w:w="55" w:type="dxa"/>
          <w:right w:w="55" w:type="dxa"/>
        </w:tblCellMar>
      </w:tblPr>
      <w:tblGrid>
        <w:gridCol w:w="2015"/>
        <w:gridCol w:w="2187"/>
        <w:gridCol w:w="2131"/>
        <w:gridCol w:w="994"/>
        <w:gridCol w:w="689"/>
        <w:gridCol w:w="1080"/>
        <w:gridCol w:w="454"/>
        <w:gridCol w:w="457"/>
        <w:gridCol w:w="457"/>
        <w:gridCol w:w="464"/>
      </w:tblGrid>
      <w:tr>
        <w:trPr>
          <w:trHeight w:val="541" w:hRule="atLeast"/>
        </w:trPr>
        <w:tc>
          <w:tcPr>
            <w:tcW w:w="20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51" w:hanging="0"/>
              <w:jc w:val="center"/>
              <w:rPr>
                <w:i w:val="false"/>
                <w:i w:val="false"/>
                <w:sz w:val="24"/>
              </w:rPr>
            </w:pPr>
            <w:r>
              <w:rPr>
                <w:rFonts w:ascii="Times New Roman" w:hAnsi="Times New Roman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Номинация</w:t>
            </w:r>
          </w:p>
        </w:tc>
        <w:tc>
          <w:tcPr>
            <w:tcW w:w="21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Название </w:t>
            </w:r>
          </w:p>
          <w:p>
            <w:pPr>
              <w:pStyle w:val="Style16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коллектива</w:t>
            </w:r>
          </w:p>
        </w:tc>
        <w:tc>
          <w:tcPr>
            <w:tcW w:w="21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Данные каждого участника</w:t>
            </w:r>
          </w:p>
          <w:p>
            <w:pPr>
              <w:pStyle w:val="Style16"/>
              <w:spacing w:lineRule="auto" w:line="240" w:before="0" w:after="0"/>
              <w:ind w:left="0" w:right="51" w:hanging="0"/>
              <w:jc w:val="center"/>
              <w:rPr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  <w:u w:val="none"/>
              </w:rPr>
              <w:t>ФИО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51" w:hanging="0"/>
              <w:jc w:val="center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Возраст</w:t>
            </w:r>
          </w:p>
          <w:p>
            <w:pPr>
              <w:pStyle w:val="Style16"/>
              <w:spacing w:lineRule="auto" w:line="240" w:before="0" w:after="0"/>
              <w:ind w:left="0" w:right="51" w:hanging="0"/>
              <w:jc w:val="center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>на момент проведения Игр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  <w:t>)</w:t>
            </w:r>
          </w:p>
        </w:tc>
        <w:tc>
          <w:tcPr>
            <w:tcW w:w="6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51" w:hanging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Указать </w:t>
            </w:r>
          </w:p>
          <w:p>
            <w:pPr>
              <w:pStyle w:val="Style21"/>
              <w:spacing w:lineRule="auto" w:line="240" w:before="0" w:after="0"/>
              <w:ind w:left="0" w:right="5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М/Ж</w:t>
            </w:r>
          </w:p>
        </w:tc>
        <w:tc>
          <w:tcPr>
            <w:tcW w:w="1080" w:type="dxa"/>
            <w:vMerge w:val="restart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5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Моб.тел.</w:t>
            </w:r>
          </w:p>
          <w:p>
            <w:pPr>
              <w:pStyle w:val="Style16"/>
              <w:spacing w:lineRule="auto" w:line="240" w:before="0" w:after="0"/>
              <w:ind w:left="0" w:right="51" w:hanging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руководителя </w:t>
            </w:r>
          </w:p>
        </w:tc>
        <w:tc>
          <w:tcPr>
            <w:tcW w:w="1832" w:type="dxa"/>
            <w:gridSpan w:val="4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1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Дни прибывания </w:t>
            </w:r>
          </w:p>
        </w:tc>
      </w:tr>
      <w:tr>
        <w:trPr>
          <w:trHeight w:val="541" w:hRule="atLeast"/>
        </w:trPr>
        <w:tc>
          <w:tcPr>
            <w:tcW w:w="20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Style21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Style21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Style21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1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rPr>
          <w:trHeight w:val="541" w:hRule="atLeast"/>
        </w:trPr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51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51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51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51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9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51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51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Style21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Style21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Style21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21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ind w:left="0" w:right="51" w:hanging="0"/>
        <w:jc w:val="left"/>
        <w:rPr/>
      </w:pPr>
      <w:r>
        <w:rPr/>
      </w:r>
    </w:p>
    <w:p>
      <w:pPr>
        <w:pStyle w:val="Style16"/>
        <w:spacing w:lineRule="auto" w:line="240" w:before="0" w:after="0"/>
        <w:ind w:left="0" w:right="51" w:hanging="0"/>
        <w:jc w:val="left"/>
        <w:rPr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Состав делегации (</w:t>
      </w:r>
      <w:r>
        <w:rPr>
          <w:rFonts w:ascii="Times New Roman" w:hAnsi="Times New Roman"/>
          <w:b w:val="false"/>
          <w:i/>
          <w:sz w:val="24"/>
        </w:rPr>
        <w:t>кроме водителя</w:t>
      </w:r>
      <w:r>
        <w:rPr>
          <w:rFonts w:ascii="Times New Roman" w:hAnsi="Times New Roman"/>
          <w:b w:val="false"/>
          <w:sz w:val="24"/>
        </w:rPr>
        <w:t>) всего чел:__________</w:t>
      </w:r>
    </w:p>
    <w:p>
      <w:pPr>
        <w:pStyle w:val="Style16"/>
        <w:spacing w:lineRule="auto" w:line="240" w:before="0" w:after="0"/>
        <w:ind w:left="0" w:right="51" w:hanging="0"/>
        <w:jc w:val="left"/>
        <w:rPr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Каким транспортом прибывает делегация:_____________</w:t>
      </w:r>
    </w:p>
    <w:p>
      <w:pPr>
        <w:pStyle w:val="Style16"/>
        <w:spacing w:lineRule="auto" w:line="240" w:before="0" w:after="0"/>
        <w:ind w:left="0" w:right="51" w:hanging="0"/>
        <w:jc w:val="lef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tblStyle w:val="Style_3"/>
        <w:tblW w:w="10824" w:type="dxa"/>
        <w:jc w:val="left"/>
        <w:tblInd w:w="16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76"/>
        <w:gridCol w:w="2687"/>
        <w:gridCol w:w="2048"/>
        <w:gridCol w:w="1774"/>
        <w:gridCol w:w="730"/>
        <w:gridCol w:w="4"/>
        <w:gridCol w:w="735"/>
        <w:gridCol w:w="8"/>
        <w:gridCol w:w="725"/>
        <w:gridCol w:w="6"/>
        <w:gridCol w:w="729"/>
      </w:tblGrid>
      <w:tr>
        <w:trPr>
          <w:trHeight w:val="100" w:hRule="atLeast"/>
        </w:trPr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  <w:p>
            <w:pPr>
              <w:pStyle w:val="Normal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(для проживающих)</w:t>
            </w:r>
          </w:p>
        </w:tc>
        <w:tc>
          <w:tcPr>
            <w:tcW w:w="20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>
            <w:pPr>
              <w:pStyle w:val="Style21"/>
              <w:ind w:left="0" w:right="5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транспорта,</w:t>
            </w:r>
          </w:p>
          <w:p>
            <w:pPr>
              <w:pStyle w:val="Style21"/>
              <w:ind w:left="0" w:right="5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гос.номер</w:t>
            </w:r>
          </w:p>
          <w:p>
            <w:pPr>
              <w:pStyle w:val="Style21"/>
              <w:ind w:left="0" w:right="5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парковки)</w:t>
            </w:r>
          </w:p>
        </w:tc>
        <w:tc>
          <w:tcPr>
            <w:tcW w:w="1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</w:rPr>
              <w:t>Возможность передвижения во время Игр (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>да/нет</w:t>
            </w:r>
            <w:r>
              <w:rPr>
                <w:rFonts w:ascii="Times New Roman" w:hAnsi="Times New Roman"/>
                <w:b w:val="false"/>
                <w:sz w:val="24"/>
              </w:rPr>
              <w:t>)</w:t>
            </w:r>
          </w:p>
        </w:tc>
        <w:tc>
          <w:tcPr>
            <w:tcW w:w="29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Дни прибывания </w:t>
            </w:r>
          </w:p>
        </w:tc>
      </w:tr>
      <w:tr>
        <w:trPr>
          <w:trHeight w:val="100" w:hRule="atLeast"/>
        </w:trPr>
        <w:tc>
          <w:tcPr>
            <w:tcW w:w="13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8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Водитель</w:t>
            </w:r>
          </w:p>
          <w:p>
            <w:pPr>
              <w:pStyle w:val="Style21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0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ind w:left="0" w:right="51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Style16"/>
        <w:spacing w:lineRule="auto" w:line="240" w:before="0" w:after="0"/>
        <w:ind w:left="0" w:right="51" w:hanging="0"/>
        <w:jc w:val="left"/>
        <w:rPr/>
      </w:pPr>
      <w:r>
        <w:rPr/>
      </w:r>
    </w:p>
    <w:p>
      <w:pPr>
        <w:pStyle w:val="Style16"/>
        <w:spacing w:lineRule="auto" w:line="240" w:before="0" w:after="0"/>
        <w:ind w:left="0" w:right="51" w:hanging="0"/>
        <w:jc w:val="left"/>
        <w:rPr>
          <w:sz w:val="24"/>
        </w:rPr>
      </w:pPr>
      <w:r>
        <w:rPr>
          <w:rFonts w:ascii="Times New Roman" w:hAnsi="Times New Roman"/>
          <w:b w:val="false"/>
          <w:sz w:val="24"/>
          <w:u w:val="single"/>
        </w:rPr>
        <w:t>Электронная почта</w:t>
      </w:r>
      <w:r>
        <w:rPr>
          <w:rFonts w:ascii="Times New Roman" w:hAnsi="Times New Roman"/>
          <w:b w:val="false"/>
          <w:sz w:val="24"/>
        </w:rPr>
        <w:t xml:space="preserve"> для получения вызова:</w:t>
      </w:r>
      <w:r>
        <w:rPr>
          <w:rFonts w:ascii="Times New Roman" w:hAnsi="Times New Roman"/>
          <w:b/>
          <w:sz w:val="24"/>
        </w:rPr>
        <w:t xml:space="preserve"> ______________________</w:t>
      </w:r>
    </w:p>
    <w:p>
      <w:pPr>
        <w:pStyle w:val="Normal"/>
        <w:tabs>
          <w:tab w:val="clear" w:pos="709"/>
          <w:tab w:val="left" w:pos="567" w:leader="none"/>
        </w:tabs>
        <w:ind w:left="0" w:right="51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9"/>
          <w:tab w:val="left" w:pos="567" w:leader="none"/>
        </w:tabs>
        <w:ind w:left="0" w:right="51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Руководителю делегации необходимо направить заполненные карточки участников Игр с указанием данных по форме </w:t>
      </w:r>
      <w:r>
        <w:rPr>
          <w:rFonts w:ascii="Times New Roman" w:hAnsi="Times New Roman"/>
          <w:sz w:val="24"/>
          <w:u w:val="single"/>
        </w:rPr>
        <w:t>Приложение № 5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b w:val="false"/>
          <w:i/>
          <w:sz w:val="24"/>
        </w:rPr>
        <w:t xml:space="preserve"> </w:t>
      </w:r>
      <w:r>
        <w:rPr>
          <w:rFonts w:ascii="Times New Roman" w:hAnsi="Times New Roman"/>
          <w:b w:val="false"/>
          <w:sz w:val="24"/>
        </w:rPr>
        <w:t xml:space="preserve">электронную почту </w:t>
      </w:r>
      <w:r>
        <w:rPr>
          <w:rFonts w:ascii="Times New Roman" w:hAnsi="Times New Roman"/>
          <w:sz w:val="24"/>
        </w:rPr>
        <w:t>(</w:t>
      </w:r>
      <w:hyperlink r:id="rId2">
        <w:r>
          <w:rPr>
            <w:rFonts w:ascii="Times New Roman" w:hAnsi="Times New Roman"/>
            <w:color w:val="7030A0"/>
            <w:sz w:val="24"/>
          </w:rPr>
          <w:t>dosugcntd@mail.ru</w:t>
        </w:r>
      </w:hyperlink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sz w:val="24"/>
        </w:rPr>
        <w:t xml:space="preserve"> согласно положению о проведении XXII Малых краевых Дельфийских играх «Вместе лучше!» г. Бийск, 15-18 июня 2023 г. </w:t>
      </w:r>
      <w:r>
        <w:rPr>
          <w:rFonts w:ascii="Times New Roman" w:hAnsi="Times New Roman"/>
          <w:color w:val="000000"/>
          <w:sz w:val="24"/>
        </w:rPr>
        <w:t xml:space="preserve">(сайт: </w:t>
      </w:r>
      <w:hyperlink r:id="rId3">
        <w:r>
          <w:rPr>
            <w:rFonts w:ascii="Times New Roman" w:hAnsi="Times New Roman"/>
            <w:color w:val="000000"/>
            <w:sz w:val="24"/>
          </w:rPr>
          <w:t>http://cntdaltai.ru</w:t>
        </w:r>
      </w:hyperlink>
      <w:r>
        <w:rPr>
          <w:rFonts w:ascii="Times New Roman" w:hAnsi="Times New Roman"/>
          <w:b/>
          <w:color w:val="000000"/>
          <w:sz w:val="24"/>
        </w:rPr>
        <w:t>)</w: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3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4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5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5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35"/>
    <w:qFormat/>
    <w:rPr>
      <w:rFonts w:ascii="XO Thames" w:hAnsi="XO Thames"/>
      <w:sz w:val="28"/>
    </w:rPr>
  </w:style>
  <w:style w:type="character" w:styleId="Contents6">
    <w:name w:val="Contents 6"/>
    <w:link w:val="Style_1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Style_57"/>
    <w:qFormat/>
    <w:rPr>
      <w:rFonts w:ascii="XO Thames" w:hAnsi="XO Thames"/>
      <w:sz w:val="28"/>
    </w:rPr>
  </w:style>
  <w:style w:type="character" w:styleId="List">
    <w:name w:val="List"/>
    <w:basedOn w:val="Textbody"/>
    <w:link w:val="Style_12"/>
    <w:qFormat/>
    <w:rPr/>
  </w:style>
  <w:style w:type="character" w:styleId="Contents7">
    <w:name w:val="Contents 7"/>
    <w:link w:val="Style_41"/>
    <w:qFormat/>
    <w:rPr>
      <w:rFonts w:ascii="XO Thames" w:hAnsi="XO Thames"/>
      <w:sz w:val="28"/>
    </w:rPr>
  </w:style>
  <w:style w:type="character" w:styleId="Style9">
    <w:name w:val="Интернет-ссылка"/>
    <w:link w:val="Style_36"/>
    <w:rPr>
      <w:rFonts w:ascii="Times New Roman" w:hAnsi="Times New Roman"/>
      <w:color w:val="0000FF"/>
      <w:spacing w:val="0"/>
      <w:sz w:val="24"/>
      <w:u w:val="single"/>
    </w:rPr>
  </w:style>
  <w:style w:type="character" w:styleId="Heading3">
    <w:name w:val="Heading 3"/>
    <w:link w:val="Style_49"/>
    <w:qFormat/>
    <w:rPr>
      <w:rFonts w:ascii="XO Thames" w:hAnsi="XO Thames"/>
      <w:b/>
      <w:sz w:val="26"/>
    </w:rPr>
  </w:style>
  <w:style w:type="character" w:styleId="Caption">
    <w:name w:val="Caption"/>
    <w:link w:val="Style_16"/>
    <w:qFormat/>
    <w:rPr>
      <w:i/>
      <w:sz w:val="24"/>
    </w:rPr>
  </w:style>
  <w:style w:type="character" w:styleId="DefaultParagraphFont">
    <w:name w:val="Default Paragraph Font"/>
    <w:link w:val="Style_23"/>
    <w:qFormat/>
    <w:rPr/>
  </w:style>
  <w:style w:type="character" w:styleId="Style10">
    <w:name w:val="Указатель"/>
    <w:link w:val="Style_42"/>
    <w:qFormat/>
    <w:rPr/>
  </w:style>
  <w:style w:type="character" w:styleId="Caption1">
    <w:name w:val="caption"/>
    <w:link w:val="Style_54"/>
    <w:qFormat/>
    <w:rPr>
      <w:i/>
      <w:sz w:val="24"/>
    </w:rPr>
  </w:style>
  <w:style w:type="character" w:styleId="Contents1">
    <w:name w:val="Contents 1"/>
    <w:link w:val="Style_38"/>
    <w:qFormat/>
    <w:rPr>
      <w:rFonts w:ascii="XO Thames" w:hAnsi="XO Thames"/>
      <w:b/>
      <w:color w:val="000000"/>
      <w:spacing w:val="0"/>
      <w:sz w:val="28"/>
    </w:rPr>
  </w:style>
  <w:style w:type="character" w:styleId="Contents3">
    <w:name w:val="Contents 3"/>
    <w:link w:val="Style_22"/>
    <w:qFormat/>
    <w:rPr>
      <w:rFonts w:ascii="XO Thames" w:hAnsi="XO Thames"/>
      <w:color w:val="000000"/>
      <w:spacing w:val="0"/>
      <w:sz w:val="28"/>
    </w:rPr>
  </w:style>
  <w:style w:type="character" w:styleId="Style11">
    <w:name w:val="Заголовок"/>
    <w:link w:val="Style_32"/>
    <w:qFormat/>
    <w:rPr>
      <w:rFonts w:ascii="Liberation Sans" w:hAnsi="Liberation Sans"/>
      <w:sz w:val="28"/>
    </w:rPr>
  </w:style>
  <w:style w:type="character" w:styleId="Style12">
    <w:name w:val="Содержимое таблицы"/>
    <w:link w:val="Style_4"/>
    <w:qFormat/>
    <w:rPr/>
  </w:style>
  <w:style w:type="character" w:styleId="Style13">
    <w:name w:val="Заголовок таблицы"/>
    <w:basedOn w:val="Style12"/>
    <w:link w:val="Style_40"/>
    <w:qFormat/>
    <w:rPr>
      <w:b/>
    </w:rPr>
  </w:style>
  <w:style w:type="character" w:styleId="Contents5">
    <w:name w:val="Contents 5"/>
    <w:link w:val="Style_50"/>
    <w:qFormat/>
    <w:rPr>
      <w:rFonts w:ascii="XO Thames" w:hAnsi="XO Thames"/>
      <w:color w:val="000000"/>
      <w:spacing w:val="0"/>
      <w:sz w:val="28"/>
    </w:rPr>
  </w:style>
  <w:style w:type="character" w:styleId="Contents8">
    <w:name w:val="Contents 8"/>
    <w:link w:val="Style_47"/>
    <w:qFormat/>
    <w:rPr>
      <w:rFonts w:ascii="XO Thames" w:hAnsi="XO Thames"/>
      <w:color w:val="000000"/>
      <w:spacing w:val="0"/>
      <w:sz w:val="28"/>
    </w:rPr>
  </w:style>
  <w:style w:type="character" w:styleId="Heading5">
    <w:name w:val="Heading 5"/>
    <w:link w:val="Style_52"/>
    <w:qFormat/>
    <w:rPr>
      <w:rFonts w:ascii="XO Thames" w:hAnsi="XO Thames"/>
      <w:b/>
      <w:sz w:val="22"/>
    </w:rPr>
  </w:style>
  <w:style w:type="character" w:styleId="Heading4">
    <w:name w:val="Heading 4"/>
    <w:link w:val="Style_56"/>
    <w:qFormat/>
    <w:rPr>
      <w:rFonts w:ascii="XO Thames" w:hAnsi="XO Thames"/>
      <w:b/>
      <w:color w:val="000000"/>
      <w:spacing w:val="0"/>
      <w:sz w:val="24"/>
    </w:rPr>
  </w:style>
  <w:style w:type="character" w:styleId="Heading1">
    <w:name w:val="Heading 1"/>
    <w:link w:val="Style_34"/>
    <w:qFormat/>
    <w:rPr>
      <w:rFonts w:ascii="XO Thames" w:hAnsi="XO Thames"/>
      <w:b/>
      <w:sz w:val="32"/>
    </w:rPr>
  </w:style>
  <w:style w:type="character" w:styleId="Textbody">
    <w:name w:val="Text body"/>
    <w:link w:val="Style_5"/>
    <w:qFormat/>
    <w:rPr/>
  </w:style>
  <w:style w:type="character" w:styleId="Heading2">
    <w:name w:val="Heading 2"/>
    <w:link w:val="Style_2"/>
    <w:qFormat/>
    <w:rPr>
      <w:rFonts w:ascii="XO Thames" w:hAnsi="XO Thames"/>
      <w:b/>
      <w:color w:val="000000"/>
      <w:spacing w:val="0"/>
      <w:sz w:val="28"/>
    </w:rPr>
  </w:style>
  <w:style w:type="character" w:styleId="Footnote">
    <w:name w:val="Footnote"/>
    <w:link w:val="Style_51"/>
    <w:qFormat/>
    <w:rPr>
      <w:rFonts w:ascii="XO Thames" w:hAnsi="XO Thames"/>
      <w:sz w:val="22"/>
    </w:rPr>
  </w:style>
  <w:style w:type="character" w:styleId="HeaderandFooter">
    <w:name w:val="Header and Footer"/>
    <w:link w:val="Style_39"/>
    <w:qFormat/>
    <w:rPr>
      <w:rFonts w:ascii="XO Thames" w:hAnsi="XO Thames"/>
      <w:sz w:val="20"/>
    </w:rPr>
  </w:style>
  <w:style w:type="character" w:styleId="Contents9">
    <w:name w:val="Contents 9"/>
    <w:link w:val="Style_46"/>
    <w:qFormat/>
    <w:rPr>
      <w:rFonts w:ascii="XO Thames" w:hAnsi="XO Thames"/>
      <w:sz w:val="28"/>
    </w:rPr>
  </w:style>
  <w:style w:type="character" w:styleId="Style14">
    <w:name w:val="Верхний и нижний колонтитулы"/>
    <w:link w:val="Style_44"/>
    <w:qFormat/>
    <w:rPr>
      <w:rFonts w:ascii="XO Thames" w:hAnsi="XO Thames"/>
      <w:color w:val="000000"/>
      <w:spacing w:val="0"/>
      <w:sz w:val="20"/>
    </w:rPr>
  </w:style>
  <w:style w:type="character" w:styleId="Subtitle">
    <w:name w:val="Subtitle"/>
    <w:link w:val="Style_53"/>
    <w:qFormat/>
    <w:rPr>
      <w:rFonts w:ascii="XO Thames" w:hAnsi="XO Thames"/>
      <w:i/>
      <w:color w:val="000000"/>
      <w:spacing w:val="0"/>
      <w:sz w:val="24"/>
    </w:rPr>
  </w:style>
  <w:style w:type="character" w:styleId="Title">
    <w:name w:val="Title"/>
    <w:link w:val="Style_55"/>
    <w:qFormat/>
    <w:rPr>
      <w:rFonts w:ascii="XO Thames" w:hAnsi="XO Thames"/>
      <w:b/>
      <w:caps/>
      <w:color w:val="000000"/>
      <w:spacing w:val="0"/>
      <w:sz w:val="40"/>
    </w:rPr>
  </w:style>
  <w:style w:type="paragraph" w:styleId="Style15">
    <w:name w:val="Заголовок"/>
    <w:next w:val="Style16"/>
    <w:link w:val="Style_3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Body Text"/>
    <w:basedOn w:val="Normal"/>
    <w:link w:val="Style_5_ch"/>
    <w:pPr>
      <w:spacing w:lineRule="auto" w:line="288" w:before="0" w:after="140"/>
    </w:pPr>
    <w:rPr/>
  </w:style>
  <w:style w:type="paragraph" w:styleId="Style17">
    <w:name w:val="List"/>
    <w:basedOn w:val="Textbody1"/>
    <w:link w:val="Style_12_ch"/>
    <w:pPr/>
    <w:rPr/>
  </w:style>
  <w:style w:type="paragraph" w:styleId="Style18">
    <w:name w:val="Caption"/>
    <w:basedOn w:val="Normal"/>
    <w:link w:val="Style_16_ch"/>
    <w:qFormat/>
    <w:pPr>
      <w:spacing w:before="120" w:after="120"/>
    </w:pPr>
    <w:rPr>
      <w:i/>
      <w:sz w:val="24"/>
    </w:rPr>
  </w:style>
  <w:style w:type="paragraph" w:styleId="Style19">
    <w:name w:val="Указатель"/>
    <w:basedOn w:val="Normal"/>
    <w:link w:val="Style_42_ch"/>
    <w:qFormat/>
    <w:pPr/>
    <w:rPr/>
  </w:style>
  <w:style w:type="paragraph" w:styleId="21">
    <w:name w:val="TOC 2"/>
    <w:next w:val="Normal"/>
    <w:link w:val="Style_6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Style_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8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11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3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Интернет-ссылка"/>
    <w:link w:val="Style_1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DefaultParagraphFont1">
    <w:name w:val="Default Paragraph Font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2">
    <w:name w:val="caption"/>
    <w:link w:val="Style_5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11">
    <w:name w:val="Contents 1"/>
    <w:link w:val="Style_2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Style_2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22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Содержимое таблицы"/>
    <w:basedOn w:val="Normal"/>
    <w:link w:val="Style_4_ch"/>
    <w:qFormat/>
    <w:pPr/>
    <w:rPr/>
  </w:style>
  <w:style w:type="paragraph" w:styleId="Style22">
    <w:name w:val="Заголовок таблицы"/>
    <w:basedOn w:val="Style21"/>
    <w:link w:val="Style_40_ch"/>
    <w:qFormat/>
    <w:pPr/>
    <w:rPr>
      <w:b/>
    </w:rPr>
  </w:style>
  <w:style w:type="paragraph" w:styleId="Contents51">
    <w:name w:val="Contents 5"/>
    <w:link w:val="Style_2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Style_2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21">
    <w:name w:val="Contents 2"/>
    <w:link w:val="Style_3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3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5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38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Верхний и нижний колонтитулы"/>
    <w:link w:val="Style_44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1">
    <w:name w:val="Contents 7"/>
    <w:link w:val="Style_4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link w:val="Style_43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Subtitle"/>
    <w:next w:val="Normal"/>
    <w:link w:val="Style_53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91">
    <w:name w:val="Contents 9"/>
    <w:link w:val="Style_4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47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Title"/>
    <w:next w:val="Normal"/>
    <w:link w:val="Style_55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51">
    <w:name w:val="TOC 5"/>
    <w:next w:val="Normal"/>
    <w:link w:val="Style_50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Style_5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table" w:default="1" w:styleId="Style_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sugcntd@mail.ru" TargetMode="External"/><Relationship Id="rId3" Type="http://schemas.openxmlformats.org/officeDocument/2006/relationships/hyperlink" Target="http://cntdalta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LibreOffice/6.4.0.3$Windows_X86_64 LibreOffice_project/b0a288ab3d2d4774cb44b62f04d5d28733ac6df8</Application>
  <Pages>1</Pages>
  <Words>155</Words>
  <Characters>1069</Characters>
  <CharactersWithSpaces>1176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2023-03-15T16:08:51Z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