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32"/>
        </w:rPr>
        <w:t>Правительство Алтайского края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color w:val="000000"/>
          <w:sz w:val="32"/>
        </w:rPr>
        <w:t xml:space="preserve">Министерство культуры </w:t>
      </w:r>
      <w:r>
        <w:rPr>
          <w:rFonts w:ascii="Times New Roman" w:hAnsi="Times New Roman"/>
          <w:b/>
          <w:i w:val="false"/>
          <w:sz w:val="32"/>
        </w:rPr>
        <w:t>Алтайского края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32"/>
        </w:rPr>
        <w:t>Алтайский государственный Дом народного творчества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32"/>
        </w:rPr>
        <w:t>Администрация Быстроистокского района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32"/>
        </w:rPr>
        <w:t>Культурный Фонд Валерия Золотухина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i w:val="false"/>
          <w:sz w:val="44"/>
        </w:rPr>
        <w:t>ПРОГРАММА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i w:val="false"/>
          <w:sz w:val="36"/>
        </w:rPr>
        <w:t>Межрегионального фестиваля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i w:val="false"/>
          <w:sz w:val="36"/>
        </w:rPr>
        <w:t>детского театрального творчества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i w:val="false"/>
          <w:sz w:val="36"/>
        </w:rPr>
        <w:t>имени В.С. Золотухина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i w:val="false"/>
          <w:sz w:val="36"/>
        </w:rPr>
        <w:t>«ИСТОК»</w:t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rFonts w:ascii="Times New Roman" w:hAnsi="Times New Roman"/>
          <w:b w:val="false"/>
          <w:i w:val="false"/>
          <w:sz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i w:val="false"/>
          <w:sz w:val="36"/>
        </w:rPr>
        <w:t>27-29 октября 2022 года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i w:val="false"/>
          <w:sz w:val="36"/>
        </w:rPr>
        <w:t>с. Быстрый Исток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28"/>
        </w:rPr>
        <w:t>ПРОГРАММА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i w:val="false"/>
          <w:sz w:val="28"/>
        </w:rPr>
        <w:t>Межрегионального фестиваля детского театрального творчества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i w:val="false"/>
          <w:sz w:val="28"/>
        </w:rPr>
        <w:t>имени В. С. Золотухина «ИСТОК»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i w:val="false"/>
          <w:sz w:val="28"/>
        </w:rPr>
        <w:t xml:space="preserve">                                                 </w:t>
      </w:r>
      <w:r>
        <w:rPr>
          <w:rFonts w:ascii="Times New Roman" w:hAnsi="Times New Roman"/>
          <w:b/>
          <w:i w:val="false"/>
          <w:sz w:val="28"/>
        </w:rPr>
        <w:t>27  ОКТЯБРЯ, четверг</w:t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tbl>
      <w:tblPr>
        <w:tblStyle w:val="Style_2"/>
        <w:tblW w:w="10250" w:type="dxa"/>
        <w:jc w:val="left"/>
        <w:tblInd w:w="-1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09"/>
        <w:gridCol w:w="7141"/>
        <w:gridCol w:w="1900"/>
      </w:tblGrid>
      <w:tr>
        <w:trPr/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время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содержание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до 13.00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Заезд участников фестиваля, регистрация, размещение, обед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МФКЦ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13.00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Оргсбор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 xml:space="preserve"> руководителей детских театральных коллективов. Подготовка к открытию фестиваля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МФКЦ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кабинет 9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14.00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 xml:space="preserve">Открытие панно 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15.00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 xml:space="preserve">«Полный вперёд!» 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 xml:space="preserve"> открытие Межрегионального фестиваля детского театрального творчества имени В.С. Золотухина «ИСТОК», старт конкурсной программы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сцена,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зрительный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зал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15.30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20 мин.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8"/>
                <w:u w:val="none"/>
              </w:rPr>
              <w:t>«Зимовье зверей»</w:t>
            </w:r>
            <w:r>
              <w:rPr>
                <w:rFonts w:ascii="Times New Roman" w:hAnsi="Times New Roman"/>
                <w:b w:val="false"/>
                <w:spacing w:val="0"/>
                <w:kern w:val="0"/>
                <w:sz w:val="28"/>
                <w:szCs w:val="28"/>
                <w:u w:val="none"/>
              </w:rPr>
              <w:t>, образцовый самодеятельный коллектив Алтайского края театр кукол «Добрята», руководитель Поломошнова Наталия Борисовна, МБУ «Городской Дворец культуры» г. Бийск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16.00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30 мин.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A"/>
                <w:spacing w:val="0"/>
                <w:kern w:val="0"/>
                <w:sz w:val="28"/>
                <w:szCs w:val="28"/>
                <w:u w:val="none"/>
              </w:rPr>
              <w:t>О. Пройслер «Экзамен для маленькой ведьмы»</w:t>
            </w:r>
            <w:r>
              <w:rPr>
                <w:rFonts w:ascii="Times New Roman" w:hAnsi="Times New Roman"/>
                <w:b w:val="false"/>
                <w:color w:val="00000A"/>
                <w:spacing w:val="0"/>
                <w:kern w:val="0"/>
                <w:sz w:val="28"/>
                <w:szCs w:val="28"/>
                <w:u w:val="none"/>
              </w:rPr>
              <w:t>,  театральная студия «КаРуСеЛь», руководитель  Завертанова Людмила Сергеевна, МБУДО «Павловская ДШИ»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16.40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15 мин.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u w:val="none"/>
              </w:rPr>
              <w:t>К.И. Чуковский «Муха-Цокотуха»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>, народный театр «ЭХО», руководители Мавруничева Ольга Анатольевна и Чернов Виталий Васильевич, МБУ «Городской Дворец культуры» г. Бийска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17.00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20 мин.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«Однажды на морском дне»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мотивам произведения Э. Успенского, т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>ворческое объединение «Все свои», руководитель Юлия Юрьевна Ерохина-Русьянова Республика Алтай, МАУ ДО «ЦДО «Космос» г. Горно-Алтайска»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18.00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Обмен опытом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демонстрация фрагментов тренинга в детских театральных коллективах (по 20 минут)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18.00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Мастер-класс по режиссуре для руководителей детских театральных коллективов,</w:t>
            </w: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 xml:space="preserve"> встреча с членами жюри и обсуждение спектаклей первого дня фестиваля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en-US" w:eastAsia="zh-CN" w:bidi="hi-IN"/>
              </w:rPr>
              <w:t>19.00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УЖИН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20.30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  <w:t xml:space="preserve">Развлекательная программа «ПРИВЕТ!» для детей — участников фестиваля 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pacing w:val="0"/>
                <w:kern w:val="0"/>
                <w:sz w:val="28"/>
                <w:szCs w:val="28"/>
              </w:rPr>
              <w:t>фойе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22.30</w:t>
            </w:r>
          </w:p>
        </w:tc>
        <w:tc>
          <w:tcPr>
            <w:tcW w:w="71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Отбой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28"/>
        </w:rPr>
        <w:t>28  ОКТЯБРЯ, пятница</w:t>
      </w:r>
    </w:p>
    <w:tbl>
      <w:tblPr>
        <w:tblStyle w:val="Style_2"/>
        <w:tblW w:w="10246" w:type="dxa"/>
        <w:jc w:val="left"/>
        <w:tblInd w:w="-1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93"/>
        <w:gridCol w:w="7182"/>
        <w:gridCol w:w="1871"/>
      </w:tblGrid>
      <w:tr>
        <w:trPr/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время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08.00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ЗАВТРАК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09.00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color w:val="00000A"/>
                <w:spacing w:val="0"/>
                <w:kern w:val="0"/>
                <w:sz w:val="28"/>
                <w:szCs w:val="20"/>
                <w:u w:val="none"/>
              </w:rPr>
              <w:t>Репетиция участников номинаций «Художественное чтение» и «Вокальное творчество»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фойе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pacing w:val="0"/>
                <w:kern w:val="0"/>
                <w:sz w:val="28"/>
                <w:szCs w:val="20"/>
                <w:u w:val="none"/>
              </w:rPr>
              <w:t>КОНКУРС</w:t>
            </w:r>
            <w:r>
              <w:rPr>
                <w:rFonts w:ascii="Times New Roman" w:hAnsi="Times New Roman"/>
                <w:b w:val="false"/>
                <w:color w:val="00000A"/>
                <w:spacing w:val="0"/>
                <w:kern w:val="0"/>
                <w:sz w:val="28"/>
                <w:szCs w:val="20"/>
                <w:u w:val="none"/>
              </w:rPr>
              <w:t xml:space="preserve"> участников номинаций «Художественное чтение» и «Вокальное творчество»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11.30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30 мин.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У. Хуб «У ковчега в восемь»</w:t>
            </w: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, образцовый самодеятельный коллектив Алтайского края театральная студия «Солнышки», руководитель Самошина Наталья Вадимовна, МБУК г. Новоалтайска «КДЦ «Космос»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C9211E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12.10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C9211E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i/>
                <w:iCs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 мин</w:t>
            </w:r>
            <w:r>
              <w:rPr>
                <w:rFonts w:eastAsia="NSimSun" w:cs="Arial" w:ascii="Times New Roman" w:hAnsi="Times New Roman"/>
                <w:i/>
                <w:iCs/>
                <w:color w:val="C9211E"/>
                <w:spacing w:val="0"/>
                <w:kern w:val="0"/>
                <w:sz w:val="28"/>
                <w:szCs w:val="20"/>
                <w:lang w:val="ru-RU" w:eastAsia="zh-CN" w:bidi="hi-IN"/>
              </w:rPr>
              <w:t>.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eastAsia="NSimSun" w:cs="Arial"/>
                <w:color w:val="C9211E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А. Никольская «О леденце и водителе троллейбуса»</w:t>
            </w: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, театральная студия «Полутехники» руководитель Роман Владимирович Прядуха, КГБ ПОУ «Алтайский политехнический техникум» г. Барнаул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12.30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30 мин.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b/>
                <w:color w:val="00000A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«Мама» </w:t>
            </w:r>
            <w:r>
              <w:rPr>
                <w:rFonts w:eastAsia="NSimSun" w:cs="Arial" w:ascii="Times New Roman" w:hAnsi="Times New Roman"/>
                <w:b w:val="false"/>
                <w:color w:val="00000A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музыкальный спектакль по мотивам русской народной сказки «Волк и семеро козлят»,</w:t>
            </w:r>
            <w:r>
              <w:rPr>
                <w:rFonts w:eastAsia="NSimSun" w:cs="Arial" w:ascii="Times New Roman" w:hAnsi="Times New Roman"/>
                <w:b w:val="false"/>
                <w:bCs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 о</w:t>
            </w: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бразцовый  театр юного актёра «Хамелеон», руководители Волонтович Екатерина Юрьевна и Мыльцева Ольга Владимировна, МБУ ДО «Центр развития творчества детей и молодежи» Железнодорожного района г. Барнаула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13.00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ОБЕД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14.00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60 мин.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u w:val="none"/>
              </w:rPr>
              <w:t xml:space="preserve">А. Погорельский «Чёрная курица, или подземные жители», 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</w:rPr>
              <w:t xml:space="preserve">народный театр-студия «Диалог», руководитель Варенникова Елена Ермолаевна, МБУК «ДК «Кристалл», 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ЗАТО Сибирский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15.10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30 мин.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pacing w:val="0"/>
                <w:kern w:val="0"/>
                <w:sz w:val="28"/>
                <w:szCs w:val="20"/>
                <w:u w:val="none"/>
              </w:rPr>
              <w:t>«Летят журавли»</w:t>
            </w:r>
            <w:bookmarkStart w:id="0" w:name="_GoBack11"/>
            <w:bookmarkEnd w:id="0"/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8"/>
                <w:szCs w:val="20"/>
                <w:u w:val="none"/>
              </w:rPr>
              <w:t>, пластический спектакль по мотивам произведений «Альпийская баллада» и «Ковчег Шиндлера», творческая мастерская «От и до», руководитель Юлия Юрьевна Ерохина-Русьянова Республика Алтай, МАУ ДО «ЦДО «Космос» г. Горно-Алтайска»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15.50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i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70 мин.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 xml:space="preserve">М. Рощин </w:t>
            </w:r>
            <w:r>
              <w:rPr>
                <w:rFonts w:eastAsia="NSimSun" w:cs="Times New Roman" w:ascii="Times New Roman" w:hAnsi="Times New Roman"/>
                <w:b/>
                <w:bCs/>
                <w:i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«Д</w:t>
            </w:r>
            <w:r>
              <w:rPr>
                <w:rFonts w:eastAsia="NSimSun" w:cs="Times New Roman" w:ascii="Times New Roman" w:hAnsi="Times New Roman"/>
                <w:b/>
                <w:bCs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евочка, где ты живёшь?</w:t>
            </w:r>
            <w:r>
              <w:rPr>
                <w:rFonts w:eastAsia="NSimSun" w:cs="Times New Roman" w:ascii="Times New Roman" w:hAnsi="Times New Roman"/>
                <w:b/>
                <w:bCs/>
                <w:i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»</w:t>
            </w: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 xml:space="preserve">  образцовый театр-студия «ТиМ», руководители Дробина Наталья Валерьевна и Жилина Ирина Михайловна, Дом художественного творчества детей г. Барнаула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en-US" w:eastAsia="zh-CN" w:bidi="hi-IN"/>
              </w:rPr>
              <w:t>17.00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Показ кинофильма с участием В. Золотухина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en-US" w:eastAsia="zh-CN" w:bidi="hi-IN"/>
              </w:rPr>
              <w:t>17.00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Arial"/>
                <w:color w:val="000000"/>
                <w:spacing w:val="0"/>
                <w:kern w:val="0"/>
                <w:szCs w:val="20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Мастер-класс по режиссуре для руководителей детских театральных коллективов,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 встреча с членами жюри и обсуждение спектаклей второго дня фестиваля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18.00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Обмен опытом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демонстрация фрагментов тренинга в детских театральных коллективах (по 20 минут)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18.30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Мастер-класс по сценической речи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хоровая студия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19.00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УЖИН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20.00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Развлекательная программа для детей «И снова — ЗДРАВСТВУЙТЕ!»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фойе</w:t>
            </w:r>
          </w:p>
        </w:tc>
      </w:tr>
      <w:tr>
        <w:trPr/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21.30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Отбой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 w:val="false"/>
          <w:sz w:val="28"/>
        </w:rPr>
        <w:t>29  ОКТЯБРЯ, суббота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tbl>
      <w:tblPr>
        <w:tblStyle w:val="Style_2"/>
        <w:tblW w:w="10250" w:type="dxa"/>
        <w:jc w:val="left"/>
        <w:tblInd w:w="-1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3"/>
        <w:gridCol w:w="7209"/>
        <w:gridCol w:w="1828"/>
      </w:tblGrid>
      <w:tr>
        <w:trPr/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время</w:t>
            </w:r>
          </w:p>
        </w:tc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содержание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08.00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ЗАВТРАК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09.00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Спектакль </w:t>
            </w: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>«Чёрная курица, или подземные жители»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народного театра-студии «Диалог»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b w:val="false"/>
                <w:bCs w:val="false"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  ЗАТО Сибирский</w:t>
            </w:r>
            <w:r>
              <w:rPr>
                <w:rFonts w:eastAsia="NSimSun" w:cs="Arial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u w:val="non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для детей Быстроистокского района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10.00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Репетиция церемонии закрытия фестиваля «ИСТОК»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12.00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Торжественная церемония закрытия фестиваля детского театрального творчества имени В.С. Золотухина «ИСТОК», вручение наград фестиваля, церемония запуска «корабликов мечты»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после 13.00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ОТЪЕЗД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sz w:val="28"/>
          <w:szCs w:val="28"/>
        </w:rPr>
        <w:t xml:space="preserve">Ответственный за проведение фестиваля </w:t>
      </w:r>
      <w:r>
        <w:rPr>
          <w:rFonts w:ascii="Times New Roman" w:hAnsi="Times New Roman"/>
          <w:b w:val="false"/>
          <w:i w:val="false"/>
          <w:sz w:val="28"/>
          <w:szCs w:val="28"/>
        </w:rPr>
        <w:t>— ведущий методист Алтайского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государственного Дома народного творчества Копнинова Елена Михайловна</w:t>
      </w:r>
    </w:p>
    <w:p>
      <w:pPr>
        <w:pStyle w:val="Normal"/>
        <w:jc w:val="both"/>
        <w:rPr>
          <w:b w:val="false"/>
          <w:b w:val="false"/>
          <w:i w:val="false"/>
          <w:i w:val="false"/>
        </w:rPr>
      </w:pPr>
      <w:r>
        <w:rPr>
          <w:rFonts w:ascii="Times New Roman" w:hAnsi="Times New Roman"/>
          <w:b/>
          <w:bCs/>
          <w:i w:val="false"/>
          <w:sz w:val="28"/>
          <w:szCs w:val="28"/>
        </w:rPr>
        <w:t>Жюри фестиваля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Шангина Елена Фёдоровна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профессор, заведующая кафедрой «Театральная режиссура и актерское мастерство» Алтайского государственного института культуры, заслуженный работник культуры России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Шелевер Марина Андреевна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доцент, заведующая кафедрой «Сценическая речь» Новосибирского государственного театрального института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Черняев Валерий Николаевич — режиссер-постановщик, заслуженный артист России (г. Москва)</w:t>
      </w:r>
    </w:p>
    <w:sectPr>
      <w:footerReference w:type="default" r:id="rId2"/>
      <w:type w:val="nextPage"/>
      <w:pgSz w:w="11906" w:h="16838"/>
      <w:pgMar w:left="870" w:right="902" w:header="0" w:top="720" w:footer="1134" w:bottom="11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81_ch"/>
    <w:uiPriority w:val="9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Normal"/>
    <w:next w:val="Normal"/>
    <w:link w:val="Style_145_ch"/>
    <w:uiPriority w:val="9"/>
    <w:qFormat/>
    <w:pPr>
      <w:keepNext w:val="true"/>
      <w:widowControl/>
      <w:numPr>
        <w:ilvl w:val="1"/>
        <w:numId w:val="1"/>
      </w:numPr>
      <w:jc w:val="center"/>
      <w:outlineLvl w:val="1"/>
    </w:pPr>
    <w:rPr>
      <w:b/>
      <w:spacing w:val="28"/>
      <w:sz w:val="24"/>
    </w:rPr>
  </w:style>
  <w:style w:type="paragraph" w:styleId="3">
    <w:name w:val="Heading 3"/>
    <w:basedOn w:val="Style21"/>
    <w:next w:val="Style22"/>
    <w:link w:val="Style_26_ch"/>
    <w:uiPriority w:val="9"/>
    <w:qFormat/>
    <w:pPr>
      <w:spacing w:before="140" w:after="120"/>
    </w:pPr>
    <w:rPr>
      <w:b/>
      <w:color w:val="808080"/>
      <w:sz w:val="28"/>
    </w:rPr>
  </w:style>
  <w:style w:type="paragraph" w:styleId="4">
    <w:name w:val="Heading 4"/>
    <w:next w:val="Normal"/>
    <w:link w:val="Style_14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73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26z2">
    <w:name w:val="WW8Num26z2"/>
    <w:link w:val="Style_5"/>
    <w:qFormat/>
    <w:rPr>
      <w:rFonts w:ascii="Wingdings" w:hAnsi="Wingdings"/>
    </w:rPr>
  </w:style>
  <w:style w:type="character" w:styleId="WW8Num32z1">
    <w:name w:val="WW8Num32z1"/>
    <w:link w:val="Style_6"/>
    <w:qFormat/>
    <w:rPr>
      <w:rFonts w:ascii="Courier New" w:hAnsi="Courier New"/>
    </w:rPr>
  </w:style>
  <w:style w:type="character" w:styleId="WW8Num6z0">
    <w:name w:val="WW8Num6z0"/>
    <w:link w:val="Style_7"/>
    <w:qFormat/>
    <w:rPr>
      <w:rFonts w:ascii="Symbol" w:hAnsi="Symbol"/>
    </w:rPr>
  </w:style>
  <w:style w:type="character" w:styleId="Contents2">
    <w:name w:val="Contents 2"/>
    <w:link w:val="Style_8"/>
    <w:qFormat/>
    <w:rPr>
      <w:rFonts w:ascii="XO Thames" w:hAnsi="XO Thames"/>
      <w:sz w:val="28"/>
    </w:rPr>
  </w:style>
  <w:style w:type="character" w:styleId="WWAbsatzStandardschriftart1111111111111">
    <w:name w:val="WW-Absatz-Standardschriftart1111111111111"/>
    <w:link w:val="Style_9"/>
    <w:qFormat/>
    <w:rPr/>
  </w:style>
  <w:style w:type="character" w:styleId="Style9">
    <w:name w:val="Текст в заданном формате"/>
    <w:link w:val="Style_10"/>
    <w:qFormat/>
    <w:rPr>
      <w:rFonts w:ascii="Courier New" w:hAnsi="Courier New"/>
      <w:sz w:val="20"/>
    </w:rPr>
  </w:style>
  <w:style w:type="character" w:styleId="WW8Num11z3">
    <w:name w:val="WW8Num11z3"/>
    <w:link w:val="Style_11"/>
    <w:qFormat/>
    <w:rPr>
      <w:rFonts w:ascii="Symbol" w:hAnsi="Symbol"/>
    </w:rPr>
  </w:style>
  <w:style w:type="character" w:styleId="Contents4">
    <w:name w:val="Contents 4"/>
    <w:link w:val="Style_12"/>
    <w:qFormat/>
    <w:rPr>
      <w:rFonts w:ascii="XO Thames" w:hAnsi="XO Thames"/>
      <w:sz w:val="28"/>
    </w:rPr>
  </w:style>
  <w:style w:type="character" w:styleId="WW8Num5z0">
    <w:name w:val="WW8Num5z0"/>
    <w:link w:val="Style_13"/>
    <w:qFormat/>
    <w:rPr>
      <w:rFonts w:ascii="Arial" w:hAnsi="Arial"/>
      <w:sz w:val="28"/>
    </w:rPr>
  </w:style>
  <w:style w:type="character" w:styleId="WW8Num4z6">
    <w:name w:val="WW8Num4z6"/>
    <w:link w:val="Style_14"/>
    <w:qFormat/>
    <w:rPr/>
  </w:style>
  <w:style w:type="character" w:styleId="Contents6">
    <w:name w:val="Contents 6"/>
    <w:link w:val="Style_15"/>
    <w:qFormat/>
    <w:rPr>
      <w:rFonts w:ascii="XO Thames" w:hAnsi="XO Thames"/>
      <w:sz w:val="28"/>
    </w:rPr>
  </w:style>
  <w:style w:type="character" w:styleId="Contents7">
    <w:name w:val="Contents 7"/>
    <w:link w:val="Style_16"/>
    <w:qFormat/>
    <w:rPr>
      <w:rFonts w:ascii="XO Thames" w:hAnsi="XO Thames"/>
      <w:sz w:val="28"/>
    </w:rPr>
  </w:style>
  <w:style w:type="character" w:styleId="WW8Num3z2">
    <w:name w:val="WW8Num3z2"/>
    <w:link w:val="Style_17"/>
    <w:qFormat/>
    <w:rPr/>
  </w:style>
  <w:style w:type="character" w:styleId="WW8Num32z0">
    <w:name w:val="WW8Num32z0"/>
    <w:link w:val="Style_18"/>
    <w:qFormat/>
    <w:rPr>
      <w:rFonts w:ascii="Symbol" w:hAnsi="Symbol"/>
    </w:rPr>
  </w:style>
  <w:style w:type="character" w:styleId="WW8Num5z3">
    <w:name w:val="WW8Num5z3"/>
    <w:link w:val="Style_19"/>
    <w:qFormat/>
    <w:rPr/>
  </w:style>
  <w:style w:type="character" w:styleId="WW8Num4z3">
    <w:name w:val="WW8Num4z3"/>
    <w:link w:val="Style_20"/>
    <w:qFormat/>
    <w:rPr/>
  </w:style>
  <w:style w:type="character" w:styleId="WWAbsatzStandardschriftart1111111111111111111">
    <w:name w:val="WW-Absatz-Standardschriftart1111111111111111111"/>
    <w:link w:val="Style_21"/>
    <w:qFormat/>
    <w:rPr/>
  </w:style>
  <w:style w:type="character" w:styleId="Textbody">
    <w:name w:val="Text body"/>
    <w:link w:val="Style_22"/>
    <w:qFormat/>
    <w:rPr/>
  </w:style>
  <w:style w:type="character" w:styleId="WW8Num17z0">
    <w:name w:val="WW8Num17z0"/>
    <w:link w:val="Style_23"/>
    <w:qFormat/>
    <w:rPr>
      <w:rFonts w:ascii="Symbol" w:hAnsi="Symbol"/>
    </w:rPr>
  </w:style>
  <w:style w:type="character" w:styleId="WWAbsatzStandardschriftart1">
    <w:name w:val="WW-Absatz-Standardschriftart1"/>
    <w:link w:val="Style_24"/>
    <w:qFormat/>
    <w:rPr/>
  </w:style>
  <w:style w:type="character" w:styleId="WW8Num4z5">
    <w:name w:val="WW8Num4z5"/>
    <w:link w:val="Style_25"/>
    <w:qFormat/>
    <w:rPr/>
  </w:style>
  <w:style w:type="character" w:styleId="Style10">
    <w:name w:val="Содержимое таблицы"/>
    <w:link w:val="Style_3"/>
    <w:qFormat/>
    <w:rPr/>
  </w:style>
  <w:style w:type="character" w:styleId="Heading3">
    <w:name w:val="Heading 3"/>
    <w:basedOn w:val="Style19"/>
    <w:link w:val="Style_26"/>
    <w:qFormat/>
    <w:rPr>
      <w:b/>
      <w:color w:val="808080"/>
      <w:sz w:val="28"/>
    </w:rPr>
  </w:style>
  <w:style w:type="character" w:styleId="Footer">
    <w:name w:val="Footer"/>
    <w:link w:val="Style_1"/>
    <w:qFormat/>
    <w:rPr/>
  </w:style>
  <w:style w:type="character" w:styleId="WWAbsatzStandardschriftart">
    <w:name w:val="WW-Absatz-Standardschriftart"/>
    <w:link w:val="Style_28"/>
    <w:qFormat/>
    <w:rPr/>
  </w:style>
  <w:style w:type="character" w:styleId="WW8Num11z1">
    <w:name w:val="WW8Num11z1"/>
    <w:link w:val="Style_29"/>
    <w:qFormat/>
    <w:rPr>
      <w:rFonts w:ascii="OpenSymbol" w:hAnsi="OpenSymbol"/>
    </w:rPr>
  </w:style>
  <w:style w:type="character" w:styleId="WW8Num8z0">
    <w:name w:val="WW8Num8z0"/>
    <w:link w:val="Style_30"/>
    <w:qFormat/>
    <w:rPr>
      <w:rFonts w:ascii="Symbol" w:hAnsi="Symbol"/>
    </w:rPr>
  </w:style>
  <w:style w:type="character" w:styleId="WWAbsatzStandardschriftart11111111111111111111">
    <w:name w:val="WW-Absatz-Standardschriftart11111111111111111111"/>
    <w:link w:val="Style_31"/>
    <w:qFormat/>
    <w:rPr/>
  </w:style>
  <w:style w:type="character" w:styleId="WW8Num3z0">
    <w:name w:val="WW8Num3z0"/>
    <w:link w:val="Style_32"/>
    <w:qFormat/>
    <w:rPr>
      <w:rFonts w:ascii="Symbol" w:hAnsi="Symbol"/>
    </w:rPr>
  </w:style>
  <w:style w:type="character" w:styleId="WWAbsatzStandardschriftart1111111111111111">
    <w:name w:val="WW-Absatz-Standardschriftart1111111111111111"/>
    <w:link w:val="Style_33"/>
    <w:qFormat/>
    <w:rPr/>
  </w:style>
  <w:style w:type="character" w:styleId="WW8Num3z6">
    <w:name w:val="WW8Num3z6"/>
    <w:link w:val="Style_34"/>
    <w:qFormat/>
    <w:rPr/>
  </w:style>
  <w:style w:type="character" w:styleId="WW8Num1z2">
    <w:name w:val="WW8Num1z2"/>
    <w:link w:val="Style_35"/>
    <w:qFormat/>
    <w:rPr/>
  </w:style>
  <w:style w:type="character" w:styleId="WW8Num2z7">
    <w:name w:val="WW8Num2z7"/>
    <w:link w:val="Style_36"/>
    <w:qFormat/>
    <w:rPr/>
  </w:style>
  <w:style w:type="character" w:styleId="WW8Num4z8">
    <w:name w:val="WW8Num4z8"/>
    <w:link w:val="Style_37"/>
    <w:qFormat/>
    <w:rPr/>
  </w:style>
  <w:style w:type="character" w:styleId="Header">
    <w:name w:val="Header"/>
    <w:link w:val="Style_38"/>
    <w:qFormat/>
    <w:rPr/>
  </w:style>
  <w:style w:type="character" w:styleId="WW8Num1z0">
    <w:name w:val="WW8Num1z0"/>
    <w:link w:val="Style_39"/>
    <w:qFormat/>
    <w:rPr>
      <w:rFonts w:ascii="Symbol" w:hAnsi="Symbol"/>
    </w:rPr>
  </w:style>
  <w:style w:type="character" w:styleId="WW8Num3z7">
    <w:name w:val="WW8Num3z7"/>
    <w:link w:val="Style_40"/>
    <w:qFormat/>
    <w:rPr/>
  </w:style>
  <w:style w:type="character" w:styleId="WW8Num2z6">
    <w:name w:val="WW8Num2z6"/>
    <w:link w:val="Style_41"/>
    <w:qFormat/>
    <w:rPr/>
  </w:style>
  <w:style w:type="character" w:styleId="WW8Num1z4">
    <w:name w:val="WW8Num1z4"/>
    <w:link w:val="Style_42"/>
    <w:qFormat/>
    <w:rPr/>
  </w:style>
  <w:style w:type="character" w:styleId="WW8Num5z6">
    <w:name w:val="WW8Num5z6"/>
    <w:link w:val="Style_43"/>
    <w:qFormat/>
    <w:rPr/>
  </w:style>
  <w:style w:type="character" w:styleId="DefaultParagraphFont">
    <w:name w:val="Default Paragraph Font"/>
    <w:link w:val="Style_44"/>
    <w:qFormat/>
    <w:rPr/>
  </w:style>
  <w:style w:type="character" w:styleId="WW8Num9z0">
    <w:name w:val="WW8Num9z0"/>
    <w:link w:val="Style_45"/>
    <w:qFormat/>
    <w:rPr>
      <w:rFonts w:ascii="Symbol" w:hAnsi="Symbol"/>
    </w:rPr>
  </w:style>
  <w:style w:type="character" w:styleId="WW8Num12z0">
    <w:name w:val="WW8Num12z0"/>
    <w:link w:val="Style_46"/>
    <w:qFormat/>
    <w:rPr>
      <w:rFonts w:ascii="Symbol" w:hAnsi="Symbol"/>
    </w:rPr>
  </w:style>
  <w:style w:type="character" w:styleId="WW8Num6z1">
    <w:name w:val="WW8Num6z1"/>
    <w:link w:val="Style_47"/>
    <w:qFormat/>
    <w:rPr>
      <w:rFonts w:ascii="OpenSymbol" w:hAnsi="OpenSymbol"/>
    </w:rPr>
  </w:style>
  <w:style w:type="character" w:styleId="WW8Num7z2">
    <w:name w:val="WW8Num7z2"/>
    <w:link w:val="Style_48"/>
    <w:qFormat/>
    <w:rPr>
      <w:rFonts w:ascii="Wingdings" w:hAnsi="Wingdings"/>
    </w:rPr>
  </w:style>
  <w:style w:type="character" w:styleId="WWAbsatzStandardschriftart111111111111111">
    <w:name w:val="WW-Absatz-Standardschriftart111111111111111"/>
    <w:link w:val="Style_49"/>
    <w:qFormat/>
    <w:rPr/>
  </w:style>
  <w:style w:type="character" w:styleId="List">
    <w:name w:val="List"/>
    <w:basedOn w:val="Textbody"/>
    <w:link w:val="Style_50"/>
    <w:qFormat/>
    <w:rPr>
      <w:rFonts w:ascii="Arial" w:hAnsi="Arial"/>
    </w:rPr>
  </w:style>
  <w:style w:type="character" w:styleId="Style11">
    <w:name w:val="Указатель"/>
    <w:link w:val="Style_51"/>
    <w:qFormat/>
    <w:rPr/>
  </w:style>
  <w:style w:type="character" w:styleId="WW8Num10z3">
    <w:name w:val="WW8Num10z3"/>
    <w:link w:val="Style_52"/>
    <w:qFormat/>
    <w:rPr>
      <w:rFonts w:ascii="Symbol" w:hAnsi="Symbol"/>
    </w:rPr>
  </w:style>
  <w:style w:type="character" w:styleId="WW8Num4z0">
    <w:name w:val="WW8Num4z0"/>
    <w:link w:val="Style_53"/>
    <w:qFormat/>
    <w:rPr>
      <w:rFonts w:ascii="Symbol" w:hAnsi="Symbol"/>
    </w:rPr>
  </w:style>
  <w:style w:type="character" w:styleId="Style12">
    <w:name w:val="Заголовок таблицы"/>
    <w:basedOn w:val="Style10"/>
    <w:link w:val="Style_54"/>
    <w:qFormat/>
    <w:rPr>
      <w:b/>
    </w:rPr>
  </w:style>
  <w:style w:type="character" w:styleId="WWAbsatzStandardschriftart11111111111">
    <w:name w:val="WW-Absatz-Standardschriftart11111111111"/>
    <w:link w:val="Style_55"/>
    <w:qFormat/>
    <w:rPr/>
  </w:style>
  <w:style w:type="character" w:styleId="Caption">
    <w:name w:val="caption"/>
    <w:link w:val="Style_56"/>
    <w:qFormat/>
    <w:rPr>
      <w:i/>
      <w:sz w:val="24"/>
    </w:rPr>
  </w:style>
  <w:style w:type="character" w:styleId="WW8Num3z1">
    <w:name w:val="WW8Num3z1"/>
    <w:link w:val="Style_57"/>
    <w:qFormat/>
    <w:rPr/>
  </w:style>
  <w:style w:type="character" w:styleId="WW8Num26z0">
    <w:name w:val="WW8Num26z0"/>
    <w:link w:val="Style_58"/>
    <w:qFormat/>
    <w:rPr>
      <w:rFonts w:ascii="Symbol" w:hAnsi="Symbol"/>
    </w:rPr>
  </w:style>
  <w:style w:type="character" w:styleId="WWAbsatzStandardschriftart1111111">
    <w:name w:val="WW-Absatz-Standardschriftart1111111"/>
    <w:link w:val="Style_59"/>
    <w:qFormat/>
    <w:rPr/>
  </w:style>
  <w:style w:type="character" w:styleId="Style13">
    <w:name w:val="Блочная цитата"/>
    <w:link w:val="Style_60"/>
    <w:qFormat/>
    <w:rPr/>
  </w:style>
  <w:style w:type="character" w:styleId="Contents3">
    <w:name w:val="Contents 3"/>
    <w:link w:val="Style_61"/>
    <w:qFormat/>
    <w:rPr>
      <w:rFonts w:ascii="XO Thames" w:hAnsi="XO Thames"/>
      <w:sz w:val="28"/>
    </w:rPr>
  </w:style>
  <w:style w:type="character" w:styleId="WW8Num31z2">
    <w:name w:val="WW8Num31z2"/>
    <w:link w:val="Style_62"/>
    <w:qFormat/>
    <w:rPr>
      <w:rFonts w:ascii="Wingdings" w:hAnsi="Wingdings"/>
    </w:rPr>
  </w:style>
  <w:style w:type="character" w:styleId="WW8Num2z1">
    <w:name w:val="WW8Num2z1"/>
    <w:link w:val="Style_63"/>
    <w:qFormat/>
    <w:rPr/>
  </w:style>
  <w:style w:type="character" w:styleId="Style14">
    <w:name w:val="Символ нумерации"/>
    <w:link w:val="Style_64"/>
    <w:qFormat/>
    <w:rPr/>
  </w:style>
  <w:style w:type="character" w:styleId="WW8Num5z4">
    <w:name w:val="WW8Num5z4"/>
    <w:link w:val="Style_65"/>
    <w:qFormat/>
    <w:rPr/>
  </w:style>
  <w:style w:type="character" w:styleId="WW8Num7z1">
    <w:name w:val="WW8Num7z1"/>
    <w:link w:val="Style_66"/>
    <w:qFormat/>
    <w:rPr>
      <w:rFonts w:ascii="Courier New" w:hAnsi="Courier New"/>
    </w:rPr>
  </w:style>
  <w:style w:type="character" w:styleId="WW8Num1z3">
    <w:name w:val="WW8Num1z3"/>
    <w:link w:val="Style_67"/>
    <w:qFormat/>
    <w:rPr/>
  </w:style>
  <w:style w:type="character" w:styleId="WW8Num2z3">
    <w:name w:val="WW8Num2z3"/>
    <w:link w:val="Style_68"/>
    <w:qFormat/>
    <w:rPr/>
  </w:style>
  <w:style w:type="character" w:styleId="WW8Num10z0">
    <w:name w:val="WW8Num10z0"/>
    <w:link w:val="Style_69"/>
    <w:qFormat/>
    <w:rPr>
      <w:rFonts w:ascii="Symbol" w:hAnsi="Symbol"/>
    </w:rPr>
  </w:style>
  <w:style w:type="character" w:styleId="WW8Num2z8">
    <w:name w:val="WW8Num2z8"/>
    <w:link w:val="Style_70"/>
    <w:qFormat/>
    <w:rPr/>
  </w:style>
  <w:style w:type="character" w:styleId="WW8Num32z2">
    <w:name w:val="WW8Num32z2"/>
    <w:link w:val="Style_71"/>
    <w:qFormat/>
    <w:rPr>
      <w:rFonts w:ascii="Wingdings" w:hAnsi="Wingdings"/>
    </w:rPr>
  </w:style>
  <w:style w:type="character" w:styleId="NoSpacing">
    <w:name w:val="No Spacing"/>
    <w:link w:val="Style_72"/>
    <w:qFormat/>
    <w:rPr>
      <w:rFonts w:ascii="Liberation Serif" w:hAnsi="Liberation Serif"/>
      <w:color w:val="000000"/>
      <w:sz w:val="24"/>
    </w:rPr>
  </w:style>
  <w:style w:type="character" w:styleId="Heading5">
    <w:name w:val="Heading 5"/>
    <w:link w:val="Style_73"/>
    <w:qFormat/>
    <w:rPr>
      <w:rFonts w:ascii="XO Thames" w:hAnsi="XO Thames"/>
      <w:b/>
      <w:sz w:val="22"/>
    </w:rPr>
  </w:style>
  <w:style w:type="character" w:styleId="WW8Num12z1">
    <w:name w:val="WW8Num12z1"/>
    <w:link w:val="Style_74"/>
    <w:qFormat/>
    <w:rPr>
      <w:rFonts w:ascii="OpenSymbol" w:hAnsi="OpenSymbol"/>
    </w:rPr>
  </w:style>
  <w:style w:type="character" w:styleId="WW8Num3z4">
    <w:name w:val="WW8Num3z4"/>
    <w:link w:val="Style_75"/>
    <w:qFormat/>
    <w:rPr/>
  </w:style>
  <w:style w:type="character" w:styleId="WW8Num5z5">
    <w:name w:val="WW8Num5z5"/>
    <w:link w:val="Style_76"/>
    <w:qFormat/>
    <w:rPr/>
  </w:style>
  <w:style w:type="character" w:styleId="WW8Num8z1">
    <w:name w:val="WW8Num8z1"/>
    <w:link w:val="Style_77"/>
    <w:qFormat/>
    <w:rPr>
      <w:rFonts w:ascii="OpenSymbol" w:hAnsi="OpenSymbol"/>
    </w:rPr>
  </w:style>
  <w:style w:type="character" w:styleId="WW8Num2z5">
    <w:name w:val="WW8Num2z5"/>
    <w:link w:val="Style_78"/>
    <w:qFormat/>
    <w:rPr/>
  </w:style>
  <w:style w:type="character" w:styleId="31">
    <w:name w:val="Основной текст 31"/>
    <w:link w:val="Style_79"/>
    <w:qFormat/>
    <w:rPr>
      <w:sz w:val="28"/>
    </w:rPr>
  </w:style>
  <w:style w:type="character" w:styleId="WW8Num1z1">
    <w:name w:val="WW8Num1z1"/>
    <w:link w:val="Style_80"/>
    <w:qFormat/>
    <w:rPr/>
  </w:style>
  <w:style w:type="character" w:styleId="Heading1">
    <w:name w:val="Heading 1"/>
    <w:link w:val="Style_81"/>
    <w:qFormat/>
    <w:rPr>
      <w:rFonts w:ascii="Times New Roman" w:hAnsi="Times New Roman"/>
      <w:b/>
      <w:sz w:val="22"/>
    </w:rPr>
  </w:style>
  <w:style w:type="character" w:styleId="WW8Num9z1">
    <w:name w:val="WW8Num9z1"/>
    <w:link w:val="Style_82"/>
    <w:qFormat/>
    <w:rPr>
      <w:rFonts w:ascii="OpenSymbol" w:hAnsi="OpenSymbol"/>
    </w:rPr>
  </w:style>
  <w:style w:type="character" w:styleId="WW8Num1z5">
    <w:name w:val="WW8Num1z5"/>
    <w:link w:val="Style_83"/>
    <w:qFormat/>
    <w:rPr/>
  </w:style>
  <w:style w:type="character" w:styleId="AbsatzStandardschriftart">
    <w:name w:val="Absatz-Standardschriftart"/>
    <w:link w:val="Style_84"/>
    <w:qFormat/>
    <w:rPr/>
  </w:style>
  <w:style w:type="character" w:styleId="Style15">
    <w:name w:val="Интернет-ссылка"/>
    <w:link w:val="Style_85"/>
    <w:rPr>
      <w:color w:val="0000FF"/>
      <w:u w:val="single"/>
    </w:rPr>
  </w:style>
  <w:style w:type="character" w:styleId="Footnote">
    <w:name w:val="Footnote"/>
    <w:link w:val="Style_86"/>
    <w:qFormat/>
    <w:rPr>
      <w:rFonts w:ascii="XO Thames" w:hAnsi="XO Thames"/>
      <w:sz w:val="22"/>
    </w:rPr>
  </w:style>
  <w:style w:type="character" w:styleId="Style16">
    <w:name w:val="Основной шрифт абзаца"/>
    <w:link w:val="Style_87"/>
    <w:qFormat/>
    <w:rPr/>
  </w:style>
  <w:style w:type="character" w:styleId="Contents1">
    <w:name w:val="Contents 1"/>
    <w:link w:val="Style_88"/>
    <w:qFormat/>
    <w:rPr>
      <w:rFonts w:ascii="XO Thames" w:hAnsi="XO Thames"/>
      <w:b/>
      <w:sz w:val="28"/>
    </w:rPr>
  </w:style>
  <w:style w:type="character" w:styleId="WWAbsatzStandardschriftart11111111111111111">
    <w:name w:val="WW-Absatz-Standardschriftart11111111111111111"/>
    <w:link w:val="Style_89"/>
    <w:qFormat/>
    <w:rPr/>
  </w:style>
  <w:style w:type="character" w:styleId="11">
    <w:name w:val="Заголовок 1 Знак"/>
    <w:link w:val="Style_90"/>
    <w:qFormat/>
    <w:rPr>
      <w:b/>
      <w:sz w:val="22"/>
    </w:rPr>
  </w:style>
  <w:style w:type="character" w:styleId="12">
    <w:name w:val="Указатель1"/>
    <w:link w:val="Style_91"/>
    <w:qFormat/>
    <w:rPr>
      <w:rFonts w:ascii="Arial" w:hAnsi="Arial"/>
    </w:rPr>
  </w:style>
  <w:style w:type="character" w:styleId="WW8Num1z6">
    <w:name w:val="WW8Num1z6"/>
    <w:link w:val="Style_92"/>
    <w:qFormat/>
    <w:rPr/>
  </w:style>
  <w:style w:type="character" w:styleId="WW8Num9z3">
    <w:name w:val="WW8Num9z3"/>
    <w:link w:val="Style_93"/>
    <w:qFormat/>
    <w:rPr>
      <w:rFonts w:ascii="Symbol" w:hAnsi="Symbol"/>
    </w:rPr>
  </w:style>
  <w:style w:type="character" w:styleId="HeaderandFooter">
    <w:name w:val="Header and Footer"/>
    <w:link w:val="Style_94"/>
    <w:qFormat/>
    <w:rPr>
      <w:rFonts w:ascii="XO Thames" w:hAnsi="XO Thames"/>
      <w:sz w:val="20"/>
    </w:rPr>
  </w:style>
  <w:style w:type="character" w:styleId="WW8Num5z8">
    <w:name w:val="WW8Num5z8"/>
    <w:link w:val="Style_95"/>
    <w:qFormat/>
    <w:rPr/>
  </w:style>
  <w:style w:type="character" w:styleId="WW8Num3z5">
    <w:name w:val="WW8Num3z5"/>
    <w:link w:val="Style_96"/>
    <w:qFormat/>
    <w:rPr/>
  </w:style>
  <w:style w:type="character" w:styleId="WWAbsatzStandardschriftart111111111111111111">
    <w:name w:val="WW-Absatz-Standardschriftart111111111111111111"/>
    <w:link w:val="Style_97"/>
    <w:qFormat/>
    <w:rPr/>
  </w:style>
  <w:style w:type="character" w:styleId="WW8Num2z0">
    <w:name w:val="WW8Num2z0"/>
    <w:link w:val="Style_98"/>
    <w:qFormat/>
    <w:rPr>
      <w:rFonts w:ascii="Symbol" w:hAnsi="Symbol"/>
    </w:rPr>
  </w:style>
  <w:style w:type="character" w:styleId="21">
    <w:name w:val="Заголовок 2 Знак"/>
    <w:link w:val="Style_99"/>
    <w:qFormat/>
    <w:rPr>
      <w:rFonts w:ascii="Arial" w:hAnsi="Arial"/>
      <w:b/>
      <w:spacing w:val="28"/>
      <w:sz w:val="24"/>
    </w:rPr>
  </w:style>
  <w:style w:type="character" w:styleId="WW8Num4z7">
    <w:name w:val="WW8Num4z7"/>
    <w:link w:val="Style_100"/>
    <w:qFormat/>
    <w:rPr/>
  </w:style>
  <w:style w:type="character" w:styleId="Style17">
    <w:name w:val="Верхний и нижний колонтитулы"/>
    <w:link w:val="Style_101"/>
    <w:qFormat/>
    <w:rPr/>
  </w:style>
  <w:style w:type="character" w:styleId="WW8Num2z2">
    <w:name w:val="WW8Num2z2"/>
    <w:link w:val="Style_102"/>
    <w:qFormat/>
    <w:rPr/>
  </w:style>
  <w:style w:type="character" w:styleId="WWAbsatzStandardschriftart111111111">
    <w:name w:val="WW-Absatz-Standardschriftart111111111"/>
    <w:link w:val="Style_103"/>
    <w:qFormat/>
    <w:rPr/>
  </w:style>
  <w:style w:type="character" w:styleId="Contents9">
    <w:name w:val="Contents 9"/>
    <w:link w:val="Style_104"/>
    <w:qFormat/>
    <w:rPr>
      <w:rFonts w:ascii="XO Thames" w:hAnsi="XO Thames"/>
      <w:sz w:val="28"/>
    </w:rPr>
  </w:style>
  <w:style w:type="character" w:styleId="WW8Num10z1">
    <w:name w:val="WW8Num10z1"/>
    <w:link w:val="Style_105"/>
    <w:qFormat/>
    <w:rPr>
      <w:rFonts w:ascii="OpenSymbol" w:hAnsi="OpenSymbol"/>
    </w:rPr>
  </w:style>
  <w:style w:type="character" w:styleId="WW8Num17z2">
    <w:name w:val="WW8Num17z2"/>
    <w:link w:val="Style_106"/>
    <w:qFormat/>
    <w:rPr>
      <w:rFonts w:ascii="Wingdings" w:hAnsi="Wingdings"/>
    </w:rPr>
  </w:style>
  <w:style w:type="character" w:styleId="211">
    <w:name w:val="Основной текст 21"/>
    <w:link w:val="Style_107"/>
    <w:qFormat/>
    <w:rPr>
      <w:rFonts w:ascii="Times New Roman" w:hAnsi="Times New Roman"/>
      <w:sz w:val="19"/>
    </w:rPr>
  </w:style>
  <w:style w:type="character" w:styleId="WW8Num4z4">
    <w:name w:val="WW8Num4z4"/>
    <w:link w:val="Style_108"/>
    <w:qFormat/>
    <w:rPr/>
  </w:style>
  <w:style w:type="character" w:styleId="WWAbsatzStandardschriftart1111111111111111111111">
    <w:name w:val="WW-Absatz-Standardschriftart1111111111111111111111"/>
    <w:link w:val="Style_109"/>
    <w:qFormat/>
    <w:rPr/>
  </w:style>
  <w:style w:type="character" w:styleId="WW8Num4z1">
    <w:name w:val="WW8Num4z1"/>
    <w:link w:val="Style_110"/>
    <w:qFormat/>
    <w:rPr/>
  </w:style>
  <w:style w:type="character" w:styleId="WW8Num11z0">
    <w:name w:val="WW8Num11z0"/>
    <w:link w:val="Style_111"/>
    <w:qFormat/>
    <w:rPr>
      <w:rFonts w:ascii="Symbol" w:hAnsi="Symbol"/>
    </w:rPr>
  </w:style>
  <w:style w:type="character" w:styleId="WW8Num26z1">
    <w:name w:val="WW8Num26z1"/>
    <w:link w:val="Style_112"/>
    <w:qFormat/>
    <w:rPr>
      <w:rFonts w:ascii="Courier New" w:hAnsi="Courier New"/>
    </w:rPr>
  </w:style>
  <w:style w:type="character" w:styleId="WWAbsatzStandardschriftart111111111111">
    <w:name w:val="WW-Absatz-Standardschriftart111111111111"/>
    <w:link w:val="Style_113"/>
    <w:qFormat/>
    <w:rPr/>
  </w:style>
  <w:style w:type="character" w:styleId="Contents8">
    <w:name w:val="Contents 8"/>
    <w:link w:val="Style_114"/>
    <w:qFormat/>
    <w:rPr>
      <w:rFonts w:ascii="XO Thames" w:hAnsi="XO Thames"/>
      <w:sz w:val="28"/>
    </w:rPr>
  </w:style>
  <w:style w:type="character" w:styleId="WW8Num4z2">
    <w:name w:val="WW8Num4z2"/>
    <w:link w:val="Style_115"/>
    <w:qFormat/>
    <w:rPr/>
  </w:style>
  <w:style w:type="character" w:styleId="WWAbsatzStandardschriftart1111">
    <w:name w:val="WW-Absatz-Standardschriftart1111"/>
    <w:link w:val="Style_116"/>
    <w:qFormat/>
    <w:rPr/>
  </w:style>
  <w:style w:type="character" w:styleId="WWAbsatzStandardschriftart11111111111111">
    <w:name w:val="WW-Absatz-Standardschriftart11111111111111"/>
    <w:link w:val="Style_117"/>
    <w:qFormat/>
    <w:rPr/>
  </w:style>
  <w:style w:type="character" w:styleId="Style18">
    <w:name w:val="Колонтитул"/>
    <w:link w:val="Style_118"/>
    <w:qFormat/>
    <w:rPr/>
  </w:style>
  <w:style w:type="character" w:styleId="WW8Num5z7">
    <w:name w:val="WW8Num5z7"/>
    <w:link w:val="Style_119"/>
    <w:qFormat/>
    <w:rPr/>
  </w:style>
  <w:style w:type="character" w:styleId="WWAbsatzStandardschriftart1111111111">
    <w:name w:val="WW-Absatz-Standardschriftart1111111111"/>
    <w:link w:val="Style_120"/>
    <w:qFormat/>
    <w:rPr/>
  </w:style>
  <w:style w:type="character" w:styleId="WWAbsatzStandardschriftart11111">
    <w:name w:val="WW-Absatz-Standardschriftart11111"/>
    <w:link w:val="Style_121"/>
    <w:qFormat/>
    <w:rPr/>
  </w:style>
  <w:style w:type="character" w:styleId="WWAbsatzStandardschriftart111111111111111111111">
    <w:name w:val="WW-Absatz-Standardschriftart111111111111111111111"/>
    <w:link w:val="Style_122"/>
    <w:qFormat/>
    <w:rPr/>
  </w:style>
  <w:style w:type="character" w:styleId="13">
    <w:name w:val="Название1"/>
    <w:link w:val="Style_123"/>
    <w:qFormat/>
    <w:rPr>
      <w:rFonts w:ascii="Arial" w:hAnsi="Arial"/>
      <w:i/>
      <w:sz w:val="20"/>
    </w:rPr>
  </w:style>
  <w:style w:type="character" w:styleId="Contents5">
    <w:name w:val="Contents 5"/>
    <w:link w:val="Style_124"/>
    <w:qFormat/>
    <w:rPr>
      <w:rFonts w:ascii="XO Thames" w:hAnsi="XO Thames"/>
      <w:sz w:val="28"/>
    </w:rPr>
  </w:style>
  <w:style w:type="character" w:styleId="WWAbsatzStandardschriftart111">
    <w:name w:val="WW-Absatz-Standardschriftart111"/>
    <w:link w:val="Style_125"/>
    <w:qFormat/>
    <w:rPr/>
  </w:style>
  <w:style w:type="character" w:styleId="WW8Num17z1">
    <w:name w:val="WW8Num17z1"/>
    <w:link w:val="Style_126"/>
    <w:qFormat/>
    <w:rPr>
      <w:rFonts w:ascii="Courier New" w:hAnsi="Courier New"/>
    </w:rPr>
  </w:style>
  <w:style w:type="character" w:styleId="WWAbsatzStandardschriftart111111">
    <w:name w:val="WW-Absatz-Standardschriftart111111"/>
    <w:link w:val="Style_127"/>
    <w:qFormat/>
    <w:rPr/>
  </w:style>
  <w:style w:type="character" w:styleId="WW8Num31z1">
    <w:name w:val="WW8Num31z1"/>
    <w:link w:val="Style_128"/>
    <w:qFormat/>
    <w:rPr>
      <w:rFonts w:ascii="Courier New" w:hAnsi="Courier New"/>
    </w:rPr>
  </w:style>
  <w:style w:type="character" w:styleId="WWAbsatzStandardschriftart11">
    <w:name w:val="WW-Absatz-Standardschriftart11"/>
    <w:link w:val="Style_129"/>
    <w:qFormat/>
    <w:rPr/>
  </w:style>
  <w:style w:type="character" w:styleId="WW8Num5z1">
    <w:name w:val="WW8Num5z1"/>
    <w:link w:val="Style_130"/>
    <w:qFormat/>
    <w:rPr/>
  </w:style>
  <w:style w:type="character" w:styleId="Style19">
    <w:name w:val="Заголовок"/>
    <w:link w:val="Style_27"/>
    <w:qFormat/>
    <w:rPr>
      <w:rFonts w:ascii="Arial" w:hAnsi="Arial"/>
      <w:sz w:val="28"/>
    </w:rPr>
  </w:style>
  <w:style w:type="character" w:styleId="WW8Num3z8">
    <w:name w:val="WW8Num3z8"/>
    <w:link w:val="Style_131"/>
    <w:qFormat/>
    <w:rPr/>
  </w:style>
  <w:style w:type="character" w:styleId="WW8Num1z8">
    <w:name w:val="WW8Num1z8"/>
    <w:link w:val="Style_132"/>
    <w:qFormat/>
    <w:rPr/>
  </w:style>
  <w:style w:type="character" w:styleId="WW8Num2z4">
    <w:name w:val="WW8Num2z4"/>
    <w:link w:val="Style_133"/>
    <w:qFormat/>
    <w:rPr/>
  </w:style>
  <w:style w:type="character" w:styleId="Subtitle">
    <w:name w:val="Subtitle"/>
    <w:basedOn w:val="Style19"/>
    <w:link w:val="Style_134"/>
    <w:qFormat/>
    <w:rPr>
      <w:sz w:val="36"/>
    </w:rPr>
  </w:style>
  <w:style w:type="character" w:styleId="Style20">
    <w:name w:val="Маркеры списка"/>
    <w:link w:val="Style_135"/>
    <w:qFormat/>
    <w:rPr>
      <w:rFonts w:ascii="OpenSymbol" w:hAnsi="OpenSymbol"/>
    </w:rPr>
  </w:style>
  <w:style w:type="character" w:styleId="WW8Num1z7">
    <w:name w:val="WW8Num1z7"/>
    <w:link w:val="Style_136"/>
    <w:qFormat/>
    <w:rPr/>
  </w:style>
  <w:style w:type="character" w:styleId="WW8Num31z0">
    <w:name w:val="WW8Num31z0"/>
    <w:link w:val="Style_137"/>
    <w:qFormat/>
    <w:rPr>
      <w:rFonts w:ascii="Symbol" w:hAnsi="Symbol"/>
    </w:rPr>
  </w:style>
  <w:style w:type="character" w:styleId="WW8Num8z3">
    <w:name w:val="WW8Num8z3"/>
    <w:link w:val="Style_138"/>
    <w:qFormat/>
    <w:rPr>
      <w:rFonts w:ascii="Symbol" w:hAnsi="Symbol"/>
    </w:rPr>
  </w:style>
  <w:style w:type="character" w:styleId="Strong">
    <w:name w:val="Strong"/>
    <w:link w:val="Style_139"/>
    <w:qFormat/>
    <w:rPr>
      <w:b/>
    </w:rPr>
  </w:style>
  <w:style w:type="character" w:styleId="Title">
    <w:name w:val="Title"/>
    <w:basedOn w:val="Style19"/>
    <w:link w:val="Style_140"/>
    <w:qFormat/>
    <w:rPr>
      <w:b/>
      <w:sz w:val="56"/>
    </w:rPr>
  </w:style>
  <w:style w:type="character" w:styleId="Heading4">
    <w:name w:val="Heading 4"/>
    <w:link w:val="Style_141"/>
    <w:qFormat/>
    <w:rPr>
      <w:rFonts w:ascii="XO Thames" w:hAnsi="XO Thames"/>
      <w:b/>
      <w:sz w:val="24"/>
    </w:rPr>
  </w:style>
  <w:style w:type="character" w:styleId="WWAbsatzStandardschriftart11111111">
    <w:name w:val="WW-Absatz-Standardschriftart11111111"/>
    <w:link w:val="Style_142"/>
    <w:qFormat/>
    <w:rPr/>
  </w:style>
  <w:style w:type="character" w:styleId="WW8Num7z0">
    <w:name w:val="WW8Num7z0"/>
    <w:link w:val="Style_143"/>
    <w:qFormat/>
    <w:rPr>
      <w:rFonts w:ascii="Symbol" w:hAnsi="Symbol"/>
    </w:rPr>
  </w:style>
  <w:style w:type="character" w:styleId="WW8Num3z3">
    <w:name w:val="WW8Num3z3"/>
    <w:link w:val="Style_144"/>
    <w:qFormat/>
    <w:rPr/>
  </w:style>
  <w:style w:type="character" w:styleId="Heading2">
    <w:name w:val="Heading 2"/>
    <w:link w:val="Style_145"/>
    <w:qFormat/>
    <w:rPr>
      <w:b/>
      <w:spacing w:val="28"/>
      <w:sz w:val="24"/>
    </w:rPr>
  </w:style>
  <w:style w:type="character" w:styleId="32">
    <w:name w:val="Основной текст 32"/>
    <w:link w:val="Style_146"/>
    <w:qFormat/>
    <w:rPr>
      <w:rFonts w:ascii="Times New Roman" w:hAnsi="Times New Roman"/>
      <w:sz w:val="28"/>
    </w:rPr>
  </w:style>
  <w:style w:type="character" w:styleId="WW8Num5z2">
    <w:name w:val="WW8Num5z2"/>
    <w:link w:val="Style_147"/>
    <w:qFormat/>
    <w:rPr/>
  </w:style>
  <w:style w:type="paragraph" w:styleId="Style21">
    <w:name w:val="Заголовок"/>
    <w:basedOn w:val="Normal"/>
    <w:next w:val="Style22"/>
    <w:link w:val="Style_27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link w:val="Style_22_ch"/>
    <w:pPr>
      <w:spacing w:before="0" w:after="120"/>
    </w:pPr>
    <w:rPr/>
  </w:style>
  <w:style w:type="paragraph" w:styleId="Style23">
    <w:name w:val="List"/>
    <w:basedOn w:val="Style22"/>
    <w:link w:val="Style_50_ch"/>
    <w:pPr/>
    <w:rPr>
      <w:rFonts w:ascii="Arial" w:hAnsi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link w:val="Style_51_ch"/>
    <w:qFormat/>
    <w:pPr/>
    <w:rPr/>
  </w:style>
  <w:style w:type="paragraph" w:styleId="WW8Num26z21">
    <w:name w:val="WW8Num26z2"/>
    <w:link w:val="Style_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11">
    <w:name w:val="WW8Num32z1"/>
    <w:link w:val="Style_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Style_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Текст в заданном формате"/>
    <w:basedOn w:val="Normal"/>
    <w:link w:val="Style_10_ch"/>
    <w:qFormat/>
    <w:pPr>
      <w:spacing w:before="0" w:after="0"/>
    </w:pPr>
    <w:rPr>
      <w:rFonts w:ascii="Courier New" w:hAnsi="Courier New"/>
      <w:sz w:val="20"/>
    </w:rPr>
  </w:style>
  <w:style w:type="paragraph" w:styleId="WW8Num11z31">
    <w:name w:val="WW8Num11z3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01">
    <w:name w:val="WW8Num5z0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61">
    <w:name w:val="WW8Num4z6"/>
    <w:link w:val="Style_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21">
    <w:name w:val="WW8Num3z2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01">
    <w:name w:val="WW8Num32z0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31">
    <w:name w:val="WW8Num5z3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link w:val="Style_2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01">
    <w:name w:val="WW8Num17z0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link w:val="Style_3_ch"/>
    <w:qFormat/>
    <w:pPr/>
    <w:rPr/>
  </w:style>
  <w:style w:type="paragraph" w:styleId="Style28">
    <w:name w:val="Колонтитул"/>
    <w:basedOn w:val="Normal"/>
    <w:link w:val="Style_118_ch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link w:val="Style_101_ch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Footer"/>
    <w:basedOn w:val="Normal"/>
    <w:link w:val="Style_1_ch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WWAbsatzStandardschriftart2">
    <w:name w:val="WW-Absatz-Standardschriftart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11">
    <w:name w:val="WW8Num11z1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Style_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Header"/>
    <w:basedOn w:val="Normal"/>
    <w:link w:val="Style_38_ch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WW8Num1z01">
    <w:name w:val="WW8Num1z0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4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Style_4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link w:val="Style_4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01">
    <w:name w:val="WW8Num9z0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01">
    <w:name w:val="WW8Num12z0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Style_4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31">
    <w:name w:val="WW8Num10z3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Заголовок таблицы"/>
    <w:basedOn w:val="Style27"/>
    <w:link w:val="Style_54_ch"/>
    <w:qFormat/>
    <w:pPr>
      <w:jc w:val="center"/>
    </w:pPr>
    <w:rPr>
      <w:b/>
    </w:rPr>
  </w:style>
  <w:style w:type="paragraph" w:styleId="WWAbsatzStandardschriftart111111111112">
    <w:name w:val="WW-Absatz-Standardschriftart11111111111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56_ch"/>
    <w:qFormat/>
    <w:pPr>
      <w:spacing w:before="120" w:after="120"/>
    </w:pPr>
    <w:rPr>
      <w:i/>
      <w:sz w:val="24"/>
    </w:rPr>
  </w:style>
  <w:style w:type="paragraph" w:styleId="WW8Num3z11">
    <w:name w:val="WW8Num3z1"/>
    <w:link w:val="Style_5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01">
    <w:name w:val="WW8Num26z0"/>
    <w:link w:val="Style_5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link w:val="Style_5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Блочная цитата"/>
    <w:basedOn w:val="Normal"/>
    <w:link w:val="Style_60_ch"/>
    <w:qFormat/>
    <w:pPr>
      <w:spacing w:before="0" w:after="283"/>
      <w:ind w:left="567" w:right="567" w:hanging="0"/>
    </w:pPr>
    <w:rPr/>
  </w:style>
  <w:style w:type="paragraph" w:styleId="33">
    <w:name w:val="TOC 3"/>
    <w:next w:val="Normal"/>
    <w:link w:val="Style_61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1z21">
    <w:name w:val="WW8Num31z2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6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имвол нумерации"/>
    <w:link w:val="Style_6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link w:val="Style_6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Style_6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01">
    <w:name w:val="WW8Num10z0"/>
    <w:link w:val="Style_6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Style_7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21">
    <w:name w:val="WW8Num32z2"/>
    <w:link w:val="Style_7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link w:val="Style_7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2z11">
    <w:name w:val="WW8Num12z1"/>
    <w:link w:val="Style_7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link w:val="Style_7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"/>
    <w:link w:val="Style_7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11">
    <w:name w:val="WW8Num8z1"/>
    <w:link w:val="Style_7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Style_7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Style_79_ch"/>
    <w:qFormat/>
    <w:pPr/>
    <w:rPr>
      <w:sz w:val="28"/>
    </w:rPr>
  </w:style>
  <w:style w:type="paragraph" w:styleId="WW8Num1z11">
    <w:name w:val="WW8Num1z1"/>
    <w:link w:val="Style_8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11">
    <w:name w:val="WW8Num9z1"/>
    <w:link w:val="Style_8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8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Style_8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8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86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5">
    <w:name w:val="Основной шрифт абзаца"/>
    <w:link w:val="Style_8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TOC 1"/>
    <w:next w:val="Normal"/>
    <w:link w:val="Style_88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2">
    <w:name w:val="WW-Absatz-Standardschriftart11111111111111111"/>
    <w:link w:val="Style_8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Заголовок 1 Знак"/>
    <w:link w:val="Style_9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Указатель1"/>
    <w:basedOn w:val="Normal"/>
    <w:link w:val="Style_91_ch"/>
    <w:qFormat/>
    <w:pPr/>
    <w:rPr>
      <w:rFonts w:ascii="Arial" w:hAnsi="Arial"/>
    </w:rPr>
  </w:style>
  <w:style w:type="paragraph" w:styleId="WW8Num1z61">
    <w:name w:val="WW8Num1z6"/>
    <w:link w:val="Style_9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31">
    <w:name w:val="WW8Num9z3"/>
    <w:link w:val="Style_9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"/>
    <w:link w:val="Style_9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link w:val="Style_9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Style_9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9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Заголовок 2 Знак"/>
    <w:link w:val="Style_9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b/>
      <w:color w:val="000000"/>
      <w:spacing w:val="28"/>
      <w:kern w:val="0"/>
      <w:sz w:val="24"/>
      <w:szCs w:val="20"/>
      <w:lang w:val="ru-RU" w:eastAsia="zh-CN" w:bidi="hi-IN"/>
    </w:rPr>
  </w:style>
  <w:style w:type="paragraph" w:styleId="WW8Num4z71">
    <w:name w:val="WW8Num4z7"/>
    <w:link w:val="Style_10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10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Style_10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0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11">
    <w:name w:val="WW8Num10z1"/>
    <w:link w:val="Style_10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21">
    <w:name w:val="WW8Num17z2"/>
    <w:link w:val="Style_10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Основной текст 21"/>
    <w:basedOn w:val="Normal"/>
    <w:link w:val="Style_107_ch"/>
    <w:qFormat/>
    <w:pPr>
      <w:widowControl/>
      <w:jc w:val="center"/>
    </w:pPr>
    <w:rPr>
      <w:rFonts w:ascii="Times New Roman" w:hAnsi="Times New Roman"/>
      <w:sz w:val="19"/>
    </w:rPr>
  </w:style>
  <w:style w:type="paragraph" w:styleId="WW8Num4z41">
    <w:name w:val="WW8Num4z4"/>
    <w:link w:val="Style_10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">
    <w:name w:val="WW-Absatz-Standardschriftart1111111111111111111111"/>
    <w:link w:val="Style_10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link w:val="Style_1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01">
    <w:name w:val="WW8Num11z0"/>
    <w:link w:val="Style_1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11">
    <w:name w:val="WW8Num26z1"/>
    <w:link w:val="Style_1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Style_1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114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21">
    <w:name w:val="WW8Num4z2"/>
    <w:link w:val="Style_1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Style_1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2">
    <w:name w:val="WW-Absatz-Standardschriftart11111111111111"/>
    <w:link w:val="Style_1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"/>
    <w:link w:val="Style_1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12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Style_1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Style_1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Название1"/>
    <w:basedOn w:val="Normal"/>
    <w:link w:val="Style_123_ch"/>
    <w:qFormat/>
    <w:pPr>
      <w:spacing w:before="120" w:after="120"/>
    </w:pPr>
    <w:rPr>
      <w:rFonts w:ascii="Arial" w:hAnsi="Arial"/>
      <w:i/>
      <w:sz w:val="20"/>
    </w:rPr>
  </w:style>
  <w:style w:type="paragraph" w:styleId="51">
    <w:name w:val="TOC 5"/>
    <w:next w:val="Normal"/>
    <w:link w:val="Style_1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2">
    <w:name w:val="WW-Absatz-Standardschriftart111"/>
    <w:link w:val="Style_1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11">
    <w:name w:val="WW8Num17z1"/>
    <w:link w:val="Style_12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Style_1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11">
    <w:name w:val="WW8Num31z1"/>
    <w:link w:val="Style_1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Style_1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link w:val="Style_1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link w:val="Style_1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1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Style_1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Subtitle"/>
    <w:basedOn w:val="Style21"/>
    <w:next w:val="Style22"/>
    <w:link w:val="Style_134_ch"/>
    <w:uiPriority w:val="11"/>
    <w:qFormat/>
    <w:pPr>
      <w:spacing w:before="60" w:after="120"/>
      <w:jc w:val="center"/>
    </w:pPr>
    <w:rPr>
      <w:sz w:val="36"/>
    </w:rPr>
  </w:style>
  <w:style w:type="paragraph" w:styleId="Style37">
    <w:name w:val="Маркеры списка"/>
    <w:link w:val="Style_1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01">
    <w:name w:val="WW8Num31z0"/>
    <w:link w:val="Style_1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31">
    <w:name w:val="WW8Num8z3"/>
    <w:link w:val="Style_1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Title"/>
    <w:basedOn w:val="Style21"/>
    <w:next w:val="Style22"/>
    <w:link w:val="Style_140_ch"/>
    <w:uiPriority w:val="10"/>
    <w:qFormat/>
    <w:pPr>
      <w:jc w:val="center"/>
    </w:pPr>
    <w:rPr>
      <w:b/>
      <w:sz w:val="56"/>
    </w:rPr>
  </w:style>
  <w:style w:type="paragraph" w:styleId="WWAbsatzStandardschriftart111111112">
    <w:name w:val="WW-Absatz-Standardschriftart11111111"/>
    <w:link w:val="Style_1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"/>
    <w:link w:val="Style_14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link w:val="Style_1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21">
    <w:name w:val="Основной текст 32"/>
    <w:basedOn w:val="Normal"/>
    <w:link w:val="Style_146_ch"/>
    <w:qFormat/>
    <w:pPr>
      <w:widowControl/>
    </w:pPr>
    <w:rPr>
      <w:rFonts w:ascii="Times New Roman" w:hAnsi="Times New Roman"/>
      <w:sz w:val="28"/>
    </w:rPr>
  </w:style>
  <w:style w:type="paragraph" w:styleId="WW8Num5z21">
    <w:name w:val="WW8Num5z2"/>
    <w:link w:val="Style_1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LibreOffice/6.4.0.3$Windows_X86_64 LibreOffice_project/b0a288ab3d2d4774cb44b62f04d5d28733ac6df8</Application>
  <Pages>4</Pages>
  <Words>618</Words>
  <Characters>4471</Characters>
  <CharactersWithSpaces>5020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2022-10-26T12:45:38Z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