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2"/>
        <w:bidi w:val="0"/>
        <w:spacing w:lineRule="auto" w:line="240" w:before="0" w:after="0"/>
        <w:jc w:val="right"/>
        <w:rPr/>
      </w:pPr>
      <w:r>
        <w:rPr>
          <w:rStyle w:val="Style14"/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Приложение № 1</w:t>
      </w:r>
    </w:p>
    <w:p>
      <w:pPr>
        <w:pStyle w:val="Style22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2"/>
        <w:bidi w:val="0"/>
        <w:spacing w:lineRule="auto" w:line="276" w:before="0" w:after="0"/>
        <w:jc w:val="center"/>
        <w:rPr/>
      </w:pPr>
      <w:r>
        <w:rPr>
          <w:rStyle w:val="Style14"/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Рекомендации участникам Декады театра </w:t>
      </w:r>
    </w:p>
    <w:p>
      <w:pPr>
        <w:pStyle w:val="Style22"/>
        <w:bidi w:val="0"/>
        <w:spacing w:lineRule="auto" w:line="276" w:before="0" w:after="0"/>
        <w:jc w:val="center"/>
        <w:rPr/>
      </w:pPr>
      <w:r>
        <w:rPr/>
      </w:r>
    </w:p>
    <w:p>
      <w:pPr>
        <w:pStyle w:val="Style22"/>
        <w:bidi w:val="0"/>
        <w:spacing w:lineRule="auto" w:line="276" w:before="0" w:after="0"/>
        <w:jc w:val="both"/>
        <w:rPr/>
      </w:pPr>
      <w:r>
        <w:rPr>
          <w:rStyle w:val="Style14"/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ab/>
        <w:t xml:space="preserve">В рамках Года культурного наследия народов России и празднования 85-летия образования Алтайского края, в канун Международного дня театра проводится краевая декада по театральному жанру. Для участия в Декаде  театральному коллективу необходимо: </w:t>
      </w:r>
    </w:p>
    <w:p>
      <w:pPr>
        <w:pStyle w:val="Style22"/>
        <w:bidi w:val="0"/>
        <w:spacing w:lineRule="auto" w:line="276" w:before="0" w:after="0"/>
        <w:jc w:val="both"/>
        <w:rPr/>
      </w:pPr>
      <w:r>
        <w:rPr>
          <w:rStyle w:val="Style14"/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- выбрать форму участия, подготовить материал и записать его на видео;</w:t>
      </w:r>
    </w:p>
    <w:p>
      <w:pPr>
        <w:pStyle w:val="Style22"/>
        <w:bidi w:val="0"/>
        <w:spacing w:lineRule="auto" w:line="276" w:before="0" w:after="0"/>
        <w:jc w:val="both"/>
        <w:rPr/>
      </w:pPr>
      <w:r>
        <w:rPr>
          <w:rStyle w:val="Style14"/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- заполнить анкету-заявку и выслать </w:t>
      </w:r>
      <w:r>
        <w:rPr>
          <w:rStyle w:val="Style14"/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до 15 марта 2022 года </w:t>
      </w:r>
      <w:r>
        <w:rPr>
          <w:rStyle w:val="Style14"/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по электронному адресу: </w:t>
      </w:r>
      <w:r>
        <w:rPr>
          <w:rStyle w:val="Style14"/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en-US"/>
        </w:rPr>
        <w:t xml:space="preserve">e-mail: </w:t>
      </w:r>
      <w:hyperlink r:id="rId2">
        <w:r>
          <w:rPr>
            <w:rFonts w:cs="Times New Roman" w:ascii="Times New Roman" w:hAnsi="Times New Roman"/>
            <w:b w:val="false"/>
            <w:bCs w:val="false"/>
            <w:i w:val="false"/>
            <w:caps w:val="false"/>
            <w:smallCaps w:val="false"/>
            <w:color w:val="000000"/>
            <w:spacing w:val="0"/>
            <w:sz w:val="28"/>
            <w:szCs w:val="28"/>
            <w:lang w:val="en-US"/>
          </w:rPr>
          <w:t>alt.kem@mail.ru</w:t>
        </w:r>
      </w:hyperlink>
      <w:r>
        <w:rPr>
          <w:rStyle w:val="Style14"/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en-US"/>
        </w:rPr>
        <w:t xml:space="preserve"> ;</w:t>
      </w:r>
    </w:p>
    <w:p>
      <w:pPr>
        <w:pStyle w:val="Style22"/>
        <w:bidi w:val="0"/>
        <w:spacing w:lineRule="auto" w:line="276" w:before="0" w:after="0"/>
        <w:jc w:val="both"/>
        <w:rPr/>
      </w:pPr>
      <w:r>
        <w:rPr>
          <w:rStyle w:val="Style14"/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- </w:t>
      </w:r>
      <w:r>
        <w:rPr>
          <w:rStyle w:val="Style14"/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с 20 по 27 марта 2022 года </w:t>
      </w:r>
      <w:r>
        <w:rPr>
          <w:rStyle w:val="Style14"/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разместить видеоматериал в социальных сетях с хештегами </w:t>
      </w:r>
      <w:r>
        <w:rPr>
          <w:rStyle w:val="Style14"/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en-US"/>
        </w:rPr>
        <w:t>#85</w:t>
      </w:r>
      <w:r>
        <w:rPr>
          <w:rStyle w:val="Style14"/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АлтайЭтоМы и </w:t>
      </w:r>
      <w:r>
        <w:rPr>
          <w:rStyle w:val="Style14"/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en-US"/>
        </w:rPr>
        <w:t>#</w:t>
      </w:r>
      <w:r>
        <w:rPr>
          <w:rStyle w:val="Style14"/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МечтаТворчествоУспех </w:t>
      </w:r>
    </w:p>
    <w:p>
      <w:pPr>
        <w:pStyle w:val="Style22"/>
        <w:bidi w:val="0"/>
        <w:spacing w:lineRule="auto" w:line="276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2"/>
        <w:bidi w:val="0"/>
        <w:spacing w:lineRule="auto" w:line="276" w:before="0" w:after="0"/>
        <w:jc w:val="both"/>
        <w:rPr/>
      </w:pPr>
      <w:r>
        <w:rPr>
          <w:rStyle w:val="Style14"/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П</w:t>
      </w:r>
      <w:r>
        <w:rPr>
          <w:rStyle w:val="Style14"/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редлагаемые формы участия в Декаде театра:</w:t>
      </w:r>
    </w:p>
    <w:p>
      <w:pPr>
        <w:pStyle w:val="Style22"/>
        <w:bidi w:val="0"/>
        <w:spacing w:lineRule="auto" w:line="276" w:before="0" w:after="0"/>
        <w:jc w:val="both"/>
        <w:rPr/>
      </w:pPr>
      <w:r>
        <w:rPr>
          <w:rStyle w:val="Style14"/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показ фрагментов спектаклей коллектива;</w:t>
      </w:r>
    </w:p>
    <w:p>
      <w:pPr>
        <w:pStyle w:val="Style22"/>
        <w:bidi w:val="0"/>
        <w:spacing w:lineRule="auto" w:line="276" w:before="0" w:after="0"/>
        <w:jc w:val="both"/>
        <w:rPr/>
      </w:pPr>
      <w:r>
        <w:rPr>
          <w:rStyle w:val="Style14"/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информация о театральном коллективе (история, награды, гастроли и т. д.);</w:t>
      </w:r>
    </w:p>
    <w:p>
      <w:pPr>
        <w:pStyle w:val="Style22"/>
        <w:bidi w:val="0"/>
        <w:spacing w:lineRule="auto" w:line="276" w:before="0" w:after="0"/>
        <w:jc w:val="both"/>
        <w:rPr/>
      </w:pPr>
      <w:r>
        <w:rPr>
          <w:rStyle w:val="Style14"/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информация о районном, городском театральном фестивале, празднике или конкурсе;</w:t>
      </w:r>
    </w:p>
    <w:p>
      <w:pPr>
        <w:pStyle w:val="Style22"/>
        <w:bidi w:val="0"/>
        <w:spacing w:lineRule="auto" w:line="276" w:before="0" w:after="0"/>
        <w:jc w:val="both"/>
        <w:rPr/>
      </w:pPr>
      <w:r>
        <w:rPr>
          <w:rStyle w:val="Style14"/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показ фрагментов актёрских этюдов по заданной теме;</w:t>
      </w:r>
    </w:p>
    <w:p>
      <w:pPr>
        <w:pStyle w:val="Style22"/>
        <w:bidi w:val="0"/>
        <w:spacing w:lineRule="auto" w:line="276" w:before="0" w:after="0"/>
        <w:jc w:val="both"/>
        <w:rPr/>
      </w:pPr>
      <w:r>
        <w:rPr>
          <w:rStyle w:val="Style14"/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мастер-классы по сценической речи, сценическому движению, пластике, гриму, сценическому танцу и т.д.;</w:t>
      </w:r>
    </w:p>
    <w:p>
      <w:pPr>
        <w:pStyle w:val="Style22"/>
        <w:bidi w:val="0"/>
        <w:spacing w:lineRule="auto" w:line="276" w:before="0" w:after="0"/>
        <w:jc w:val="both"/>
        <w:rPr/>
      </w:pPr>
      <w:r>
        <w:rPr>
          <w:rStyle w:val="Style14"/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видеоэкскурсии на сценическую площадку, за кулисы, в костюмерную, в мастерскую по изготовлению декораций, бутафории;</w:t>
      </w:r>
    </w:p>
    <w:p>
      <w:pPr>
        <w:pStyle w:val="Style22"/>
        <w:bidi w:val="0"/>
        <w:spacing w:lineRule="auto" w:line="276" w:before="0" w:after="0"/>
        <w:jc w:val="both"/>
        <w:rPr/>
      </w:pPr>
      <w:r>
        <w:rPr>
          <w:rStyle w:val="Style14"/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выставки костюмов, кукол, бутафории, декораций;</w:t>
      </w:r>
    </w:p>
    <w:p>
      <w:pPr>
        <w:pStyle w:val="Style22"/>
        <w:bidi w:val="0"/>
        <w:spacing w:lineRule="auto" w:line="276" w:before="0" w:after="0"/>
        <w:jc w:val="both"/>
        <w:rPr/>
      </w:pPr>
      <w:r>
        <w:rPr>
          <w:rStyle w:val="Style14"/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показ-дефиле театральных костюмов;</w:t>
      </w:r>
    </w:p>
    <w:p>
      <w:pPr>
        <w:pStyle w:val="Style22"/>
        <w:bidi w:val="0"/>
        <w:spacing w:lineRule="auto" w:line="276" w:before="0" w:after="0"/>
        <w:jc w:val="both"/>
        <w:rPr/>
      </w:pPr>
      <w:r>
        <w:rPr>
          <w:rStyle w:val="Style14"/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портретная галерея труппы театра.</w:t>
      </w:r>
    </w:p>
    <w:p>
      <w:pPr>
        <w:pStyle w:val="Style22"/>
        <w:bidi w:val="0"/>
        <w:spacing w:lineRule="auto" w:line="276" w:before="0" w:after="0"/>
        <w:jc w:val="both"/>
        <w:rPr/>
      </w:pPr>
      <w:r>
        <w:rPr>
          <w:rStyle w:val="Style14"/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</w:r>
      <w:r>
        <w:rPr>
          <w:rStyle w:val="Style14"/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30 марта 2022 года </w:t>
      </w:r>
      <w:r>
        <w:rPr>
          <w:rStyle w:val="Style14"/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для участников и руководителей театральных коллективов планируется проведение круглого стола по итогам Декады театра.</w:t>
      </w:r>
    </w:p>
    <w:p>
      <w:pPr>
        <w:pStyle w:val="Style22"/>
        <w:bidi w:val="0"/>
        <w:spacing w:lineRule="auto" w:line="276" w:before="0" w:after="0"/>
        <w:jc w:val="both"/>
        <w:rPr/>
      </w:pPr>
      <w:r>
        <w:rPr>
          <w:rStyle w:val="Style14"/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>Консультации по телефонам: 8 (3852) 62 82 43, 8 913 269 13 66</w:t>
      </w:r>
    </w:p>
    <w:p>
      <w:pPr>
        <w:pStyle w:val="Style22"/>
        <w:bidi w:val="0"/>
        <w:spacing w:lineRule="auto" w:line="240" w:before="0" w:after="0"/>
        <w:jc w:val="both"/>
        <w:rPr/>
      </w:pPr>
      <w:r>
        <w:rPr>
          <w:rStyle w:val="Style14"/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Копнинова Елена Михайловна, ведущий методист АГДНТ                                                                    </w:t>
      </w:r>
    </w:p>
    <w:p>
      <w:pPr>
        <w:pStyle w:val="Style22"/>
        <w:bidi w:val="0"/>
        <w:spacing w:lineRule="auto" w:line="240" w:before="0" w:after="0"/>
        <w:jc w:val="both"/>
        <w:rPr/>
      </w:pPr>
      <w:r>
        <w:rPr>
          <w:rStyle w:val="Style14"/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по театральному жанру </w:t>
      </w:r>
    </w:p>
    <w:p>
      <w:pPr>
        <w:pStyle w:val="Style22"/>
        <w:bidi w:val="0"/>
        <w:spacing w:lineRule="auto" w:line="240" w:before="0" w:after="0"/>
        <w:jc w:val="both"/>
        <w:rPr/>
      </w:pPr>
      <w:r>
        <w:rPr>
          <w:rStyle w:val="Style14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                                    </w:t>
      </w:r>
    </w:p>
    <w:p>
      <w:pPr>
        <w:pStyle w:val="Style22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2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2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2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2"/>
        <w:bidi w:val="0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2"/>
        <w:bidi w:val="0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2"/>
        <w:bidi w:val="0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2"/>
        <w:bidi w:val="0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 № 2</w:t>
      </w:r>
    </w:p>
    <w:p>
      <w:pPr>
        <w:pStyle w:val="Style22"/>
        <w:bidi w:val="0"/>
        <w:spacing w:lineRule="auto" w:line="36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Анкета-заявка</w:t>
      </w:r>
    </w:p>
    <w:p>
      <w:pPr>
        <w:pStyle w:val="Style22"/>
        <w:bidi w:val="0"/>
        <w:spacing w:lineRule="auto" w:line="36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участника Декады театра</w:t>
      </w:r>
    </w:p>
    <w:p>
      <w:pPr>
        <w:pStyle w:val="Style22"/>
        <w:bidi w:val="0"/>
        <w:spacing w:lineRule="auto" w:line="36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2"/>
        <w:bidi w:val="0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Территория ________________________________________________________</w:t>
      </w:r>
    </w:p>
    <w:p>
      <w:pPr>
        <w:pStyle w:val="Style22"/>
        <w:bidi w:val="0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Коллектив _________________________________________________________</w:t>
      </w:r>
    </w:p>
    <w:p>
      <w:pPr>
        <w:pStyle w:val="Style22"/>
        <w:bidi w:val="0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Учреждение________________________________________________________</w:t>
      </w:r>
    </w:p>
    <w:p>
      <w:pPr>
        <w:pStyle w:val="Style22"/>
        <w:bidi w:val="0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Руководитель ______________________________________________________</w:t>
      </w:r>
    </w:p>
    <w:p>
      <w:pPr>
        <w:pStyle w:val="Style22"/>
        <w:bidi w:val="0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Контактный телефон ________________________________________________</w:t>
      </w:r>
    </w:p>
    <w:p>
      <w:pPr>
        <w:pStyle w:val="Style22"/>
        <w:bidi w:val="0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Электронная почта _________________________________________________</w:t>
      </w:r>
    </w:p>
    <w:p>
      <w:pPr>
        <w:pStyle w:val="Style22"/>
        <w:bidi w:val="0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План размещения информации в социальных сетях</w:t>
      </w:r>
    </w:p>
    <w:tbl>
      <w:tblPr>
        <w:tblW w:w="9595" w:type="dxa"/>
        <w:jc w:val="left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365"/>
        <w:gridCol w:w="5025"/>
        <w:gridCol w:w="3205"/>
      </w:tblGrid>
      <w:tr>
        <w:trPr/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bidi w:val="0"/>
              <w:spacing w:lineRule="auto" w:line="360"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дата</w:t>
            </w:r>
          </w:p>
        </w:tc>
        <w:tc>
          <w:tcPr>
            <w:tcW w:w="5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bidi w:val="0"/>
              <w:spacing w:lineRule="auto" w:line="360"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содержание</w:t>
            </w:r>
          </w:p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2"/>
              <w:bidi w:val="0"/>
              <w:spacing w:lineRule="auto" w:line="360"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соцсеть</w:t>
            </w:r>
          </w:p>
        </w:tc>
      </w:tr>
      <w:tr>
        <w:trPr/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bidi w:val="0"/>
              <w:spacing w:lineRule="auto" w:line="360" w:before="0" w:after="20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 марта</w:t>
            </w:r>
          </w:p>
        </w:tc>
        <w:tc>
          <w:tcPr>
            <w:tcW w:w="50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bidi w:val="0"/>
              <w:snapToGrid w:val="false"/>
              <w:spacing w:lineRule="auto" w:line="360" w:before="0" w:after="20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2"/>
              <w:bidi w:val="0"/>
              <w:snapToGrid w:val="false"/>
              <w:spacing w:lineRule="auto" w:line="360" w:before="0" w:after="20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bidi w:val="0"/>
              <w:spacing w:lineRule="auto" w:line="360" w:before="0" w:after="20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21 марта</w:t>
            </w:r>
          </w:p>
        </w:tc>
        <w:tc>
          <w:tcPr>
            <w:tcW w:w="50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bidi w:val="0"/>
              <w:snapToGrid w:val="false"/>
              <w:spacing w:lineRule="auto" w:line="360" w:before="0" w:after="20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2"/>
              <w:bidi w:val="0"/>
              <w:snapToGrid w:val="false"/>
              <w:spacing w:lineRule="auto" w:line="360" w:before="0" w:after="20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bidi w:val="0"/>
              <w:spacing w:lineRule="auto" w:line="360" w:before="0" w:after="20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22 марта</w:t>
            </w:r>
          </w:p>
        </w:tc>
        <w:tc>
          <w:tcPr>
            <w:tcW w:w="50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bidi w:val="0"/>
              <w:snapToGrid w:val="false"/>
              <w:spacing w:lineRule="auto" w:line="360" w:before="0" w:after="20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2"/>
              <w:bidi w:val="0"/>
              <w:snapToGrid w:val="false"/>
              <w:spacing w:lineRule="auto" w:line="360" w:before="0" w:after="20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bidi w:val="0"/>
              <w:spacing w:lineRule="auto" w:line="360" w:before="0" w:after="20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23 марта</w:t>
            </w:r>
          </w:p>
        </w:tc>
        <w:tc>
          <w:tcPr>
            <w:tcW w:w="50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bidi w:val="0"/>
              <w:snapToGrid w:val="false"/>
              <w:spacing w:lineRule="auto" w:line="360" w:before="0" w:after="20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2"/>
              <w:bidi w:val="0"/>
              <w:snapToGrid w:val="false"/>
              <w:spacing w:lineRule="auto" w:line="360" w:before="0" w:after="20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bidi w:val="0"/>
              <w:spacing w:lineRule="auto" w:line="360" w:before="0" w:after="20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24 марта</w:t>
            </w:r>
          </w:p>
        </w:tc>
        <w:tc>
          <w:tcPr>
            <w:tcW w:w="50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bidi w:val="0"/>
              <w:snapToGrid w:val="false"/>
              <w:spacing w:lineRule="auto" w:line="360" w:before="0" w:after="20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2"/>
              <w:bidi w:val="0"/>
              <w:snapToGrid w:val="false"/>
              <w:spacing w:lineRule="auto" w:line="360" w:before="0" w:after="20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bidi w:val="0"/>
              <w:spacing w:lineRule="auto" w:line="360" w:before="0" w:after="20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25 марта</w:t>
            </w:r>
          </w:p>
        </w:tc>
        <w:tc>
          <w:tcPr>
            <w:tcW w:w="50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bidi w:val="0"/>
              <w:snapToGrid w:val="false"/>
              <w:spacing w:lineRule="auto" w:line="360" w:before="0" w:after="20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2"/>
              <w:bidi w:val="0"/>
              <w:snapToGrid w:val="false"/>
              <w:spacing w:lineRule="auto" w:line="360" w:before="0" w:after="20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bidi w:val="0"/>
              <w:spacing w:lineRule="auto" w:line="360" w:before="0" w:after="20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26 марта</w:t>
            </w:r>
          </w:p>
        </w:tc>
        <w:tc>
          <w:tcPr>
            <w:tcW w:w="50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bidi w:val="0"/>
              <w:snapToGrid w:val="false"/>
              <w:spacing w:lineRule="auto" w:line="360" w:before="0" w:after="20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2"/>
              <w:bidi w:val="0"/>
              <w:snapToGrid w:val="false"/>
              <w:spacing w:lineRule="auto" w:line="360" w:before="0" w:after="20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bidi w:val="0"/>
              <w:spacing w:lineRule="auto" w:line="360" w:before="0" w:after="20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27 марта</w:t>
            </w:r>
          </w:p>
        </w:tc>
        <w:tc>
          <w:tcPr>
            <w:tcW w:w="50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bidi w:val="0"/>
              <w:snapToGrid w:val="false"/>
              <w:spacing w:lineRule="auto" w:line="360" w:before="0" w:after="20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2"/>
              <w:bidi w:val="0"/>
              <w:snapToGrid w:val="false"/>
              <w:spacing w:lineRule="auto" w:line="360" w:before="0" w:after="20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Style22"/>
        <w:bidi w:val="0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2"/>
        <w:bidi w:val="0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Количество участников от территории в  работе дистанционного круглого стола 30 марта 2022 г</w:t>
      </w:r>
      <w:r>
        <w:rPr>
          <w:rFonts w:cs="Times New Roman" w:ascii="Times New Roman" w:hAnsi="Times New Roman"/>
          <w:i/>
          <w:iCs/>
          <w:sz w:val="28"/>
          <w:szCs w:val="28"/>
        </w:rPr>
        <w:t>.</w:t>
      </w: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_______</w:t>
      </w:r>
    </w:p>
    <w:p>
      <w:pPr>
        <w:pStyle w:val="Style22"/>
        <w:bidi w:val="0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2"/>
        <w:bidi w:val="0"/>
        <w:spacing w:lineRule="auto" w:line="360" w:before="0" w:after="0"/>
        <w:jc w:val="both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 xml:space="preserve">дата заполнения анкеты-заявки _________________ </w:t>
      </w:r>
    </w:p>
    <w:p>
      <w:pPr>
        <w:pStyle w:val="Style22"/>
        <w:bidi w:val="0"/>
        <w:spacing w:lineRule="auto" w:line="360" w:before="0" w:after="0"/>
        <w:jc w:val="both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29496319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Style14">
    <w:name w:val="Выделение жирным"/>
    <w:qFormat/>
    <w:rPr>
      <w:b/>
      <w:bCs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character" w:styleId="Style16">
    <w:name w:val="Посещённая гиперссылка"/>
    <w:rPr>
      <w:color w:val="80000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2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lt.kem@mail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LibreOffice/7.2.2.2$Windows_X86_64 LibreOffice_project/02b2acce88a210515b4a5bb2e46cbfb63fe97d56</Application>
  <AppVersion>15.0000</AppVersion>
  <Pages>2</Pages>
  <Words>268</Words>
  <Characters>1995</Characters>
  <CharactersWithSpaces>2352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2022-03-05T13:18:45Z</dcterms:created>
  <dc:creator/>
  <dc:description/>
  <dc:language>ru-RU</dc:language>
  <cp:lastModifiedBy/>
  <dcterms:modified xsi:type="dcterms:W3CDTF">2022-03-05T13:19:39Z</dcterms:modified>
  <cp:revision>1</cp:revision>
  <dc:subject/>
  <dc:title/>
</cp:coreProperties>
</file>