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32"/>
          <w:szCs w:val="32"/>
          <w:lang w:val="ru-RU" w:bidi="ru-RU"/>
        </w:rPr>
        <w:t>И</w:t>
      </w:r>
      <w:r>
        <w:rPr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32"/>
          <w:szCs w:val="32"/>
          <w:lang w:bidi="ru-RU"/>
        </w:rPr>
        <w:t xml:space="preserve">тоги краевого смотра-конкурса «Экокультурное пространство» </w:t>
      </w:r>
    </w:p>
    <w:p>
      <w:pPr>
        <w:pStyle w:val="Normal"/>
        <w:bidi w:val="0"/>
        <w:jc w:val="both"/>
        <w:rPr>
          <w:rFonts w:cs="Times New Roman"/>
          <w:iCs/>
          <w:color w:val="000000"/>
          <w:lang w:bidi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Диплом победителя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pStyle w:val="Normal"/>
        <w:widowControl w:val="false"/>
        <w:bidi w:val="0"/>
        <w:ind w:left="0" w:right="0" w:firstLine="708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Центральная библиотека МБУ «Культурно-досуговый центр» г. Алейска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Алтайского края</w:t>
      </w:r>
    </w:p>
    <w:p>
      <w:pPr>
        <w:pStyle w:val="Normal"/>
        <w:widowControl w:val="false"/>
        <w:bidi w:val="0"/>
        <w:jc w:val="both"/>
        <w:rPr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Спец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иальн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ые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диплом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ы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bidi w:val="0"/>
        <w:ind w:left="0" w:right="0" w:firstLine="708"/>
        <w:jc w:val="both"/>
        <w:rPr>
          <w:rFonts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проведение мероприятия, ориентированно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на сохранение природы» — </w:t>
      </w:r>
      <w:r>
        <w:rPr>
          <w:rFonts w:ascii="Times New Roman" w:hAnsi="Times New Roman"/>
          <w:bCs/>
          <w:sz w:val="28"/>
          <w:szCs w:val="28"/>
        </w:rPr>
        <w:t xml:space="preserve"> Ларичихинский Дом культуры филиал МКУК «Тальменский М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КЦ»;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 создание уникального культурно-экологического пространства»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 xml:space="preserve"> Верх-Бехтемирский Дом культуры филиал М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УК «М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КЦ»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Бийского района </w:t>
      </w:r>
      <w:r>
        <w:rPr>
          <w:rFonts w:ascii="Times New Roman" w:hAnsi="Times New Roman"/>
          <w:bCs/>
          <w:sz w:val="28"/>
          <w:szCs w:val="28"/>
        </w:rPr>
        <w:t>Алтайского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widowControl w:val="false"/>
        <w:bidi w:val="0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Грамот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 w:val="false"/>
        <w:bidi w:val="0"/>
        <w:jc w:val="both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Первомайский Дом культуры филиал М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УК «М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Большеугренёвский Дом культуры филиал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Шебалинский Дом культуры филиал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Комарский сельский Дом культуры филиал МКУК «МФКЦ» Заринского района.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</w:t>
      </w:r>
      <w:r>
        <w:rPr>
          <w:rFonts w:ascii="Times New Roman" w:hAnsi="Times New Roman"/>
          <w:bCs/>
          <w:sz w:val="28"/>
          <w:szCs w:val="28"/>
        </w:rPr>
        <w:t xml:space="preserve"> краево</w:t>
      </w:r>
      <w:r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смотр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на лучшую молодежную акцию  </w:t>
      </w:r>
      <w:r>
        <w:rPr>
          <w:rFonts w:ascii="Times New Roman" w:hAnsi="Times New Roman"/>
          <w:b/>
          <w:bCs/>
          <w:sz w:val="28"/>
          <w:szCs w:val="28"/>
        </w:rPr>
        <w:t>«Сделаем вместе!»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награждены</w:t>
      </w:r>
    </w:p>
    <w:p>
      <w:pPr>
        <w:pStyle w:val="Normal"/>
        <w:widowControl w:val="false"/>
        <w:bidi w:val="0"/>
        <w:jc w:val="both"/>
        <w:rPr>
          <w:bCs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Диплом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>
        <w:rPr>
          <w:rFonts w:ascii="Times New Roman" w:hAnsi="Times New Roman"/>
          <w:b/>
          <w:bCs/>
          <w:sz w:val="28"/>
          <w:szCs w:val="28"/>
        </w:rPr>
        <w:t xml:space="preserve"> победителя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филиал Сростинский Дом культуры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филиал Светлоозёрский  Дом культуры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филиал Верх-Катунский  Дом культуры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МБУК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МФКЦ</w:t>
      </w:r>
      <w:r>
        <w:rPr>
          <w:rFonts w:ascii="Times New Roman" w:hAnsi="Times New Roman"/>
          <w:b w:val="false"/>
          <w:bCs w:val="false"/>
          <w:sz w:val="28"/>
          <w:szCs w:val="28"/>
        </w:rPr>
        <w:t>» Романовского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МБУК «Троицкий многофункциональный культурный центр».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Специальны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z w:val="28"/>
          <w:szCs w:val="28"/>
        </w:rPr>
        <w:t xml:space="preserve"> диплом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widowControl w:val="false"/>
        <w:bidi w:val="0"/>
        <w:jc w:val="both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вклад в развитие творческого потенциала молодежи»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Среднесибирский ДК филиал  МКУК   «Тальменский М</w:t>
      </w:r>
      <w:r>
        <w:rPr>
          <w:rFonts w:ascii="Times New Roman" w:hAnsi="Times New Roman"/>
          <w:b w:val="false"/>
          <w:bCs w:val="false"/>
          <w:sz w:val="28"/>
          <w:szCs w:val="28"/>
        </w:rPr>
        <w:t>Ф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КЦ»;   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</w:rPr>
        <w:t>а вклад в сохранени</w:t>
      </w:r>
      <w:r>
        <w:rPr>
          <w:rFonts w:ascii="Times New Roman" w:hAnsi="Times New Roman"/>
          <w:b w:val="false"/>
          <w:bCs w:val="false"/>
          <w:sz w:val="28"/>
          <w:szCs w:val="28"/>
        </w:rPr>
        <w:t>е у молодежи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исторической памяти»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—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Рыбинский СДК МБУК «КИЦ» Каменского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повышение мотивации молодежи к проведению содержательного досуга и творческого общения»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МБУК ДК «Балиндер» г. Заринск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Грамот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</w:rPr>
        <w:t>:</w:t>
      </w:r>
    </w:p>
    <w:p>
      <w:pPr>
        <w:pStyle w:val="Normal"/>
        <w:widowControl w:val="false"/>
        <w:bidi w:val="0"/>
        <w:jc w:val="both"/>
        <w:rPr>
          <w:b/>
          <w:b/>
          <w:bCs/>
          <w:spacing w:val="-2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Верх-Бехтемирский Дом культуры» филиал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Усятский  Дом культуры филиал 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Малоенисейский  Дом культуры филиал » МБУК «МФКЦ» Бийского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Библиотека Голухинского СДК филиал МКУК «МФКЦ» Заринкого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Комарский СДК филиал МКУК «МФКЦ» Заринского района;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Гилёвский СДК филиал  МБУК «МФКЦ Локтевского района»; 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Золотухинский СДК филиал  МБУК  «МФКЦ Локтевского района»;   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Сухо-Чемровский СДК филиал МБУК «МФКЦ Целинного района».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LibreOffice/7.1.3.2$Windows_X86_64 LibreOffice_project/47f78053abe362b9384784d31a6e56f8511eb1c1</Application>
  <AppVersion>15.0000</AppVersion>
  <Pages>2</Pages>
  <Words>247</Words>
  <Characters>1725</Characters>
  <CharactersWithSpaces>1972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2021-10-07T08:55:12Z</dcterms:created>
  <dc:creator/>
  <dc:description/>
  <dc:language>ru-RU</dc:language>
  <cp:lastModifiedBy/>
  <cp:lastPrinted>2021-10-07T09:13:27Z</cp:lastPrinted>
  <dcterms:modified xsi:type="dcterms:W3CDTF">2021-10-07T09:53:16Z</dcterms:modified>
  <cp:revision>1</cp:revision>
  <dc:subject/>
  <dc:title/>
</cp:coreProperties>
</file>