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835" w:rsidRDefault="0077050A" w:rsidP="008D78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D7835">
        <w:rPr>
          <w:sz w:val="28"/>
          <w:szCs w:val="28"/>
        </w:rPr>
        <w:t>УТВЕРЖДАЮ</w:t>
      </w:r>
    </w:p>
    <w:p w:rsidR="008D7835" w:rsidRDefault="008D7835" w:rsidP="008D783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W w:w="0" w:type="auto"/>
        <w:tblInd w:w="6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8D7835" w:rsidRPr="00013542" w:rsidTr="00D246EA">
        <w:tc>
          <w:tcPr>
            <w:tcW w:w="3509" w:type="dxa"/>
            <w:shd w:val="clear" w:color="auto" w:fill="auto"/>
            <w:hideMark/>
          </w:tcPr>
          <w:p w:rsidR="008D7835" w:rsidRPr="00013542" w:rsidRDefault="008D7835" w:rsidP="00D246EA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5FE09739" wp14:editId="46164B29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542">
              <w:rPr>
                <w:sz w:val="28"/>
                <w:szCs w:val="28"/>
              </w:rPr>
              <w:t xml:space="preserve">   Е.В. Карпова</w:t>
            </w:r>
          </w:p>
        </w:tc>
      </w:tr>
    </w:tbl>
    <w:p w:rsidR="008D7835" w:rsidRDefault="0077050A" w:rsidP="008D783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</w:t>
      </w:r>
      <w:r w:rsidR="008D783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8D7835">
        <w:rPr>
          <w:sz w:val="28"/>
          <w:szCs w:val="28"/>
        </w:rPr>
        <w:t>22 июля    2021 г.</w:t>
      </w:r>
    </w:p>
    <w:p w:rsidR="008D7835" w:rsidRDefault="0077050A" w:rsidP="00770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835" w:rsidRDefault="008D7835" w:rsidP="0077050A">
      <w:pPr>
        <w:jc w:val="center"/>
        <w:rPr>
          <w:sz w:val="28"/>
          <w:szCs w:val="28"/>
        </w:rPr>
      </w:pPr>
    </w:p>
    <w:p w:rsidR="00900D89" w:rsidRDefault="008740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</w:p>
    <w:p w:rsidR="00900D89" w:rsidRDefault="008740FC">
      <w:pPr>
        <w:jc w:val="center"/>
      </w:pPr>
      <w:r>
        <w:rPr>
          <w:b/>
          <w:sz w:val="28"/>
          <w:szCs w:val="28"/>
        </w:rPr>
        <w:t xml:space="preserve">о проведении Межрегионального фестиваля композиторов </w:t>
      </w:r>
    </w:p>
    <w:p w:rsidR="00900D89" w:rsidRDefault="008740FC">
      <w:pPr>
        <w:jc w:val="center"/>
      </w:pPr>
      <w:r>
        <w:rPr>
          <w:b/>
          <w:sz w:val="28"/>
          <w:szCs w:val="28"/>
        </w:rPr>
        <w:t>«Песни иткульского лета - 202</w:t>
      </w:r>
      <w:r w:rsidR="007705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</w:p>
    <w:p w:rsidR="00900D89" w:rsidRDefault="00900D89">
      <w:pPr>
        <w:jc w:val="both"/>
        <w:rPr>
          <w:b/>
          <w:bCs/>
          <w:sz w:val="28"/>
          <w:szCs w:val="28"/>
        </w:rPr>
      </w:pPr>
    </w:p>
    <w:p w:rsidR="00900D89" w:rsidRDefault="008740FC">
      <w:pPr>
        <w:ind w:firstLine="708"/>
        <w:jc w:val="both"/>
      </w:pPr>
      <w:r>
        <w:rPr>
          <w:bCs/>
          <w:sz w:val="28"/>
          <w:szCs w:val="28"/>
        </w:rPr>
        <w:t>Межрегиональный фестиваль композиторов под открытым небом «Песни иткульского лета» пройдёт</w:t>
      </w:r>
      <w:r w:rsidR="00A83881">
        <w:rPr>
          <w:bCs/>
          <w:sz w:val="28"/>
          <w:szCs w:val="28"/>
        </w:rPr>
        <w:t xml:space="preserve"> в </w:t>
      </w:r>
      <w:r w:rsidR="0077050A">
        <w:rPr>
          <w:bCs/>
          <w:sz w:val="28"/>
          <w:szCs w:val="28"/>
        </w:rPr>
        <w:t>заочном (дистанционном)</w:t>
      </w:r>
      <w:r w:rsidR="00A83881">
        <w:rPr>
          <w:bCs/>
          <w:sz w:val="28"/>
          <w:szCs w:val="28"/>
        </w:rPr>
        <w:t xml:space="preserve"> формате</w:t>
      </w:r>
      <w:r w:rsidR="00434D73">
        <w:rPr>
          <w:bCs/>
          <w:sz w:val="28"/>
          <w:szCs w:val="28"/>
        </w:rPr>
        <w:t>: с предоставлением видеофайлов от композиторов, чь</w:t>
      </w:r>
      <w:r w:rsidR="00024999">
        <w:rPr>
          <w:bCs/>
          <w:sz w:val="28"/>
          <w:szCs w:val="28"/>
        </w:rPr>
        <w:t xml:space="preserve">и песни исполняют </w:t>
      </w:r>
      <w:r w:rsidR="00434D73">
        <w:rPr>
          <w:bCs/>
          <w:sz w:val="28"/>
          <w:szCs w:val="28"/>
        </w:rPr>
        <w:t xml:space="preserve"> вокально-хоровые коллективы и </w:t>
      </w:r>
      <w:r w:rsidR="00024999">
        <w:rPr>
          <w:bCs/>
          <w:sz w:val="28"/>
          <w:szCs w:val="28"/>
        </w:rPr>
        <w:t>отдельные исполнители</w:t>
      </w:r>
      <w:r w:rsidR="00C04C8C">
        <w:rPr>
          <w:bCs/>
          <w:sz w:val="28"/>
          <w:szCs w:val="28"/>
        </w:rPr>
        <w:t xml:space="preserve"> с</w:t>
      </w:r>
      <w:r w:rsidR="00024999">
        <w:rPr>
          <w:bCs/>
          <w:sz w:val="28"/>
          <w:szCs w:val="28"/>
        </w:rPr>
        <w:t>о</w:t>
      </w:r>
      <w:r w:rsidR="00C04C8C">
        <w:rPr>
          <w:bCs/>
          <w:sz w:val="28"/>
          <w:szCs w:val="28"/>
        </w:rPr>
        <w:t xml:space="preserve"> </w:t>
      </w:r>
      <w:r w:rsidR="00024999" w:rsidRPr="00024999">
        <w:rPr>
          <w:b/>
          <w:bCs/>
          <w:sz w:val="28"/>
          <w:szCs w:val="28"/>
        </w:rPr>
        <w:t>2</w:t>
      </w:r>
      <w:r w:rsidR="00C04C8C" w:rsidRPr="00C04C8C">
        <w:rPr>
          <w:b/>
          <w:bCs/>
          <w:sz w:val="28"/>
          <w:szCs w:val="28"/>
        </w:rPr>
        <w:t xml:space="preserve"> по </w:t>
      </w:r>
      <w:r w:rsidR="00024999">
        <w:rPr>
          <w:b/>
          <w:bCs/>
          <w:sz w:val="28"/>
          <w:szCs w:val="28"/>
        </w:rPr>
        <w:t>5</w:t>
      </w:r>
      <w:r w:rsidR="00C04C8C" w:rsidRPr="00C04C8C">
        <w:rPr>
          <w:b/>
          <w:bCs/>
          <w:sz w:val="28"/>
          <w:szCs w:val="28"/>
        </w:rPr>
        <w:t xml:space="preserve"> августа</w:t>
      </w:r>
      <w:r w:rsidR="00024999">
        <w:rPr>
          <w:bCs/>
          <w:sz w:val="28"/>
          <w:szCs w:val="28"/>
        </w:rPr>
        <w:t xml:space="preserve"> 2021</w:t>
      </w:r>
      <w:r w:rsidR="00C04C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  <w:r>
        <w:rPr>
          <w:b/>
          <w:sz w:val="32"/>
          <w:szCs w:val="32"/>
        </w:rPr>
        <w:t xml:space="preserve"> </w:t>
      </w:r>
    </w:p>
    <w:p w:rsidR="00900D89" w:rsidRDefault="00900D89">
      <w:pPr>
        <w:ind w:firstLine="708"/>
        <w:jc w:val="both"/>
        <w:rPr>
          <w:b/>
          <w:sz w:val="32"/>
          <w:szCs w:val="32"/>
        </w:rPr>
      </w:pPr>
    </w:p>
    <w:p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Учредители и организаторы  фестиваля</w:t>
      </w:r>
    </w:p>
    <w:p w:rsidR="00900D89" w:rsidRDefault="008740FC">
      <w:r>
        <w:rPr>
          <w:bCs/>
          <w:sz w:val="28"/>
          <w:szCs w:val="28"/>
        </w:rPr>
        <w:t xml:space="preserve">          Министерство культуры Алтайского края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КАУ «Алтайский государственный Дом народного творчества»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Троицкого района Алтайского края</w:t>
      </w:r>
    </w:p>
    <w:p w:rsidR="00F21365" w:rsidRDefault="00F2136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МБУК «Многофункциональный культурный центр» Троицкого района Алтайского края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АКОО «Творческое объединение композиторов Алтайского края «Песни иткульского лета»</w:t>
      </w:r>
    </w:p>
    <w:p w:rsidR="00900D89" w:rsidRDefault="00900D89">
      <w:pPr>
        <w:ind w:firstLine="708"/>
        <w:jc w:val="both"/>
        <w:rPr>
          <w:bCs/>
          <w:sz w:val="28"/>
          <w:szCs w:val="28"/>
        </w:rPr>
      </w:pPr>
    </w:p>
    <w:p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фестиваля</w:t>
      </w:r>
    </w:p>
    <w:p w:rsidR="00900D89" w:rsidRDefault="008740FC">
      <w:pPr>
        <w:ind w:firstLine="567"/>
        <w:jc w:val="both"/>
      </w:pPr>
      <w:r>
        <w:rPr>
          <w:bCs/>
          <w:sz w:val="28"/>
          <w:szCs w:val="28"/>
        </w:rPr>
        <w:t>Выявление и поддержка самобытных композиторов, любителей и профессионалов,  работающих в песенном жанре, популяризация их творчества;</w:t>
      </w:r>
    </w:p>
    <w:p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мастерства участников;</w:t>
      </w:r>
    </w:p>
    <w:p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творческих контактов между композиторами-любителями различных регионов России.</w:t>
      </w:r>
    </w:p>
    <w:p w:rsidR="00900D89" w:rsidRDefault="00900D89">
      <w:pPr>
        <w:ind w:firstLine="567"/>
        <w:jc w:val="both"/>
        <w:rPr>
          <w:bCs/>
          <w:sz w:val="28"/>
          <w:szCs w:val="28"/>
        </w:rPr>
      </w:pP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фестивале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фестивале принимают участие композиторы (возможно с творческими коллективами  и солистами), работающие в  жанровых номинациях «романс», «народная песня», «эстрадная песня».</w:t>
      </w:r>
    </w:p>
    <w:p w:rsidR="00900D89" w:rsidRDefault="008740F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в основном конкурсном прослушивании композитор</w:t>
      </w:r>
      <w:r w:rsidR="0077087E">
        <w:rPr>
          <w:sz w:val="28"/>
          <w:szCs w:val="28"/>
        </w:rPr>
        <w:t xml:space="preserve"> в видеоформате</w:t>
      </w:r>
      <w:r>
        <w:rPr>
          <w:sz w:val="28"/>
          <w:szCs w:val="28"/>
        </w:rPr>
        <w:t xml:space="preserve"> представляет две песни, наиболее полно раскрывающие его творческую направленность.</w:t>
      </w:r>
      <w:r>
        <w:t xml:space="preserve"> </w:t>
      </w:r>
      <w:r>
        <w:rPr>
          <w:sz w:val="28"/>
          <w:szCs w:val="28"/>
        </w:rPr>
        <w:t>Возможно участие в одной или в нескольких  номинациях. На основное конкурсное прослушивание выносятся песни, ранее не звучавшие на   фестивале.</w:t>
      </w:r>
    </w:p>
    <w:p w:rsidR="001802EC" w:rsidRDefault="008740FC" w:rsidP="001802EC">
      <w:pPr>
        <w:pStyle w:val="a9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рамках объявленного с 2018 года Десятилетия детства в России состоится дополнительный конкурс детской песни (песни для детей, песни о детях).  </w:t>
      </w:r>
      <w:r w:rsidR="001802EC">
        <w:rPr>
          <w:sz w:val="28"/>
          <w:szCs w:val="28"/>
        </w:rPr>
        <w:t>В 2022 году отмечается 85-летие образования Алтайского края. Накануне этого значимого события объявляется дополнительный конкурс песен, посвящённых юбилею Алтайского края (песни о малой родине, селе, сельских жителях, природе Алтая).</w:t>
      </w:r>
    </w:p>
    <w:p w:rsidR="00F21365" w:rsidRDefault="008740FC" w:rsidP="00F21365">
      <w:pPr>
        <w:pStyle w:val="a9"/>
        <w:ind w:hanging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участия в фестивале до </w:t>
      </w:r>
      <w:r w:rsidR="00621DB3" w:rsidRPr="00621DB3">
        <w:rPr>
          <w:b/>
          <w:sz w:val="28"/>
          <w:szCs w:val="28"/>
        </w:rPr>
        <w:t>30 июля</w:t>
      </w:r>
      <w:r>
        <w:rPr>
          <w:b/>
          <w:sz w:val="28"/>
          <w:szCs w:val="28"/>
        </w:rPr>
        <w:t xml:space="preserve"> 202</w:t>
      </w:r>
      <w:r w:rsidR="00177D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необходимо предоставить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оргкомитета (656031, г. Барнаул, ул. Крупской, 97, АГДНТ, отдел народного творчества или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 w:rsidR="00F21365">
        <w:rPr>
          <w:sz w:val="28"/>
          <w:szCs w:val="28"/>
        </w:rPr>
        <w:t>)</w:t>
      </w:r>
    </w:p>
    <w:p w:rsidR="00A85794" w:rsidRPr="005E1EBC" w:rsidRDefault="00F21365" w:rsidP="00F21365">
      <w:pPr>
        <w:pStyle w:val="a9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740FC" w:rsidRPr="005E1EBC">
        <w:rPr>
          <w:sz w:val="28"/>
          <w:szCs w:val="28"/>
        </w:rPr>
        <w:t>заявку  (формы прилагаются);</w:t>
      </w:r>
      <w:r w:rsidR="004D4FF6" w:rsidRPr="005E1EBC">
        <w:rPr>
          <w:sz w:val="28"/>
          <w:szCs w:val="28"/>
        </w:rPr>
        <w:t xml:space="preserve"> </w:t>
      </w:r>
      <w:r w:rsidR="00A85794" w:rsidRPr="005E1EBC">
        <w:rPr>
          <w:sz w:val="28"/>
          <w:szCs w:val="28"/>
        </w:rPr>
        <w:t>конкурсные видеофайлы, аудиозаписи;</w:t>
      </w:r>
    </w:p>
    <w:p w:rsidR="005E1EBC" w:rsidRPr="00F21365" w:rsidRDefault="00A85794" w:rsidP="005E1EB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BC">
        <w:rPr>
          <w:rFonts w:ascii="Times New Roman" w:hAnsi="Times New Roman" w:cs="Times New Roman"/>
          <w:sz w:val="28"/>
          <w:szCs w:val="28"/>
        </w:rPr>
        <w:t xml:space="preserve">тексты песен в формате </w:t>
      </w:r>
      <w:r w:rsidRPr="005E1EB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E1E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EBC" w:rsidRPr="00F21365" w:rsidRDefault="005E1EBC" w:rsidP="005E1EB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794" w:rsidRPr="00F21365" w:rsidRDefault="008740FC" w:rsidP="005E1EBC">
      <w:pPr>
        <w:pStyle w:val="af5"/>
        <w:ind w:firstLine="567"/>
        <w:jc w:val="both"/>
        <w:rPr>
          <w:sz w:val="28"/>
          <w:szCs w:val="28"/>
          <w:u w:val="single"/>
        </w:rPr>
      </w:pPr>
      <w:r w:rsidRPr="005E1EBC">
        <w:rPr>
          <w:rFonts w:ascii="Times New Roman" w:hAnsi="Times New Roman" w:cs="Times New Roman"/>
          <w:sz w:val="28"/>
          <w:szCs w:val="28"/>
        </w:rPr>
        <w:t xml:space="preserve">организационный взнос в размере </w:t>
      </w:r>
      <w:r w:rsidRPr="005E1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EBC">
        <w:rPr>
          <w:rFonts w:ascii="Times New Roman" w:hAnsi="Times New Roman" w:cs="Times New Roman"/>
          <w:b/>
          <w:sz w:val="28"/>
          <w:szCs w:val="28"/>
        </w:rPr>
        <w:t>1000 руб</w:t>
      </w:r>
      <w:r w:rsidRPr="005E1EBC">
        <w:rPr>
          <w:rFonts w:ascii="Times New Roman" w:hAnsi="Times New Roman" w:cs="Times New Roman"/>
          <w:sz w:val="28"/>
          <w:szCs w:val="28"/>
        </w:rPr>
        <w:t>. (за одну номинацию);</w:t>
      </w:r>
      <w:r w:rsidR="004D4FF6" w:rsidRPr="005E1EBC">
        <w:rPr>
          <w:rFonts w:ascii="Times New Roman" w:hAnsi="Times New Roman" w:cs="Times New Roman"/>
          <w:sz w:val="28"/>
          <w:szCs w:val="28"/>
        </w:rPr>
        <w:t xml:space="preserve">  </w:t>
      </w:r>
      <w:r w:rsidRPr="005E1EBC">
        <w:rPr>
          <w:rFonts w:ascii="Times New Roman" w:hAnsi="Times New Roman" w:cs="Times New Roman"/>
          <w:sz w:val="28"/>
          <w:szCs w:val="28"/>
        </w:rPr>
        <w:t xml:space="preserve">взнос за участие в дополнительном конкурсе в размере  </w:t>
      </w:r>
      <w:r w:rsidRPr="005E1EBC">
        <w:rPr>
          <w:rFonts w:ascii="Times New Roman" w:hAnsi="Times New Roman" w:cs="Times New Roman"/>
          <w:b/>
          <w:sz w:val="28"/>
          <w:szCs w:val="28"/>
        </w:rPr>
        <w:t>500</w:t>
      </w:r>
      <w:r w:rsidRPr="005E1EBC">
        <w:rPr>
          <w:rFonts w:ascii="Times New Roman" w:hAnsi="Times New Roman" w:cs="Times New Roman"/>
          <w:sz w:val="28"/>
          <w:szCs w:val="28"/>
        </w:rPr>
        <w:t xml:space="preserve"> руб. </w:t>
      </w:r>
      <w:r w:rsidR="005E1EBC" w:rsidRPr="005E1EBC">
        <w:rPr>
          <w:rFonts w:ascii="Times New Roman" w:hAnsi="Times New Roman" w:cs="Times New Roman"/>
          <w:bCs/>
          <w:sz w:val="28"/>
          <w:szCs w:val="28"/>
        </w:rPr>
        <w:t xml:space="preserve">Форма оплаты – перечисление с указанием названия мероприятия. </w:t>
      </w:r>
      <w:r w:rsidR="005E1EBC">
        <w:rPr>
          <w:rFonts w:ascii="Times New Roman" w:hAnsi="Times New Roman" w:cs="Times New Roman"/>
          <w:bCs/>
          <w:sz w:val="28"/>
          <w:szCs w:val="28"/>
        </w:rPr>
        <w:t>Для оформления пакета документов на</w:t>
      </w:r>
      <w:r w:rsidR="005E1EBC" w:rsidRPr="005E1EBC">
        <w:rPr>
          <w:rFonts w:ascii="Times New Roman" w:hAnsi="Times New Roman" w:cs="Times New Roman"/>
          <w:bCs/>
          <w:sz w:val="28"/>
          <w:szCs w:val="28"/>
        </w:rPr>
        <w:t xml:space="preserve"> перечислени</w:t>
      </w:r>
      <w:r w:rsidR="005E1EBC">
        <w:rPr>
          <w:rFonts w:ascii="Times New Roman" w:hAnsi="Times New Roman" w:cs="Times New Roman"/>
          <w:bCs/>
          <w:sz w:val="28"/>
          <w:szCs w:val="28"/>
        </w:rPr>
        <w:t>е</w:t>
      </w:r>
      <w:r w:rsidR="005E1EBC" w:rsidRPr="005E1EBC">
        <w:rPr>
          <w:rFonts w:ascii="Times New Roman" w:hAnsi="Times New Roman" w:cs="Times New Roman"/>
          <w:bCs/>
          <w:sz w:val="28"/>
          <w:szCs w:val="28"/>
        </w:rPr>
        <w:t xml:space="preserve"> организационного взноса необходимо обратиться в бухгалтерию АГДНТ </w:t>
      </w:r>
      <w:r w:rsidR="005E1EBC" w:rsidRPr="005E1EBC">
        <w:rPr>
          <w:rFonts w:ascii="Times New Roman" w:hAnsi="Times New Roman" w:cs="Times New Roman"/>
          <w:sz w:val="28"/>
          <w:szCs w:val="28"/>
        </w:rPr>
        <w:t xml:space="preserve">(тел. </w:t>
      </w:r>
      <w:r w:rsidR="005E1EBC" w:rsidRPr="005E1EBC">
        <w:rPr>
          <w:rFonts w:ascii="Times New Roman" w:hAnsi="Times New Roman" w:cs="Times New Roman"/>
          <w:b/>
          <w:bCs/>
          <w:sz w:val="28"/>
          <w:szCs w:val="28"/>
        </w:rPr>
        <w:t xml:space="preserve">8-385-2-628053), </w:t>
      </w:r>
      <w:r w:rsidR="005E1EBC" w:rsidRPr="005E1EB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1EBC" w:rsidRPr="00F21365">
        <w:rPr>
          <w:rFonts w:ascii="Times New Roman" w:hAnsi="Times New Roman" w:cs="Times New Roman"/>
          <w:sz w:val="28"/>
          <w:szCs w:val="28"/>
        </w:rPr>
        <w:t>-</w:t>
      </w:r>
      <w:r w:rsidR="005E1EBC" w:rsidRPr="005E1E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1EBC" w:rsidRPr="00F2136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8" w:history="1">
        <w:r w:rsidR="005E1EBC" w:rsidRPr="005E1EBC">
          <w:rPr>
            <w:rStyle w:val="af4"/>
            <w:b/>
            <w:bCs/>
            <w:sz w:val="28"/>
            <w:szCs w:val="28"/>
            <w:lang w:val="en-US"/>
          </w:rPr>
          <w:t>buh</w:t>
        </w:r>
        <w:r w:rsidR="005E1EBC" w:rsidRPr="00F21365">
          <w:rPr>
            <w:rStyle w:val="af4"/>
            <w:b/>
            <w:bCs/>
            <w:sz w:val="28"/>
            <w:szCs w:val="28"/>
          </w:rPr>
          <w:t>.</w:t>
        </w:r>
        <w:r w:rsidR="005E1EBC" w:rsidRPr="005E1EBC">
          <w:rPr>
            <w:rStyle w:val="af4"/>
            <w:b/>
            <w:bCs/>
            <w:sz w:val="28"/>
            <w:szCs w:val="28"/>
            <w:lang w:val="en-US"/>
          </w:rPr>
          <w:t>dom</w:t>
        </w:r>
        <w:r w:rsidR="005E1EBC" w:rsidRPr="00F21365">
          <w:rPr>
            <w:rStyle w:val="af4"/>
            <w:b/>
            <w:bCs/>
            <w:sz w:val="28"/>
            <w:szCs w:val="28"/>
          </w:rPr>
          <w:t>@</w:t>
        </w:r>
        <w:r w:rsidR="005E1EBC" w:rsidRPr="005E1EBC">
          <w:rPr>
            <w:rStyle w:val="af4"/>
            <w:b/>
            <w:bCs/>
            <w:sz w:val="28"/>
            <w:szCs w:val="28"/>
            <w:lang w:val="en-US"/>
          </w:rPr>
          <w:t>mail</w:t>
        </w:r>
        <w:r w:rsidR="005E1EBC" w:rsidRPr="00F21365">
          <w:rPr>
            <w:rStyle w:val="af4"/>
            <w:b/>
            <w:bCs/>
            <w:sz w:val="28"/>
            <w:szCs w:val="28"/>
          </w:rPr>
          <w:t>.</w:t>
        </w:r>
        <w:r w:rsidR="005E1EBC" w:rsidRPr="005E1EBC">
          <w:rPr>
            <w:rStyle w:val="af4"/>
            <w:b/>
            <w:bCs/>
            <w:sz w:val="28"/>
            <w:szCs w:val="28"/>
            <w:lang w:val="en-US"/>
          </w:rPr>
          <w:t>ru</w:t>
        </w:r>
      </w:hyperlink>
    </w:p>
    <w:p w:rsidR="00900D89" w:rsidRDefault="008740FC" w:rsidP="00177D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Внимание! Члены АКОО «Творческое объединение композиторов «Песни иткульского лета», оплатившие членские взносы, могут участвовать в дополнительном конкурсе  бесплатно.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900D89" w:rsidRDefault="00900D89">
      <w:pPr>
        <w:jc w:val="center"/>
        <w:rPr>
          <w:b/>
          <w:sz w:val="28"/>
          <w:szCs w:val="28"/>
        </w:rPr>
      </w:pP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Участники фестиваля награждаются дипломами за участие. Победители конкурсных прослушиваний награждаются дипломами лауреата, дипломами 1, 2, 3 степени.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Специальными дипломами награждаются соавторы и исполнители песен композиторов.  </w:t>
      </w:r>
    </w:p>
    <w:p w:rsidR="00900D89" w:rsidRDefault="008740FC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Участники фестиваля при подаче заявки автоматически подтверждают согласие со всеми пунктами данного Положения.</w:t>
      </w:r>
    </w:p>
    <w:p w:rsidR="00900D89" w:rsidRDefault="00900D89">
      <w:pPr>
        <w:jc w:val="both"/>
        <w:rPr>
          <w:sz w:val="28"/>
          <w:szCs w:val="28"/>
        </w:rPr>
      </w:pP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Справки по телефону в г. Барнауле 8(385-2) 62-64-23,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тема: «Песни иткульского лета».</w:t>
      </w:r>
    </w:p>
    <w:p w:rsidR="00EF668E" w:rsidRDefault="00EF668E">
      <w:pPr>
        <w:jc w:val="both"/>
        <w:rPr>
          <w:sz w:val="28"/>
          <w:szCs w:val="28"/>
        </w:rPr>
      </w:pPr>
    </w:p>
    <w:p w:rsidR="00EF668E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Ответственный за проведение ведущий методист АГДНТ </w:t>
      </w:r>
    </w:p>
    <w:p w:rsidR="00F266C7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Анна Анатольевна Лакиза, тел.   8-913-279-77-48.</w:t>
      </w: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177DF2" w:rsidRDefault="00177DF2">
      <w:pPr>
        <w:ind w:firstLine="708"/>
        <w:jc w:val="both"/>
        <w:rPr>
          <w:bCs/>
          <w:sz w:val="28"/>
          <w:szCs w:val="28"/>
        </w:rPr>
      </w:pP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:rsidR="00900D89" w:rsidRDefault="008740FC">
      <w:pPr>
        <w:jc w:val="center"/>
      </w:pPr>
      <w:r>
        <w:rPr>
          <w:b/>
          <w:sz w:val="28"/>
          <w:szCs w:val="28"/>
        </w:rPr>
        <w:t xml:space="preserve">на участие в основном конкурсе песен  Межрегионального фестиваля </w:t>
      </w:r>
      <w:proofErr w:type="gramStart"/>
      <w:r w:rsidR="00F21365">
        <w:rPr>
          <w:b/>
          <w:sz w:val="28"/>
          <w:szCs w:val="28"/>
        </w:rPr>
        <w:t>–к</w:t>
      </w:r>
      <w:proofErr w:type="gramEnd"/>
      <w:r w:rsidR="00F21365">
        <w:rPr>
          <w:b/>
          <w:sz w:val="28"/>
          <w:szCs w:val="28"/>
        </w:rPr>
        <w:t xml:space="preserve">онкурса </w:t>
      </w:r>
      <w:r>
        <w:rPr>
          <w:b/>
          <w:sz w:val="28"/>
          <w:szCs w:val="28"/>
        </w:rPr>
        <w:t>композиторов «Песни иткульского лета - 202</w:t>
      </w:r>
      <w:r w:rsidR="00177D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</w:p>
    <w:p w:rsidR="00900D89" w:rsidRDefault="00900D89">
      <w:pPr>
        <w:jc w:val="center"/>
        <w:rPr>
          <w:b/>
          <w:sz w:val="28"/>
          <w:szCs w:val="28"/>
        </w:rPr>
      </w:pP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 ___________________________________________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00D89" w:rsidRDefault="008740FC">
      <w:pPr>
        <w:spacing w:line="360" w:lineRule="auto"/>
        <w:jc w:val="both"/>
      </w:pPr>
      <w:r>
        <w:rPr>
          <w:sz w:val="28"/>
          <w:szCs w:val="28"/>
        </w:rPr>
        <w:t xml:space="preserve">Телефон _________________________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</w:t>
      </w:r>
    </w:p>
    <w:p w:rsidR="00900D89" w:rsidRDefault="008740F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Музыкальное образование: есть________________, нет______________</w:t>
      </w:r>
    </w:p>
    <w:p w:rsidR="00900D89" w:rsidRDefault="008740FC">
      <w:pPr>
        <w:spacing w:line="360" w:lineRule="auto"/>
        <w:jc w:val="both"/>
      </w:pPr>
      <w:r>
        <w:rPr>
          <w:sz w:val="28"/>
          <w:szCs w:val="28"/>
        </w:rPr>
        <w:t>Номинация: «романс», «народная песня», «эстрадная песня»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(подчеркнуть)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:rsidR="00900D89" w:rsidRDefault="008740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900D89">
      <w:pPr>
        <w:jc w:val="center"/>
        <w:rPr>
          <w:b/>
          <w:sz w:val="24"/>
          <w:szCs w:val="24"/>
        </w:rPr>
      </w:pPr>
    </w:p>
    <w:p w:rsidR="00900D89" w:rsidRDefault="008740FC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 ________________________                                                                         </w:t>
      </w:r>
    </w:p>
    <w:p w:rsidR="00900D89" w:rsidRDefault="008740F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    (ФИО)</w:t>
      </w:r>
    </w:p>
    <w:p w:rsidR="00900D89" w:rsidRDefault="008740FC">
      <w:pPr>
        <w:rPr>
          <w:sz w:val="24"/>
          <w:szCs w:val="24"/>
        </w:rPr>
      </w:pPr>
      <w:r>
        <w:rPr>
          <w:sz w:val="28"/>
          <w:szCs w:val="28"/>
        </w:rPr>
        <w:t>Дата</w:t>
      </w:r>
      <w:r>
        <w:rPr>
          <w:sz w:val="24"/>
          <w:szCs w:val="24"/>
        </w:rPr>
        <w:t xml:space="preserve">________________________       </w:t>
      </w:r>
    </w:p>
    <w:p w:rsidR="00900D89" w:rsidRDefault="00900D89">
      <w:pPr>
        <w:jc w:val="center"/>
        <w:rPr>
          <w:b/>
          <w:sz w:val="24"/>
          <w:szCs w:val="24"/>
        </w:rPr>
      </w:pPr>
    </w:p>
    <w:p w:rsidR="00900D89" w:rsidRDefault="00900D89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:rsidR="00900D89" w:rsidRDefault="008740FC">
      <w:pPr>
        <w:ind w:left="-567"/>
        <w:jc w:val="center"/>
      </w:pPr>
      <w:r>
        <w:rPr>
          <w:b/>
          <w:sz w:val="28"/>
          <w:szCs w:val="28"/>
        </w:rPr>
        <w:t>на участие в дополнительном конкурсе детской песни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композитора_______________________________________________ __________________________________________________________________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900D89">
      <w:pPr>
        <w:ind w:left="-567"/>
        <w:jc w:val="center"/>
        <w:rPr>
          <w:b/>
          <w:sz w:val="28"/>
          <w:szCs w:val="28"/>
        </w:rPr>
      </w:pPr>
    </w:p>
    <w:p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900D89" w:rsidRDefault="008740F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дополнительном конкурсе песен, посвящённых </w:t>
      </w:r>
      <w:r w:rsidR="001A19DC">
        <w:rPr>
          <w:b/>
          <w:sz w:val="28"/>
          <w:szCs w:val="28"/>
        </w:rPr>
        <w:t>юбилею Алтайского края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___________________ ________________________                                                                         </w:t>
      </w:r>
    </w:p>
    <w:p w:rsidR="00900D89" w:rsidRDefault="008740F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    (ФИО)</w:t>
      </w:r>
    </w:p>
    <w:p w:rsidR="00900D89" w:rsidRDefault="008740FC">
      <w:pPr>
        <w:ind w:left="-567" w:firstLine="567"/>
      </w:pPr>
      <w:r>
        <w:rPr>
          <w:sz w:val="28"/>
          <w:szCs w:val="28"/>
        </w:rPr>
        <w:t xml:space="preserve">Дата </w:t>
      </w:r>
      <w:r>
        <w:rPr>
          <w:sz w:val="24"/>
          <w:szCs w:val="24"/>
        </w:rPr>
        <w:t xml:space="preserve">________________________                                                           </w:t>
      </w:r>
    </w:p>
    <w:sectPr w:rsidR="00900D89">
      <w:pgSz w:w="11906" w:h="16838"/>
      <w:pgMar w:top="568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547"/>
    <w:multiLevelType w:val="multilevel"/>
    <w:tmpl w:val="4AACFE6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B154FC"/>
    <w:multiLevelType w:val="multilevel"/>
    <w:tmpl w:val="027E06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D89"/>
    <w:rsid w:val="00023479"/>
    <w:rsid w:val="00024999"/>
    <w:rsid w:val="00090623"/>
    <w:rsid w:val="000B2184"/>
    <w:rsid w:val="000F2A77"/>
    <w:rsid w:val="00177DF2"/>
    <w:rsid w:val="001802EC"/>
    <w:rsid w:val="001A19DC"/>
    <w:rsid w:val="00263276"/>
    <w:rsid w:val="002F6448"/>
    <w:rsid w:val="003E4333"/>
    <w:rsid w:val="0041350D"/>
    <w:rsid w:val="00430F46"/>
    <w:rsid w:val="00434D73"/>
    <w:rsid w:val="004B09DF"/>
    <w:rsid w:val="004D4FF6"/>
    <w:rsid w:val="00511A33"/>
    <w:rsid w:val="00547E0B"/>
    <w:rsid w:val="005E1EBC"/>
    <w:rsid w:val="00621DB3"/>
    <w:rsid w:val="006F23A8"/>
    <w:rsid w:val="00713B39"/>
    <w:rsid w:val="00734582"/>
    <w:rsid w:val="00740EF8"/>
    <w:rsid w:val="0077050A"/>
    <w:rsid w:val="0077087E"/>
    <w:rsid w:val="00783C8E"/>
    <w:rsid w:val="007A23F7"/>
    <w:rsid w:val="007D6E40"/>
    <w:rsid w:val="008740FC"/>
    <w:rsid w:val="008D7835"/>
    <w:rsid w:val="008F7697"/>
    <w:rsid w:val="00900D89"/>
    <w:rsid w:val="00903AA8"/>
    <w:rsid w:val="00945A02"/>
    <w:rsid w:val="00A00452"/>
    <w:rsid w:val="00A83881"/>
    <w:rsid w:val="00A85794"/>
    <w:rsid w:val="00AD28AE"/>
    <w:rsid w:val="00B03446"/>
    <w:rsid w:val="00BC04DE"/>
    <w:rsid w:val="00BF3B79"/>
    <w:rsid w:val="00C04C8C"/>
    <w:rsid w:val="00C05B72"/>
    <w:rsid w:val="00C41B05"/>
    <w:rsid w:val="00CE4252"/>
    <w:rsid w:val="00D35DA8"/>
    <w:rsid w:val="00D53CF8"/>
    <w:rsid w:val="00DA23F6"/>
    <w:rsid w:val="00EC1BDD"/>
    <w:rsid w:val="00EF668E"/>
    <w:rsid w:val="00F17894"/>
    <w:rsid w:val="00F21365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32"/>
      <w:szCs w:val="3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 2" w:hAnsi="Wingdings 2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b/>
      <w:sz w:val="22"/>
    </w:rPr>
  </w:style>
  <w:style w:type="character" w:customStyle="1" w:styleId="20">
    <w:name w:val="Заголовок 2 Знак"/>
    <w:qFormat/>
    <w:rPr>
      <w:rFonts w:ascii="Arial" w:hAnsi="Arial" w:cs="Arial"/>
      <w:b/>
      <w:spacing w:val="28"/>
      <w:sz w:val="24"/>
    </w:rPr>
  </w:style>
  <w:style w:type="character" w:customStyle="1" w:styleId="a5">
    <w:name w:val="Верхний колонтитул Знак"/>
    <w:qFormat/>
  </w:style>
  <w:style w:type="character" w:customStyle="1" w:styleId="a6">
    <w:name w:val="Нижний колонтитул Знак"/>
    <w:qFormat/>
  </w:style>
  <w:style w:type="character" w:customStyle="1" w:styleId="a7">
    <w:name w:val="Основной текст Знак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qFormat/>
    <w:pPr>
      <w:jc w:val="center"/>
    </w:pPr>
    <w:rPr>
      <w:sz w:val="19"/>
      <w:szCs w:val="19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31">
    <w:name w:val="Основной текст 31"/>
    <w:basedOn w:val="a"/>
    <w:qFormat/>
    <w:rPr>
      <w:sz w:val="28"/>
    </w:rPr>
  </w:style>
  <w:style w:type="paragraph" w:customStyle="1" w:styleId="21">
    <w:name w:val="Основной текст 21"/>
    <w:basedOn w:val="a"/>
    <w:qFormat/>
    <w:pPr>
      <w:jc w:val="center"/>
    </w:pPr>
    <w:rPr>
      <w:sz w:val="19"/>
      <w:szCs w:val="19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Документ Текст"/>
    <w:basedOn w:val="a"/>
    <w:qFormat/>
    <w:pPr>
      <w:suppressAutoHyphens w:val="0"/>
      <w:ind w:firstLine="567"/>
      <w:jc w:val="both"/>
    </w:pPr>
    <w:rPr>
      <w:rFonts w:eastAsia="Calibri"/>
      <w:sz w:val="24"/>
      <w:szCs w:val="22"/>
    </w:rPr>
  </w:style>
  <w:style w:type="paragraph" w:customStyle="1" w:styleId="23">
    <w:name w:val="Документ Текст 2"/>
    <w:basedOn w:val="a"/>
    <w:next w:val="14"/>
    <w:qFormat/>
    <w:pPr>
      <w:suppressAutoHyphens w:val="0"/>
      <w:jc w:val="center"/>
    </w:pPr>
    <w:rPr>
      <w:rFonts w:eastAsia="Calibri"/>
      <w:sz w:val="16"/>
      <w:szCs w:val="22"/>
    </w:rPr>
  </w:style>
  <w:style w:type="paragraph" w:customStyle="1" w:styleId="14">
    <w:name w:val="Документ Текст 1"/>
    <w:basedOn w:val="a"/>
    <w:next w:val="23"/>
    <w:qFormat/>
    <w:pPr>
      <w:suppressAutoHyphens w:val="0"/>
      <w:jc w:val="both"/>
    </w:pPr>
    <w:rPr>
      <w:rFonts w:eastAsia="Calibri"/>
      <w:sz w:val="24"/>
      <w:szCs w:val="22"/>
    </w:rPr>
  </w:style>
  <w:style w:type="paragraph" w:customStyle="1" w:styleId="15">
    <w:name w:val="Документ Заголовок 1"/>
    <w:basedOn w:val="a"/>
    <w:next w:val="a"/>
    <w:qFormat/>
    <w:pPr>
      <w:suppressAutoHyphens w:val="0"/>
      <w:spacing w:before="600"/>
      <w:contextualSpacing/>
      <w:jc w:val="center"/>
    </w:pPr>
    <w:rPr>
      <w:rFonts w:eastAsia="Calibri"/>
      <w:b/>
      <w:caps/>
      <w:sz w:val="28"/>
      <w:szCs w:val="22"/>
    </w:rPr>
  </w:style>
  <w:style w:type="paragraph" w:customStyle="1" w:styleId="24">
    <w:name w:val="Документ Заголовок 2"/>
    <w:basedOn w:val="15"/>
    <w:qFormat/>
    <w:pPr>
      <w:spacing w:before="0" w:after="600"/>
    </w:pPr>
    <w:rPr>
      <w:caps w:val="0"/>
    </w:rPr>
  </w:style>
  <w:style w:type="paragraph" w:customStyle="1" w:styleId="Standard">
    <w:name w:val="Standard"/>
    <w:qFormat/>
    <w:pPr>
      <w:widowControl w:val="0"/>
      <w:suppressAutoHyphens/>
    </w:pPr>
    <w:rPr>
      <w:rFonts w:ascii="Liberation Serif;Times New Roma" w:eastAsia="Droid Sans Fallback;Times New R" w:hAnsi="Liberation Serif;Times New Roma" w:cs="FreeSans;Arial"/>
      <w:kern w:val="2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4">
    <w:name w:val="Hyperlink"/>
    <w:semiHidden/>
    <w:unhideWhenUsed/>
    <w:rsid w:val="005E1EBC"/>
    <w:rPr>
      <w:rFonts w:ascii="Times New Roman" w:hAnsi="Times New Roman" w:cs="Times New Roman" w:hint="default"/>
      <w:color w:val="0000FF"/>
      <w:u w:val="single"/>
    </w:rPr>
  </w:style>
  <w:style w:type="paragraph" w:customStyle="1" w:styleId="af5">
    <w:name w:val="Текст в заданном формате"/>
    <w:basedOn w:val="a"/>
    <w:rsid w:val="005E1EBC"/>
    <w:pPr>
      <w:widowControl w:val="0"/>
    </w:pPr>
    <w:rPr>
      <w:rFonts w:ascii="Courier New" w:eastAsia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.do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lakiza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lakiza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АЛТАЙСКОГО КРАЯ</vt:lpstr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АЛТАЙСКОГО КРАЯ</dc:title>
  <dc:subject/>
  <dc:creator>неизвестный</dc:creator>
  <cp:keywords/>
  <dc:description/>
  <cp:lastModifiedBy>Nat-User</cp:lastModifiedBy>
  <cp:revision>876</cp:revision>
  <cp:lastPrinted>2020-11-11T03:38:00Z</cp:lastPrinted>
  <dcterms:created xsi:type="dcterms:W3CDTF">2010-07-05T16:37:00Z</dcterms:created>
  <dcterms:modified xsi:type="dcterms:W3CDTF">2021-07-29T01:29:00Z</dcterms:modified>
  <dc:language>ru-RU</dc:language>
</cp:coreProperties>
</file>