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b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Итоги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краевого конкурса профессионального мастерства работников сельских учреждений культуры клубного типа «Праздник —  это мы!»</w:t>
      </w:r>
    </w:p>
    <w:p>
      <w:pPr>
        <w:pStyle w:val="Normal"/>
        <w:bidi w:val="0"/>
        <w:jc w:val="both"/>
        <w:rPr>
          <w:bCs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пециальны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диплом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ы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 xml:space="preserve">               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 xml:space="preserve">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 За яркую творческую индивидуальность»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</w:p>
    <w:p>
      <w:pPr>
        <w:pStyle w:val="Normal"/>
        <w:bidi w:val="0"/>
        <w:spacing w:before="0" w:after="200"/>
        <w:jc w:val="both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Гомоненко Наталь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Александр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овн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директор Куйбышевского СДК МБУК «Культурно - информационный центр» Рубцовск</w:t>
      </w:r>
      <w:r>
        <w:rPr>
          <w:rFonts w:cs="Times New Roman" w:ascii="Times New Roman" w:hAnsi="Times New Roman"/>
          <w:sz w:val="28"/>
          <w:szCs w:val="28"/>
          <w:lang w:val="ru-RU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район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«За создание ярких и выразительных сценических образов»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Акулиничев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Елен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Александровн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, заведующ</w:t>
      </w:r>
      <w:r>
        <w:rPr>
          <w:rFonts w:cs="Times New Roman" w:ascii="Times New Roman" w:hAnsi="Times New Roman"/>
          <w:sz w:val="28"/>
          <w:szCs w:val="28"/>
          <w:lang w:val="ru-RU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Кировским сельским культурно-досуговым центром МБУ «Многофункциональный культурно- досуговый центр» Смоленского района 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«Мастер перевоплощения"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Вельш  Людмил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Владимировн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, заведующ</w:t>
      </w:r>
      <w:r>
        <w:rPr>
          <w:rFonts w:cs="Times New Roman" w:ascii="Times New Roman" w:hAnsi="Times New Roman"/>
          <w:sz w:val="28"/>
          <w:szCs w:val="28"/>
          <w:lang w:val="ru-RU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сектором по работе с детьми  и молодежью Зеленополянского СКДЦ  МБУК «Троицкий многофункциональный культурный центр» Троицкого района </w:t>
      </w:r>
    </w:p>
    <w:p>
      <w:pPr>
        <w:pStyle w:val="Normal"/>
        <w:bidi w:val="0"/>
        <w:spacing w:before="0" w:after="200"/>
        <w:jc w:val="both"/>
        <w:rPr>
          <w:rFonts w:eastAsia="Times New Roman"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«За актуальность, креативность, индивидуальный творческий стиль»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Бихерт Ларис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Анатольевн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, директор Гилевского СДК МБУК «Многофункциональный культурный центр»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Локтевского района ,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«За воплощение оригинального  сценарно-режиссерского замысла»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Шипулин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Елен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Васильевн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,заведующ</w:t>
      </w:r>
      <w:r>
        <w:rPr>
          <w:rFonts w:cs="Times New Roman" w:ascii="Times New Roman" w:hAnsi="Times New Roman"/>
          <w:sz w:val="28"/>
          <w:szCs w:val="28"/>
          <w:lang w:val="ru-RU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 Зеркальск</w:t>
      </w:r>
      <w:r>
        <w:rPr>
          <w:rFonts w:cs="Times New Roman" w:ascii="Times New Roman" w:hAnsi="Times New Roman"/>
          <w:sz w:val="28"/>
          <w:szCs w:val="28"/>
          <w:lang w:val="ru-RU"/>
        </w:rPr>
        <w:t>им</w:t>
      </w:r>
      <w:r>
        <w:rPr>
          <w:rFonts w:cs="Times New Roman" w:ascii="Times New Roman" w:hAnsi="Times New Roman"/>
          <w:sz w:val="28"/>
          <w:szCs w:val="28"/>
        </w:rPr>
        <w:t xml:space="preserve"> СДК  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МКУК «Многофункциональный культурный центр» Шипуновского района 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«За создание позитивного имиджа работника культуры»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Половинко Юли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Леонидовн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, заведующ</w:t>
      </w:r>
      <w:r>
        <w:rPr>
          <w:rFonts w:cs="Times New Roman" w:ascii="Times New Roman" w:hAnsi="Times New Roman"/>
          <w:sz w:val="28"/>
          <w:szCs w:val="28"/>
          <w:lang w:val="ru-RU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Луговским ДК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«Тальменский  многофункциональный культурный Центр»,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«За сохранение  народных традиций»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Камнев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Роз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Геннадьевн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,заведующ</w:t>
      </w:r>
      <w:r>
        <w:rPr>
          <w:rFonts w:cs="Times New Roman" w:ascii="Times New Roman" w:hAnsi="Times New Roman"/>
          <w:sz w:val="28"/>
          <w:szCs w:val="28"/>
          <w:lang w:val="ru-RU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Первомайским СДК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Третьяковского района </w:t>
      </w:r>
    </w:p>
    <w:p>
      <w:pPr>
        <w:pStyle w:val="Normal"/>
        <w:bidi w:val="0"/>
        <w:spacing w:before="0" w:after="200"/>
        <w:jc w:val="both"/>
        <w:rPr>
          <w:rFonts w:eastAsia="Times New Roman" w:cs="Times New Roman"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Победител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ь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краевого конкурса </w:t>
      </w: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профессионального мастерства работников сельских учреждений культуры клубного типа</w:t>
      </w: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«Праздник —  это мы!» - 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Чернышова Аксана Анатольевна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, художественный руководитель Рыбинского СДК МБУК «Культурно - информационный центр» Каменского района.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2</Pages>
  <Words>172</Words>
  <Characters>1484</Characters>
  <CharactersWithSpaces>1857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2020-12-10T14:43:21Z</dcterms:created>
  <dc:creator/>
  <dc:description/>
  <dc:language>ru-RU</dc:language>
  <cp:lastModifiedBy/>
  <dcterms:modified xsi:type="dcterms:W3CDTF">2020-12-10T14:44:05Z</dcterms:modified>
  <cp:revision>1</cp:revision>
  <dc:subject/>
  <dc:title/>
</cp:coreProperties>
</file>