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charts/_rels/chart1.xml.rels" ContentType="application/vnd.openxmlformats-package.relationships+xml"/>
  <Override PartName="/word/charts/chart1.xml" ContentType="application/vnd.openxmlformats-officedocument.drawingml.chart+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embeddings/Microsoft_Excel_Worksheet1.xlsx" ContentType="application/vnd.openxmlformats-officedocument.spreadsheetml.sheet"/>
  <Override PartName="/word/fontTable.xml" ContentType="application/vnd.openxmlformats-officedocument.wordprocessingml.fontTable+xml"/>
  <Override PartName="/word/footer4.xml" ContentType="application/vnd.openxmlformats-officedocument.wordprocessingml.footer+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000" w:leader="none"/>
        </w:tabs>
        <w:jc w:val="center"/>
        <w:rPr>
          <w:rFonts w:ascii="Times New Roman" w:hAnsi="Times New Roman" w:cs="Times New Roman"/>
          <w:bCs/>
          <w:sz w:val="28"/>
          <w:szCs w:val="28"/>
        </w:rPr>
      </w:pPr>
      <w:r>
        <w:rPr>
          <w:rFonts w:cs="Times New Roman" w:ascii="Times New Roman" w:hAnsi="Times New Roman"/>
          <w:bCs/>
          <w:sz w:val="28"/>
          <w:szCs w:val="28"/>
        </w:rPr>
        <w:t>МИНИСТЕРСТВО КУЛЬТУРЫ АЛТАЙСКОГО КРАЯ</w:t>
      </w:r>
    </w:p>
    <w:p>
      <w:pPr>
        <w:pStyle w:val="Normal"/>
        <w:tabs>
          <w:tab w:val="clear" w:pos="708"/>
          <w:tab w:val="left" w:pos="9000" w:leader="none"/>
        </w:tabs>
        <w:jc w:val="center"/>
        <w:rPr>
          <w:rFonts w:ascii="Times New Roman" w:hAnsi="Times New Roman" w:cs="Times New Roman"/>
          <w:bCs/>
          <w:sz w:val="28"/>
          <w:szCs w:val="28"/>
        </w:rPr>
      </w:pPr>
      <w:r>
        <w:rPr>
          <w:rFonts w:cs="Times New Roman" w:ascii="Times New Roman" w:hAnsi="Times New Roman"/>
          <w:bCs/>
          <w:sz w:val="28"/>
          <w:szCs w:val="28"/>
        </w:rPr>
      </w:r>
    </w:p>
    <w:p>
      <w:pPr>
        <w:pStyle w:val="Normal"/>
        <w:tabs>
          <w:tab w:val="clear" w:pos="708"/>
          <w:tab w:val="left" w:pos="9000" w:leader="none"/>
        </w:tabs>
        <w:jc w:val="center"/>
        <w:rPr>
          <w:rFonts w:ascii="Times New Roman" w:hAnsi="Times New Roman" w:cs="Times New Roman"/>
          <w:bCs/>
          <w:sz w:val="27"/>
          <w:szCs w:val="27"/>
        </w:rPr>
      </w:pPr>
      <w:r>
        <w:rPr>
          <w:rFonts w:cs="Times New Roman" w:ascii="Times New Roman" w:hAnsi="Times New Roman"/>
          <w:bCs/>
          <w:sz w:val="27"/>
          <w:szCs w:val="27"/>
        </w:rPr>
        <w:t>КРАЕВОЕ АВТОНОМНОЕ УЧРЕЖДЕНИЕ</w:t>
      </w:r>
    </w:p>
    <w:p>
      <w:pPr>
        <w:pStyle w:val="Normal"/>
        <w:tabs>
          <w:tab w:val="clear" w:pos="708"/>
          <w:tab w:val="left" w:pos="9000" w:leader="none"/>
        </w:tabs>
        <w:jc w:val="center"/>
        <w:rPr>
          <w:rFonts w:ascii="Times New Roman" w:hAnsi="Times New Roman" w:cs="Times New Roman"/>
          <w:sz w:val="27"/>
          <w:szCs w:val="27"/>
        </w:rPr>
      </w:pPr>
      <w:r>
        <w:rPr>
          <w:rFonts w:cs="Times New Roman" w:ascii="Times New Roman" w:hAnsi="Times New Roman"/>
          <w:bCs/>
          <w:sz w:val="27"/>
          <w:szCs w:val="27"/>
        </w:rPr>
        <w:t>«АЛТАЙСКИЙ ГОСУДАРСТВЕННЫЙ ДОМ НАРОДНОГО ТВОРЧЕСТВА»</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ИТОГИ ДЕЯТЕЛЬНОСТИ</w:t>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КУЛЬТУРНО-ДОСУГОВЫХ УЧРЕЖДЕНИЙ</w:t>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АЛТАЙСКОГО КРАЯ</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40"/>
          <w:szCs w:val="40"/>
        </w:rPr>
        <w:t>ЗА 2019 ГОД</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t>Барнаул  2020</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2">
                <wp:simplePos x="0" y="0"/>
                <wp:positionH relativeFrom="column">
                  <wp:posOffset>2661920</wp:posOffset>
                </wp:positionH>
                <wp:positionV relativeFrom="paragraph">
                  <wp:posOffset>386080</wp:posOffset>
                </wp:positionV>
                <wp:extent cx="410210" cy="200660"/>
                <wp:effectExtent l="0" t="0" r="28575" b="28575"/>
                <wp:wrapNone/>
                <wp:docPr id="1" name="Прямоугольник 2"/>
                <a:graphic xmlns:a="http://schemas.openxmlformats.org/drawingml/2006/main">
                  <a:graphicData uri="http://schemas.microsoft.com/office/word/2010/wordprocessingShape">
                    <wps:wsp>
                      <wps:cNvSpPr/>
                      <wps:spPr>
                        <a:xfrm>
                          <a:off x="0" y="0"/>
                          <a:ext cx="409680" cy="200160"/>
                        </a:xfrm>
                        <a:prstGeom prst="rect">
                          <a:avLst/>
                        </a:prstGeom>
                        <a:solidFill>
                          <a:schemeClr val="bg1"/>
                        </a:solidFill>
                        <a:ln>
                          <a:solidFill>
                            <a:schemeClr val="bg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 fillcolor="white" stroked="t" style="position:absolute;margin-left:209.6pt;margin-top:30.4pt;width:32.2pt;height:15.7pt">
                <w10:wrap type="none"/>
                <v:fill o:detectmouseclick="t" type="solid" color2="black"/>
                <v:stroke color="white" weight="25560" joinstyle="round" endcap="flat"/>
              </v:rect>
            </w:pict>
          </mc:Fallback>
        </mc:AlternateConten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Итоги деятельности культурно-досуговых учреждений Алтайского края за 2019 год: информационно-аналитический сборник / КАУ «Алтайский государственный Дом народного творчества». – Барнаул, 2020. – 72  с.</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информационно-аналитическом сборнике представлены основные показатели деятельности и материалы, отражающие наиболее важные, интересные, актуальные направления работы учреждений культурно-досугового типа Алтайского края в 2019 году. При подготовке сборника использованы данные Свода годовых сведений об учреждениях культурно-досугового типа системы Минкультуры России за 2019 год, текстовые отчеты о деятельности культурно-досуговых учреждений районов и городов за 2019 год, а также информационно-аналитические материалы, которые подготовили специалисты АГДНТ:  В.В. Артеменко, Ю.А. Белозерцев, Г.С. Классен, Н.А. Кучуева.  Ю.Н. Петровская,   А. Ю. Баклага, А.А. Лакиза,  Н.М. Белякова,   Е.М. Копнинова, Я.И. Атаманова, А.А. Неклюдов,  Е.В. Сысоев, Е.П. Толстоног, Н.М. Немыкина, Е.Н. Эйхольц.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p>
      <w:pPr>
        <w:pStyle w:val="Normal"/>
        <w:jc w:val="right"/>
        <w:rPr>
          <w:rFonts w:ascii="Times New Roman" w:hAnsi="Times New Roman" w:cs="Times New Roman"/>
          <w:sz w:val="28"/>
          <w:szCs w:val="28"/>
        </w:rPr>
      </w:pPr>
      <w:r>
        <w:rPr>
          <w:rFonts w:cs="Times New Roman" w:ascii="Times New Roman" w:hAnsi="Times New Roman"/>
          <w:sz w:val="28"/>
          <w:szCs w:val="28"/>
        </w:rPr>
        <w:t>КАУ «Алтайский государственный</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Дом народного творчества», 2020</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3">
                <wp:simplePos x="0" y="0"/>
                <wp:positionH relativeFrom="column">
                  <wp:posOffset>2719070</wp:posOffset>
                </wp:positionH>
                <wp:positionV relativeFrom="paragraph">
                  <wp:posOffset>186690</wp:posOffset>
                </wp:positionV>
                <wp:extent cx="362585" cy="248285"/>
                <wp:effectExtent l="0" t="0" r="19050" b="19050"/>
                <wp:wrapNone/>
                <wp:docPr id="2" name="Прямоугольник 3"/>
                <a:graphic xmlns:a="http://schemas.openxmlformats.org/drawingml/2006/main">
                  <a:graphicData uri="http://schemas.microsoft.com/office/word/2010/wordprocessingShape">
                    <wps:wsp>
                      <wps:cNvSpPr/>
                      <wps:spPr>
                        <a:xfrm>
                          <a:off x="0" y="0"/>
                          <a:ext cx="361800" cy="247680"/>
                        </a:xfrm>
                        <a:prstGeom prst="rect">
                          <a:avLst/>
                        </a:prstGeom>
                        <a:solidFill>
                          <a:schemeClr val="bg1"/>
                        </a:solidFill>
                        <a:ln>
                          <a:solidFill>
                            <a:schemeClr val="bg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3" fillcolor="white" stroked="t" style="position:absolute;margin-left:214.1pt;margin-top:14.7pt;width:28.45pt;height:19.45pt">
                <w10:wrap type="none"/>
                <v:fill o:detectmouseclick="t" type="solid" color2="black"/>
                <v:stroke color="white" weight="25560" joinstyle="round" endcap="flat"/>
              </v:rect>
            </w:pict>
          </mc:Fallback>
        </mc:AlternateContent>
      </w:r>
    </w:p>
    <w:p>
      <w:pPr>
        <w:pStyle w:val="Normal"/>
        <w:ind w:firstLine="709"/>
        <w:jc w:val="right"/>
        <w:rPr>
          <w:rFonts w:ascii="Times New Roman" w:hAnsi="Times New Roman" w:cs="Times New Roman"/>
          <w:b/>
          <w:b/>
          <w:sz w:val="28"/>
          <w:szCs w:val="28"/>
        </w:rPr>
      </w:pPr>
      <w:r>
        <w:rPr>
          <w:rFonts w:cs="Times New Roman" w:ascii="Times New Roman" w:hAnsi="Times New Roman"/>
          <w:b/>
          <w:sz w:val="28"/>
          <w:szCs w:val="28"/>
        </w:rPr>
        <w:t>В. В. Артеменко,</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t xml:space="preserve">зав. учебно-методическим </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t>отделом АГДНТ</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ОСНОВНЫЕ ПОКАЗАТЕЛИ ДЕЯТЕЛЬНОСТИ                                                                                                    ОРГАНИЗАЦИЙ  КУЛЬТУРНО-ДОСУГОВОГО   ТИПА</w:t>
      </w:r>
    </w:p>
    <w:p>
      <w:pPr>
        <w:pStyle w:val="Normal"/>
        <w:widowControl w:val="false"/>
        <w:tabs>
          <w:tab w:val="clear" w:pos="708"/>
          <w:tab w:val="left" w:pos="0" w:leader="none"/>
        </w:tabs>
        <w:jc w:val="center"/>
        <w:rPr>
          <w:rFonts w:ascii="Times New Roman" w:hAnsi="Times New Roman"/>
          <w:sz w:val="28"/>
          <w:szCs w:val="28"/>
        </w:rPr>
      </w:pPr>
      <w:r>
        <w:rPr>
          <w:rFonts w:ascii="Times New Roman" w:hAnsi="Times New Roman"/>
          <w:sz w:val="28"/>
          <w:szCs w:val="28"/>
        </w:rPr>
      </w:r>
    </w:p>
    <w:p>
      <w:pPr>
        <w:pStyle w:val="Normal"/>
        <w:widowControl w:val="false"/>
        <w:tabs>
          <w:tab w:val="clear" w:pos="708"/>
          <w:tab w:val="left" w:pos="0" w:leader="none"/>
        </w:tabs>
        <w:jc w:val="both"/>
        <w:rPr>
          <w:rFonts w:ascii="Calibri" w:hAnsi="Calibri"/>
          <w:sz w:val="28"/>
          <w:szCs w:val="28"/>
        </w:rPr>
      </w:pPr>
      <w:r>
        <w:rPr>
          <w:rFonts w:ascii="Times New Roman" w:hAnsi="Times New Roman"/>
          <w:b/>
          <w:bCs/>
          <w:sz w:val="30"/>
          <w:szCs w:val="30"/>
        </w:rPr>
        <w:tab/>
      </w:r>
      <w:r>
        <w:rPr>
          <w:rFonts w:ascii="Times New Roman" w:hAnsi="Times New Roman"/>
          <w:b/>
          <w:bCs/>
          <w:sz w:val="28"/>
          <w:szCs w:val="28"/>
        </w:rPr>
        <w:t>Структура сети муниципальных организаций культурно-досугового типа.</w:t>
      </w:r>
      <w:r>
        <w:rPr>
          <w:rFonts w:ascii="Times New Roman" w:hAnsi="Times New Roman"/>
          <w:sz w:val="28"/>
          <w:szCs w:val="28"/>
        </w:rPr>
        <w:t xml:space="preserve"> В 2019 году сеть муниципальных организаций  культурно-досугового типа на территории Алтайского края составила 1051 единицу.  В течение 2019 года были закрыты 18 сетевых единиц: 8 в Чарышском, 3 в Тальменском, по одной в Бийском, Бурлинском, Быстроистокском, Волчихинском, Рубцовском, Угловском районах. В системе Министерства культуры Алтайского края стал учитываться  МБУК «Культурно-просветительский центр «Планетарий» (г. Барнаул); на основании соглашения о создании передвижных учреждений культуры клубного типа открыты 2 сетевые единицы передвижных учреждений культуры  (автоклубы) на базе МБУК «МКДЦ» Смоленского и МБУК «Троицкий многофункциональный культурный центр» Троицкого районов.  </w:t>
      </w:r>
    </w:p>
    <w:p>
      <w:pPr>
        <w:pStyle w:val="Normal"/>
        <w:widowControl w:val="false"/>
        <w:tabs>
          <w:tab w:val="clear" w:pos="708"/>
          <w:tab w:val="left" w:pos="0" w:leader="none"/>
        </w:tabs>
        <w:jc w:val="both"/>
        <w:rPr>
          <w:sz w:val="28"/>
          <w:szCs w:val="28"/>
        </w:rPr>
      </w:pPr>
      <w:r>
        <w:rPr>
          <w:rFonts w:ascii="Times New Roman" w:hAnsi="Times New Roman"/>
          <w:sz w:val="28"/>
          <w:szCs w:val="28"/>
        </w:rPr>
        <w:tab/>
        <w:t>Деятельность  ряда учреждений культуры приостановлена. За редким исключением это сельские клубы и дома досуга, находящиеся в селах с   небольшим числом жителей. Так, неработающие сетевые единицы числятся в п. Смирновский Хабарского района, где проживают 45 жителей, в п.  Тельманский (60 жителей), в п. Калиновский (64 жителя), в п. Байгамут (86 жителей) Благовещенского района, в п. Цибермано (66 жителей)  Суетского района.  Маловероятно, что  население этих поселков будет расти, и учреждения культуры начнут работать с полной отдачей. Наряду с малыми селами в разряд неперспективных попадают и села с несколько большим количеством жителей: п. Красный Алтай (416 жителей) и  с. Вознесенка (394 жителя) Родинского района,   с. Кузнечиха (309 жителей) и п. Ясная поляна (326 жителей) Шипуновского района. Руководителям органов  культуры, директорам многофункциональных культурных центров настоятельно рекомендуем принять меры к возобновлению деятельности учреждений культуры или к закрытию значащихся на бумаге сетевых единиц, обеспечив при этом  жителей этих сел культурным обслуживанием.</w:t>
      </w:r>
    </w:p>
    <w:p>
      <w:pPr>
        <w:pStyle w:val="Normal"/>
        <w:widowControl w:val="false"/>
        <w:tabs>
          <w:tab w:val="clear" w:pos="708"/>
          <w:tab w:val="left" w:pos="0" w:leader="none"/>
        </w:tabs>
        <w:jc w:val="both"/>
        <w:rPr>
          <w:rFonts w:ascii="Times New Roman" w:hAnsi="Times New Roman"/>
          <w:sz w:val="28"/>
          <w:szCs w:val="28"/>
        </w:rPr>
      </w:pPr>
      <w:r>
        <w:rPr>
          <w:rFonts w:ascii="Times New Roman" w:hAnsi="Times New Roman"/>
          <w:sz w:val="28"/>
          <w:szCs w:val="28"/>
        </w:rPr>
        <w:tab/>
        <w:t xml:space="preserve">Из общего числа организаций культурно-досугового типа (1051) 87 организаций имеют статус юридического лица, 932 КДУ – обособленные подразделения МФКЦ; 32 КДУ – обособленные подразделения сельских советов: 1 КДУ в  Мамонтовском районе, 7 КДУ в Михайловском, 24 КДУ в  Павловском районе. </w:t>
      </w:r>
    </w:p>
    <w:p>
      <w:pPr>
        <w:pStyle w:val="Normal"/>
        <w:widowControl w:val="false"/>
        <w:tabs>
          <w:tab w:val="clear" w:pos="708"/>
          <w:tab w:val="left" w:pos="0" w:leader="none"/>
        </w:tabs>
        <w:jc w:val="both"/>
        <w:rPr>
          <w:sz w:val="28"/>
          <w:szCs w:val="28"/>
        </w:rPr>
      </w:pPr>
      <w:r>
        <w:rPr>
          <w:rFonts w:ascii="Times New Roman" w:hAnsi="Times New Roman"/>
          <w:sz w:val="28"/>
          <w:szCs w:val="28"/>
        </w:rPr>
        <w:tab/>
        <w:t>В Алтайском крае 279 организаций  культурно-досугового типа  занимаются библиотечной деятельностью, 52 – музейной.</w:t>
      </w:r>
    </w:p>
    <w:p>
      <w:pPr>
        <w:pStyle w:val="Normal"/>
        <w:widowControl w:val="false"/>
        <w:tabs>
          <w:tab w:val="clear" w:pos="708"/>
          <w:tab w:val="left" w:pos="0" w:leader="none"/>
        </w:tabs>
        <w:jc w:val="both"/>
        <w:rPr>
          <w:sz w:val="28"/>
          <w:szCs w:val="28"/>
        </w:rPr>
      </w:pPr>
      <w:r>
        <w:rPr>
          <w:rFonts w:ascii="Times New Roman" w:hAnsi="Times New Roman"/>
          <w:b/>
          <w:bCs/>
          <w:sz w:val="28"/>
          <w:szCs w:val="28"/>
        </w:rPr>
        <w:tab/>
        <w:t xml:space="preserve">Материально-техническая база организаций культурно-досугового типа. </w:t>
      </w:r>
      <w:r>
        <w:rPr>
          <w:rFonts w:ascii="Times New Roman" w:hAnsi="Times New Roman"/>
          <w:sz w:val="28"/>
          <w:szCs w:val="28"/>
        </w:rPr>
        <w:t>Учреждения культуры размещены в 1169 зданиях, специально предназначенных или приспособленных для ведения культурно-досуговой, музейной и библиотечной работы.</w:t>
      </w:r>
    </w:p>
    <w:p>
      <w:pPr>
        <w:pStyle w:val="Normal"/>
        <w:widowControl w:val="false"/>
        <w:tabs>
          <w:tab w:val="clear" w:pos="708"/>
          <w:tab w:val="left" w:pos="0" w:leader="none"/>
        </w:tabs>
        <w:jc w:val="both"/>
        <w:rPr>
          <w:rFonts w:ascii="Times New Roman" w:hAnsi="Times New Roman"/>
          <w:sz w:val="28"/>
          <w:szCs w:val="28"/>
        </w:rPr>
      </w:pPr>
      <w:r>
        <w:rPr>
          <w:rFonts w:ascii="Times New Roman" w:hAnsi="Times New Roman"/>
          <w:sz w:val="28"/>
          <w:szCs w:val="28"/>
        </w:rPr>
        <w:tab/>
        <w:t xml:space="preserve">Из общего числа организаций культуры 475 (45%) имеют автоматизированные рабочие места в количестве 1380 единиц. Наибольшее число оснащенных автоматизированными рабочими местами учреждений имеет Новичихинский район, где все учреждения оснащены автоматизированными рабочими местами в количестве 25 единиц, в Тальменском  районе оснащенность составляет 96 %. Вместе с тем в ряде районов (Быстроистокском, Волчихинском, Краснощековском, Солтонском, Усть-Пристанском, Чарышском)  компьютерная техника   имеется только в головном учреждении. </w:t>
      </w:r>
    </w:p>
    <w:p>
      <w:pPr>
        <w:pStyle w:val="Normal"/>
        <w:widowControl w:val="false"/>
        <w:tabs>
          <w:tab w:val="clear" w:pos="708"/>
          <w:tab w:val="left" w:pos="0" w:leader="none"/>
        </w:tabs>
        <w:jc w:val="both"/>
        <w:rPr>
          <w:sz w:val="28"/>
          <w:szCs w:val="28"/>
        </w:rPr>
      </w:pPr>
      <w:r>
        <w:rPr>
          <w:rFonts w:ascii="Times New Roman" w:hAnsi="Times New Roman"/>
          <w:sz w:val="28"/>
          <w:szCs w:val="28"/>
        </w:rPr>
        <w:tab/>
        <w:t>Другая острая проблема – отсутствие подключения организаций клубного типа к сети Интернет: из общего числа учреждений (1051) только 287 (27,3%)  пользуются ее возможностями.  В 15 муниципальных образованиях – Алейском, Баевском, Быстроистокском, Волчихинском, Ельцовском, Краснощековском, Крутихинском, Немецком национальном, Родинском, Солонешенском, Суетском, Тогульском, Третьяковском, Усть-Пристанском, Шипуновском районах – к сети Интернет подключено лишь  одно учреждение. Доступ к Интернету для посетителей и участников клубных формирований могут предоставить 154 (14,6%) учреждения.</w:t>
      </w:r>
    </w:p>
    <w:p>
      <w:pPr>
        <w:pStyle w:val="Normal"/>
        <w:widowControl w:val="false"/>
        <w:tabs>
          <w:tab w:val="clear" w:pos="708"/>
          <w:tab w:val="left" w:pos="0" w:leader="none"/>
        </w:tabs>
        <w:jc w:val="both"/>
        <w:rPr>
          <w:rFonts w:ascii="Times New Roman" w:hAnsi="Times New Roman"/>
          <w:sz w:val="28"/>
          <w:szCs w:val="28"/>
        </w:rPr>
      </w:pPr>
      <w:r>
        <w:rPr>
          <w:rFonts w:ascii="Times New Roman" w:hAnsi="Times New Roman"/>
          <w:sz w:val="28"/>
          <w:szCs w:val="28"/>
        </w:rPr>
        <w:tab/>
        <w:t xml:space="preserve">В связи с упорядочением учета и проверки актуальности действующих сайтов число организаций культурно-досугового типа, имеющих собственный интернет-сайт, интернет-страницу, снизилось до 88 (8,3%).  </w:t>
      </w:r>
    </w:p>
    <w:p>
      <w:pPr>
        <w:pStyle w:val="Normal"/>
        <w:widowControl w:val="false"/>
        <w:tabs>
          <w:tab w:val="clear" w:pos="708"/>
          <w:tab w:val="left" w:pos="0" w:leader="none"/>
        </w:tabs>
        <w:jc w:val="both"/>
        <w:rPr>
          <w:rFonts w:ascii="Times New Roman" w:hAnsi="Times New Roman"/>
          <w:sz w:val="28"/>
          <w:szCs w:val="28"/>
        </w:rPr>
      </w:pPr>
      <w:r>
        <w:rPr>
          <w:rFonts w:ascii="Times New Roman" w:hAnsi="Times New Roman"/>
          <w:sz w:val="28"/>
          <w:szCs w:val="28"/>
        </w:rPr>
        <w:tab/>
        <w:t>Число организаций культуры, имеющих киновидеоустановки, снизилось с 50 до 37,  количество киновидеоустановок – с 70 до 46 единиц.  Основная причина уменьшения показателей – списание  и снятие с баланса устаревшего, неиспользуемого оборудования.</w:t>
        <w:tab/>
      </w:r>
    </w:p>
    <w:p>
      <w:pPr>
        <w:pStyle w:val="Normal"/>
        <w:widowControl w:val="false"/>
        <w:tabs>
          <w:tab w:val="clear" w:pos="708"/>
          <w:tab w:val="left" w:pos="0" w:leader="none"/>
        </w:tabs>
        <w:jc w:val="both"/>
        <w:rPr>
          <w:rFonts w:ascii="Times New Roman" w:hAnsi="Times New Roman"/>
          <w:sz w:val="28"/>
          <w:szCs w:val="28"/>
        </w:rPr>
      </w:pPr>
      <w:r>
        <w:rPr>
          <w:rFonts w:ascii="Times New Roman" w:hAnsi="Times New Roman"/>
          <w:sz w:val="28"/>
          <w:szCs w:val="28"/>
        </w:rPr>
        <w:tab/>
        <w:t xml:space="preserve">В 31 муниципальном образовании и 5 городах края все здания, в которых размещены учреждения культуры, находятся в удовлетворительном состоянии. Вместе с тем 93 (8%) здания находятся в неудовлетворительном состоянии:  85 (7,3%) зданий требуют капитального ремонта, 8 (0,7%) –  в аварийном состоянии. В ряде районов  доля зданий, находящихся в неудовлетворительном состоянии, значительна: в    Залесовском районе она составляет  47%, в Егорьевском – 44%,  в Топчихинском – 38%, в Троицком  – 29%, в Ребрихинском – 29%, в Кытмановском – 28%, Целинном – 27,8%. </w:t>
      </w:r>
    </w:p>
    <w:p>
      <w:pPr>
        <w:pStyle w:val="Normal"/>
        <w:widowControl w:val="false"/>
        <w:tabs>
          <w:tab w:val="clear" w:pos="708"/>
          <w:tab w:val="left" w:pos="0" w:leader="none"/>
        </w:tabs>
        <w:jc w:val="both"/>
        <w:rPr>
          <w:sz w:val="28"/>
          <w:szCs w:val="28"/>
        </w:rPr>
      </w:pPr>
      <w:r>
        <w:rPr>
          <w:rFonts w:ascii="Times New Roman" w:hAnsi="Times New Roman"/>
          <w:sz w:val="28"/>
          <w:szCs w:val="28"/>
        </w:rPr>
        <w:tab/>
        <w:t>В 2019 году на капитальный ремонт и реставрацию зданий   направлено около 121 млн. руб., из них 3,6 млн. руб. – за счет собственных средств учреждений. Наибольшее количество средств для проведения ремонта и реставрации   направлено в Благовещенском (31,8 млн. руб.), Усть-Пристанском (24,2 млн. руб.), Павловском (7,1 млн. руб.), Тальменском (4,9 млн. руб.) районах, в гг. Барнауле (15 млн. руб.),  Славгороде (7,9 млн. руб.).</w:t>
      </w:r>
    </w:p>
    <w:p>
      <w:pPr>
        <w:pStyle w:val="Normal"/>
        <w:widowControl w:val="false"/>
        <w:tabs>
          <w:tab w:val="clear" w:pos="708"/>
          <w:tab w:val="left" w:pos="0" w:leader="none"/>
        </w:tabs>
        <w:jc w:val="both"/>
        <w:rPr>
          <w:sz w:val="28"/>
          <w:szCs w:val="28"/>
        </w:rPr>
      </w:pPr>
      <w:r>
        <w:rPr>
          <w:rFonts w:ascii="Times New Roman" w:hAnsi="Times New Roman"/>
          <w:sz w:val="28"/>
          <w:szCs w:val="28"/>
        </w:rPr>
        <w:tab/>
        <w:t>Продолжает увеличиваться объем средств, направленных   на приобретение (замену) оборудования. В 2019 году на эти цели было направлено 67,5 млн. руб., что на 5,7 млн. руб. больше, чем в предыдущем году. Наибольшее количество средств на обновление оборудования   выделено в Петропавловском (10,9 млн. руб.), Смоленском (5,0 млн. руб.), Благовещенском (1,6 млн. руб.), Каменском (0,9 млн. руб.) районах, в гг. Барнауле (6,1 млн. руб.), Новоалтайске (2,6 млн. руб.), Бийске (1,6 млн. руб.). В 10 муниципальных образованиях и 1 городском округе — Быстроистокском, Кытмановском, Новичихинском, Панкрушихинском, Советском, Солтонском, Суетском, Тогульском, Чарышском, Шелаболихинском районах и г. Заринске – средства для приобретения (обновления) оборудования не выделялись.</w:t>
      </w:r>
    </w:p>
    <w:p>
      <w:pPr>
        <w:pStyle w:val="Normal"/>
        <w:widowControl w:val="false"/>
        <w:tabs>
          <w:tab w:val="clear" w:pos="708"/>
          <w:tab w:val="left" w:pos="0" w:leader="none"/>
        </w:tabs>
        <w:jc w:val="both"/>
        <w:rPr>
          <w:sz w:val="28"/>
          <w:szCs w:val="28"/>
        </w:rPr>
      </w:pPr>
      <w:r>
        <w:rPr>
          <w:rFonts w:ascii="Times New Roman" w:hAnsi="Times New Roman"/>
          <w:sz w:val="28"/>
          <w:szCs w:val="28"/>
        </w:rPr>
        <w:tab/>
        <w:t>Объем ассигнований на обеспечение деятельности учреждений культуры клубного типа вырос с 1414,2 млн. руб. до 1441,2 млн. руб., т.е. на 27 млн. руб.(1,9%). Размер  ассигнований от учредителей увеличился на 51 млн. руб. и составил 1197,6 млн. руб. В сравнении с   2018 годом финансирование из бюджетов других уровней снизилось на 47,7 млн. руб. и составило 122,7 млн. руб. Особую активность в привлечении финансовых средств проявили работники культуры Кулундинского района (4,6 млн. руб.), Змеиногорского (1,9 млн. руб.), Благовещенского (1,8 млн. руб.), Поспелихинского (1,5 млн. руб.), гг. Барнаула (11,3 млн. руб.), Славгорода (8,0 млн. руб.), Бийска (6,1 млн. руб.), Новоалтайска (5,1млн. руб.), Заринска (4,7 млн. руб.). Всего заработано более 107,5 млн. руб., в том числе от основных видов уставной деятельности –  87,6 млн. руб., что   на 29,5 (50%) млн. руб. больше, чем в 2018 году.</w:t>
      </w:r>
    </w:p>
    <w:p>
      <w:pPr>
        <w:pStyle w:val="Normal"/>
        <w:widowControl w:val="false"/>
        <w:tabs>
          <w:tab w:val="clear" w:pos="708"/>
          <w:tab w:val="left" w:pos="0" w:leader="none"/>
        </w:tabs>
        <w:jc w:val="both"/>
        <w:rPr>
          <w:sz w:val="28"/>
          <w:szCs w:val="28"/>
        </w:rPr>
      </w:pPr>
      <w:r>
        <w:rPr>
          <w:rFonts w:ascii="Times New Roman" w:hAnsi="Times New Roman"/>
          <w:b/>
          <w:bCs/>
          <w:sz w:val="28"/>
          <w:szCs w:val="28"/>
        </w:rPr>
        <w:tab/>
        <w:t xml:space="preserve">Основные показатели деятельности организаций культурно-досугового типа. </w:t>
      </w:r>
      <w:r>
        <w:rPr>
          <w:rFonts w:ascii="Times New Roman" w:hAnsi="Times New Roman"/>
          <w:sz w:val="28"/>
          <w:szCs w:val="28"/>
        </w:rPr>
        <w:t>В течение 2019 года организациями культуры клубного типа проведено 183482 культурно-массовых мероприятия, из них 162988 (88,8%) –  культурно-досуговые мероприятия, 20494 (11,2%) –  информационно-просветительские. Количество культурно-массовых мероприятий по сравнению с предыдущим годом увеличилось на 2286 (1,2%).   Число мероприятий для детей возросло     на 3140,  для молодежи – на 1451 мероприятие и составило  соответственно 58429 и 72725 культурно-массовых мероприятий.</w:t>
      </w:r>
    </w:p>
    <w:p>
      <w:pPr>
        <w:pStyle w:val="Normal"/>
        <w:widowControl w:val="false"/>
        <w:tabs>
          <w:tab w:val="clear" w:pos="708"/>
          <w:tab w:val="left" w:pos="0" w:leader="none"/>
        </w:tabs>
        <w:jc w:val="both"/>
        <w:rPr>
          <w:sz w:val="28"/>
          <w:szCs w:val="28"/>
        </w:rPr>
      </w:pPr>
      <w:r>
        <w:rPr>
          <w:rFonts w:ascii="Times New Roman" w:hAnsi="Times New Roman"/>
          <w:sz w:val="28"/>
          <w:szCs w:val="28"/>
        </w:rPr>
        <w:tab/>
        <w:t xml:space="preserve">Рост показателя «число культурно-массовых мероприятий» наблюдается в 38 муниципальных районах и 6 городских округах. Значительно увеличилось количество проведенных культурно-массовых мероприятий в Рубцовском районе – на 621 (12,5%), Кытмановском –  на 598 (19%), Красногорском – на  563 (21%), Кулундинском – на 508 (13%), в г.Барнауле –  на 1110 (43,4%) мероприятий. Вместе с тем в ряде районов наблюдается  снижение этого показателя: в Заринском – на 848 мероприятий (13,4%), Родинском – на  414 (15,1%), Быстроистокском –  на 399 (19%), Шипуновском – на 305 (9,5%).  </w:t>
      </w:r>
    </w:p>
    <w:p>
      <w:pPr>
        <w:pStyle w:val="Normal"/>
        <w:widowControl w:val="false"/>
        <w:tabs>
          <w:tab w:val="clear" w:pos="708"/>
          <w:tab w:val="left" w:pos="0" w:leader="none"/>
        </w:tabs>
        <w:jc w:val="both"/>
        <w:rPr>
          <w:sz w:val="28"/>
          <w:szCs w:val="28"/>
        </w:rPr>
      </w:pPr>
      <w:r>
        <w:rPr>
          <w:rFonts w:ascii="Times New Roman" w:hAnsi="Times New Roman"/>
          <w:sz w:val="28"/>
          <w:szCs w:val="28"/>
        </w:rPr>
        <w:tab/>
        <w:t>В 2019 году в среднем на каждое клубное учреждение  края приходится   174,6 мероприятия, что на 4,6 больше, чем в предыдущем году. В 32 муниципальных образованиях и 10 городах этот показатель   значительно выше средне-краевого. Так, в Романовском районе он составляет 346,2 культурно-массовых мероприятий на одно культурно-досуговое учреждение,  в Тальменском районе – 323,6 мероприятия, в Троицком – 280, Первомайском –  263,8, Топчихинском –  261,6; в гг. Алейске – 1126,   Рубцовске –  517,  Новоалтайске –  350 мероприятий.</w:t>
      </w:r>
    </w:p>
    <w:p>
      <w:pPr>
        <w:pStyle w:val="Normal"/>
        <w:widowControl w:val="false"/>
        <w:tabs>
          <w:tab w:val="clear" w:pos="708"/>
          <w:tab w:val="left" w:pos="0" w:leader="none"/>
        </w:tabs>
        <w:jc w:val="both"/>
        <w:rPr>
          <w:sz w:val="28"/>
          <w:szCs w:val="28"/>
        </w:rPr>
      </w:pPr>
      <w:r>
        <w:rPr>
          <w:rFonts w:ascii="Times New Roman" w:hAnsi="Times New Roman"/>
          <w:sz w:val="28"/>
          <w:szCs w:val="28"/>
        </w:rPr>
        <w:tab/>
        <w:t>В клубных учреждениях края в 2019 году работало 9691 клубное формирование в виде любительских объединений, клубов по интересам, кружков самодеятельного народного творчества, кружков технического творчества, спортивных кружков с количеством участников  128911 человек.   В целом число клубных формирований и участников в них, в сравнении с 2018 годом, увеличилось на 102 (1%) формирования, число участников формирований –  на 3210 (2,5%) человек.</w:t>
      </w:r>
    </w:p>
    <w:p>
      <w:pPr>
        <w:pStyle w:val="Normal"/>
        <w:widowControl w:val="false"/>
        <w:tabs>
          <w:tab w:val="clear" w:pos="708"/>
          <w:tab w:val="left" w:pos="0" w:leader="none"/>
        </w:tabs>
        <w:jc w:val="both"/>
        <w:rPr>
          <w:rFonts w:ascii="Times New Roman" w:hAnsi="Times New Roman"/>
          <w:sz w:val="28"/>
          <w:szCs w:val="28"/>
        </w:rPr>
      </w:pPr>
      <w:r>
        <w:rPr>
          <w:rFonts w:ascii="Times New Roman" w:hAnsi="Times New Roman"/>
          <w:sz w:val="28"/>
          <w:szCs w:val="28"/>
        </w:rPr>
        <w:tab/>
        <w:t xml:space="preserve">40% от общего числа формирований составляет доля формирований для детей, доля участников в них составляет 41% от общего числа участников формирований. Количество формирований для детей выросло незначительно –  на 11 формирований, тогда как участников в них стало на 1025 больше. Всего в 3879 формированиях для детей занимаются 52978 участников. </w:t>
      </w:r>
    </w:p>
    <w:p>
      <w:pPr>
        <w:pStyle w:val="Normal"/>
        <w:widowControl w:val="false"/>
        <w:tabs>
          <w:tab w:val="clear" w:pos="708"/>
          <w:tab w:val="left" w:pos="0" w:leader="none"/>
        </w:tabs>
        <w:jc w:val="both"/>
        <w:rPr>
          <w:sz w:val="28"/>
          <w:szCs w:val="28"/>
        </w:rPr>
      </w:pPr>
      <w:r>
        <w:rPr>
          <w:rFonts w:ascii="Times New Roman" w:hAnsi="Times New Roman"/>
          <w:sz w:val="28"/>
          <w:szCs w:val="28"/>
        </w:rPr>
        <w:tab/>
        <w:t xml:space="preserve">Общее число клубных формирований увеличилось в 31 муниципальном районе и 3 городах;  в учреждениях культуры 11 муниципальных образований и 2 городских округов этот показатель снизился; в 17 муниципальных районах и 5 городах остался на уровне 2018 года.  Значительное увеличение числа клубных формирований произошло в Каменском, Троицком районах – на 17 формирований, в Советском, Усть-Калманском – на 15, в Алтайском, Смоленском – на 13, в Алейском, Локтевском –  на 10.  </w:t>
      </w:r>
    </w:p>
    <w:p>
      <w:pPr>
        <w:pStyle w:val="Normal"/>
        <w:widowControl w:val="false"/>
        <w:tabs>
          <w:tab w:val="clear" w:pos="708"/>
          <w:tab w:val="left" w:pos="0" w:leader="none"/>
        </w:tabs>
        <w:jc w:val="both"/>
        <w:rPr>
          <w:sz w:val="28"/>
          <w:szCs w:val="28"/>
        </w:rPr>
      </w:pPr>
      <w:r>
        <w:rPr>
          <w:rFonts w:ascii="Times New Roman" w:hAnsi="Times New Roman"/>
          <w:sz w:val="28"/>
          <w:szCs w:val="28"/>
        </w:rPr>
        <w:tab/>
        <w:t>В 43 муниципальных районах и 7 городах увеличилось число участников клубных формирований; наиболее существенно этот показатель повысился в учреждениях культуры Рубцовского, Чарышского, Советского, Усть-Калманского, Баевского, Каменского, Павловского, Кытмановского районов. Снижение числа участников формирований наблюдается в 9 муниципальных районах и 3 городах, значительно снижен этот показатель в Михайловском, Красногорском районах, в г. Барнауле.</w:t>
      </w:r>
    </w:p>
    <w:p>
      <w:pPr>
        <w:pStyle w:val="Normal"/>
        <w:widowControl w:val="false"/>
        <w:tabs>
          <w:tab w:val="clear" w:pos="708"/>
          <w:tab w:val="left" w:pos="0" w:leader="none"/>
        </w:tabs>
        <w:jc w:val="both"/>
        <w:rPr>
          <w:sz w:val="28"/>
          <w:szCs w:val="28"/>
        </w:rPr>
      </w:pPr>
      <w:r>
        <w:rPr>
          <w:rFonts w:ascii="Times New Roman" w:hAnsi="Times New Roman"/>
          <w:sz w:val="28"/>
          <w:szCs w:val="28"/>
        </w:rPr>
        <w:tab/>
        <w:t>Все основные показатели — число культурно-массовых мероприятий, число клубных формирований, число участников клубных формирований — имеют положительную динамику в 20 муниципальных районах: Алейском, Волчихинском, Змеиногорском, Калманском, Косихинском, Локтевском, Мамонтовском, Павловском, Первомайском, Рубцовском, Смоленском, Советском, Солонешенском, Тогульском, Топчихинском, Троицком, Усть-Калманском, Усть-Пристанском, Хабарском, Чарышском, в г. Рубцовске;  отрицательную динамику –  в учреждениях культуры Быстроистокского, Михайловского, Солтонского районов.</w:t>
      </w:r>
    </w:p>
    <w:p>
      <w:pPr>
        <w:pStyle w:val="Normal"/>
        <w:widowControl w:val="false"/>
        <w:tabs>
          <w:tab w:val="clear" w:pos="708"/>
          <w:tab w:val="left" w:pos="0" w:leader="none"/>
        </w:tabs>
        <w:jc w:val="both"/>
        <w:rPr>
          <w:sz w:val="28"/>
          <w:szCs w:val="28"/>
        </w:rPr>
      </w:pPr>
      <w:r>
        <w:rPr>
          <w:rFonts w:ascii="Times New Roman" w:hAnsi="Times New Roman"/>
          <w:b/>
          <w:bCs/>
          <w:sz w:val="28"/>
          <w:szCs w:val="28"/>
        </w:rPr>
        <w:tab/>
        <w:t>Персонал организаций культурно-досугового типа.</w:t>
      </w:r>
      <w:r>
        <w:rPr>
          <w:rFonts w:ascii="Times New Roman" w:hAnsi="Times New Roman"/>
          <w:sz w:val="28"/>
          <w:szCs w:val="28"/>
        </w:rPr>
        <w:t xml:space="preserve"> По итогам  2019 года кадровый состав работников, относящихся к  основному  персоналу, составил 3067 человек, что на 97 работников меньше, чем в 2018 году. Большое снижение количества работников основного персонала произошло в Калманском районе – на 17 человек, в Михайловском –                      на 14, в Ребрихинском – на 21, в Троицком – на 10, в Угловском, в Благовещенском, Родинском, Советском – на 9, в Быстроистокском – на 8, в г. Бийске – на 20. Вместе с тем в ряде муниципальных районов и городах количество работников, относящихся к основному персоналу, увеличилось: в Первомайском, Смоленском – на 5, в Солтонском –                        на 6, в Тальменском – на 8, в Тюменцевском – на 13, в Целинном – на 17 человек.  Из общего количества работников, относящихся к основному персоналу,  образование имеют 2010 специалистов: 1008 (32,8%) –  высшее, 1002 (32,6%) – среднее  специальное. Таким образом, качественный состав кадров организаций культурно-досугового типа в 2019 году составил 65,5%. </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b/>
          <w:b/>
          <w:bCs/>
          <w:sz w:val="28"/>
          <w:szCs w:val="28"/>
        </w:rPr>
      </w:pPr>
      <w:r>
        <w:rPr>
          <w:rFonts w:cs="Times New Roman" w:ascii="Times New Roman" w:hAnsi="Times New Roman"/>
          <w:b/>
          <w:bCs/>
          <w:sz w:val="28"/>
          <w:szCs w:val="28"/>
        </w:rPr>
        <w:t>Е.В. Сысоев,</w:t>
      </w:r>
    </w:p>
    <w:p>
      <w:pPr>
        <w:pStyle w:val="Normal"/>
        <w:jc w:val="right"/>
        <w:rPr>
          <w:rFonts w:ascii="Times New Roman" w:hAnsi="Times New Roman" w:cs="Times New Roman"/>
          <w:bCs/>
          <w:sz w:val="28"/>
          <w:szCs w:val="28"/>
        </w:rPr>
      </w:pPr>
      <w:r>
        <w:rPr>
          <w:rFonts w:cs="Times New Roman" w:ascii="Times New Roman" w:hAnsi="Times New Roman"/>
          <w:bCs/>
          <w:sz w:val="28"/>
          <w:szCs w:val="28"/>
        </w:rPr>
        <w:t xml:space="preserve">главный специалист по социологии </w:t>
      </w:r>
    </w:p>
    <w:p>
      <w:pPr>
        <w:pStyle w:val="Normal"/>
        <w:jc w:val="right"/>
        <w:rPr>
          <w:rFonts w:ascii="Times New Roman" w:hAnsi="Times New Roman" w:cs="Times New Roman"/>
          <w:bCs/>
          <w:sz w:val="28"/>
          <w:szCs w:val="28"/>
        </w:rPr>
      </w:pPr>
      <w:r>
        <w:rPr>
          <w:rFonts w:cs="Times New Roman" w:ascii="Times New Roman" w:hAnsi="Times New Roman"/>
          <w:bCs/>
          <w:sz w:val="28"/>
          <w:szCs w:val="28"/>
        </w:rPr>
        <w:t xml:space="preserve">учебно-методического отдела АГДНТ, </w:t>
      </w:r>
    </w:p>
    <w:p>
      <w:pPr>
        <w:pStyle w:val="Normal"/>
        <w:jc w:val="right"/>
        <w:rPr>
          <w:rFonts w:ascii="Times New Roman" w:hAnsi="Times New Roman" w:cs="Times New Roman"/>
          <w:bCs/>
          <w:sz w:val="28"/>
          <w:szCs w:val="28"/>
        </w:rPr>
      </w:pPr>
      <w:r>
        <w:rPr>
          <w:rFonts w:cs="Times New Roman" w:ascii="Times New Roman" w:hAnsi="Times New Roman"/>
          <w:bCs/>
          <w:sz w:val="28"/>
          <w:szCs w:val="28"/>
        </w:rPr>
        <w:t>кандидат культурологии</w:t>
      </w:r>
    </w:p>
    <w:p>
      <w:pPr>
        <w:pStyle w:val="Normal"/>
        <w:jc w:val="right"/>
        <w:rPr>
          <w:b/>
          <w:b/>
          <w:bCs/>
          <w:sz w:val="28"/>
          <w:szCs w:val="28"/>
        </w:rPr>
      </w:pPr>
      <w:r>
        <w:rPr>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РЕАЛИЗАЦИЯ НАЦИОНАЛЬНОГО ПРОЕКТА</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«КУЛЬТУРА» В АЛТАЙСКОМ КРАЕ</w:t>
      </w:r>
    </w:p>
    <w:p>
      <w:pPr>
        <w:pStyle w:val="Normal"/>
        <w:jc w:val="center"/>
        <w:rPr>
          <w:b/>
          <w:b/>
          <w:bCs/>
          <w:sz w:val="28"/>
          <w:szCs w:val="28"/>
        </w:rPr>
      </w:pPr>
      <w:r>
        <w:rPr>
          <w:b/>
          <w:bCs/>
          <w:sz w:val="28"/>
          <w:szCs w:val="28"/>
        </w:rPr>
      </w:r>
    </w:p>
    <w:p>
      <w:pPr>
        <w:pStyle w:val="Normal"/>
        <w:ind w:firstLine="706"/>
        <w:jc w:val="both"/>
        <w:rPr>
          <w:rFonts w:ascii="Times New Roman" w:hAnsi="Times New Roman" w:cs="Times New Roman"/>
          <w:sz w:val="28"/>
          <w:szCs w:val="28"/>
        </w:rPr>
      </w:pPr>
      <w:r>
        <w:rPr>
          <w:rFonts w:cs="Times New Roman" w:ascii="Times New Roman" w:hAnsi="Times New Roman"/>
          <w:sz w:val="28"/>
          <w:szCs w:val="28"/>
        </w:rPr>
        <w:t>В целях повышения посещаемости, доступности учреждений культуры национальным проектом «Культура» на 2019-2024 гг. предусмотрен ряд мероприятий по обновлению материально-технической базы культурно-досуговых учреждений – строительство центров культурного развития, капитальный ремонт (реконструкция) сельских культурно-досуговых объектов, приобретение передвижных многофункциональных центров культуры (автоклубов), создание современных кинозалов. В соответствии с национальным проектом в Алтайском крае реализуются региональные проекты «Культура», «Культурная среда», «Творческие люди», «Цифровая культура».</w:t>
      </w:r>
    </w:p>
    <w:p>
      <w:pPr>
        <w:pStyle w:val="Normal"/>
        <w:ind w:firstLine="706"/>
        <w:jc w:val="both"/>
        <w:rPr>
          <w:rFonts w:ascii="Times New Roman" w:hAnsi="Times New Roman" w:eastAsia="Lucida Sans Unicode" w:cs="Times New Roman"/>
          <w:bCs/>
          <w:sz w:val="28"/>
          <w:szCs w:val="28"/>
          <w:lang w:eastAsia="hi-IN" w:bidi="hi-IN"/>
        </w:rPr>
      </w:pPr>
      <w:r>
        <w:rPr>
          <w:rFonts w:cs="Times New Roman" w:ascii="Times New Roman" w:hAnsi="Times New Roman"/>
          <w:color w:val="000000"/>
          <w:sz w:val="28"/>
          <w:szCs w:val="28"/>
        </w:rPr>
        <w:t>В рамках реализации регионального проекта «Культурная среда», Программы поддержки кинотеатров по переоснащению кинозалов, принятой Федеральным Фондом социальной и экономической поддержки отечественной кинематографии, в 2019 году открыты 3</w:t>
      </w:r>
      <w:r>
        <w:rPr>
          <w:rFonts w:cs="Times New Roman" w:ascii="Times New Roman" w:hAnsi="Times New Roman"/>
          <w:color w:val="000000"/>
          <w:sz w:val="28"/>
          <w:szCs w:val="28"/>
          <w:lang w:val="en-US"/>
        </w:rPr>
        <w:t>D</w:t>
      </w:r>
      <w:r>
        <w:rPr>
          <w:rFonts w:cs="Times New Roman" w:ascii="Times New Roman" w:hAnsi="Times New Roman"/>
          <w:color w:val="000000"/>
          <w:sz w:val="28"/>
          <w:szCs w:val="28"/>
        </w:rPr>
        <w:t xml:space="preserve">-кинозалы на базе </w:t>
      </w:r>
      <w:r>
        <w:rPr>
          <w:rFonts w:cs="Times New Roman" w:ascii="Times New Roman" w:hAnsi="Times New Roman"/>
          <w:sz w:val="28"/>
          <w:szCs w:val="28"/>
        </w:rPr>
        <w:t xml:space="preserve">МБУ </w:t>
      </w:r>
      <w:r>
        <w:rPr>
          <w:rFonts w:eastAsia="Lucida Sans Unicode" w:cs="Times New Roman" w:ascii="Times New Roman" w:hAnsi="Times New Roman"/>
          <w:bCs/>
          <w:sz w:val="28"/>
          <w:szCs w:val="28"/>
          <w:lang w:eastAsia="hi-IN" w:bidi="hi-IN"/>
        </w:rPr>
        <w:t xml:space="preserve">«Многофункциональный культурно-досуговый центр» Смоленского района, </w:t>
      </w:r>
      <w:r>
        <w:rPr>
          <w:rFonts w:cs="Times New Roman" w:ascii="Times New Roman" w:hAnsi="Times New Roman"/>
          <w:sz w:val="28"/>
          <w:szCs w:val="28"/>
        </w:rPr>
        <w:t xml:space="preserve">МБУК </w:t>
      </w:r>
      <w:r>
        <w:rPr>
          <w:rFonts w:eastAsia="Lucida Sans Unicode" w:cs="Times New Roman" w:ascii="Times New Roman" w:hAnsi="Times New Roman"/>
          <w:bCs/>
          <w:sz w:val="28"/>
          <w:szCs w:val="28"/>
          <w:lang w:eastAsia="hi-IN" w:bidi="hi-IN"/>
        </w:rPr>
        <w:t>«Многофункциональный культурный центр» Ключевского района. Учреждения приобрели, установили и ввели в эксплуатацию цифровые мультимедийные проекторы, звуковые кинопроцессоры, усилители мощности, экраны, билетные программно-аппаратные комплексы, системы демонстрации 3</w:t>
      </w:r>
      <w:r>
        <w:rPr>
          <w:rFonts w:eastAsia="Lucida Sans Unicode" w:cs="Times New Roman" w:ascii="Times New Roman" w:hAnsi="Times New Roman"/>
          <w:bCs/>
          <w:sz w:val="28"/>
          <w:szCs w:val="28"/>
          <w:lang w:val="en-US" w:eastAsia="hi-IN" w:bidi="hi-IN"/>
        </w:rPr>
        <w:t>D</w:t>
      </w:r>
      <w:r>
        <w:rPr>
          <w:rFonts w:eastAsia="Lucida Sans Unicode" w:cs="Times New Roman" w:ascii="Times New Roman" w:hAnsi="Times New Roman"/>
          <w:bCs/>
          <w:sz w:val="28"/>
          <w:szCs w:val="28"/>
          <w:lang w:eastAsia="hi-IN" w:bidi="hi-IN"/>
        </w:rPr>
        <w:t>-фильмов.</w:t>
      </w:r>
    </w:p>
    <w:p>
      <w:pPr>
        <w:pStyle w:val="Normal"/>
        <w:ind w:firstLine="706"/>
        <w:jc w:val="both"/>
        <w:rPr>
          <w:rFonts w:ascii="Times New Roman" w:hAnsi="Times New Roman" w:cs="Times New Roman"/>
          <w:sz w:val="28"/>
          <w:szCs w:val="28"/>
        </w:rPr>
      </w:pPr>
      <w:r>
        <w:rPr>
          <w:rFonts w:cs="Times New Roman" w:ascii="Times New Roman" w:hAnsi="Times New Roman"/>
          <w:sz w:val="28"/>
          <w:szCs w:val="28"/>
        </w:rPr>
        <w:t>С 2020 года в Алтайском крае будут осуществляться работы по созданию (реконструкции) и капитальному ремонту культурно-досуговых учреждений в сельской местности. Реконструкция и капитальный ремонт позволят модернизировать культурно-досуговые учреждения, оснастить их современным оборудованием. В 2023 году Алтайский край получит три передвижных многофункциональных культурных центра (автоклуба). Комплектация специализированного автотранспорта позволит обеспечить концертную деятельность, библиотечное обслуживание. Минимальный комплект предусматривает сцену-трансформер, спутниковую антенну, звуковое, компьютерное и мультимедийное оборудование. Распределение передвижных многофункциональных культурных центров между муниципальными образованиями будет происходить на конкурсной основе. В 2024 году в одном из городских округов Алтайского края с численностью населения от 50 до 300 тыс. чел. построят центр культурного развития – многофункциональное культурное пространство с концертным и выставочным залами, кинозалами, библиотекой и помещениями для занятий творчеством, сервисными зонами.</w:t>
      </w:r>
    </w:p>
    <w:p>
      <w:pPr>
        <w:pStyle w:val="Normal"/>
        <w:ind w:firstLine="706"/>
        <w:jc w:val="both"/>
        <w:rPr>
          <w:rFonts w:ascii="Times New Roman" w:hAnsi="Times New Roman" w:eastAsia="Lucida Sans Unicode" w:cs="Times New Roman"/>
          <w:bCs/>
          <w:sz w:val="28"/>
          <w:szCs w:val="28"/>
          <w:lang w:eastAsia="hi-IN" w:bidi="hi-IN"/>
        </w:rPr>
      </w:pPr>
      <w:r>
        <w:rPr>
          <w:rFonts w:eastAsia="Lucida Sans Unicode" w:cs="Times New Roman" w:ascii="Times New Roman" w:hAnsi="Times New Roman"/>
          <w:bCs/>
          <w:sz w:val="28"/>
          <w:szCs w:val="28"/>
          <w:lang w:eastAsia="hi-IN" w:bidi="hi-IN"/>
        </w:rPr>
        <w:t xml:space="preserve">Основная цель реализации национального проекта «Культура» – увеличение посещаемости учреждений культуры. Посещаемость учреждений культуры к 2024 году должна вырасти на 15% относительно базового 2017 года. Уже по итогам первого года культурно-досуговые учреждения Алтайского края добились значительных результатов – посещаемость КДУ выросла на 12% относительно базового года. В частности, посещения культурно-массовых мероприятий на платной основе увеличились на 15%, число участников клубных формирований – на 6%. Выполнены плановые значения следующих показателей, установленных региональным проектом «Культура»: «Прирост посещений культурно-массовых мероприятий клубов и домов культуры (на платной основе)», «Прирост участников клубных формирований», «Прирост посещений парков культуры и отдыха», «Прирост охвата населения услугами автоклубов».   </w:t>
      </w:r>
    </w:p>
    <w:p>
      <w:pPr>
        <w:pStyle w:val="Normal"/>
        <w:ind w:firstLine="706"/>
        <w:jc w:val="both"/>
        <w:rPr>
          <w:rFonts w:ascii="Times New Roman" w:hAnsi="Times New Roman" w:eastAsia="Lucida Sans Unicode" w:cs="Times New Roman"/>
          <w:bCs/>
          <w:sz w:val="28"/>
          <w:szCs w:val="28"/>
          <w:lang w:eastAsia="hi-IN" w:bidi="hi-IN"/>
        </w:rPr>
      </w:pPr>
      <w:r>
        <w:rPr>
          <w:rFonts w:eastAsia="Lucida Sans Unicode" w:cs="Times New Roman" w:ascii="Times New Roman" w:hAnsi="Times New Roman"/>
          <w:bCs/>
          <w:sz w:val="28"/>
          <w:szCs w:val="28"/>
          <w:lang w:eastAsia="hi-IN" w:bidi="hi-IN"/>
        </w:rPr>
        <w:t>Однако по показателю «Прирост зрителей на сеансах отечественных фильмов» план не выполнен – 97% относительно планового значения. При этом муниципальные кинозалы, в отличие от частных кинотеатров, выполнили поставленный план (60 тыс. чел.). Таким образом, ставка на открытие 3</w:t>
      </w:r>
      <w:r>
        <w:rPr>
          <w:rFonts w:eastAsia="Lucida Sans Unicode" w:cs="Times New Roman" w:ascii="Times New Roman" w:hAnsi="Times New Roman"/>
          <w:bCs/>
          <w:sz w:val="28"/>
          <w:szCs w:val="28"/>
          <w:lang w:val="en-US" w:eastAsia="hi-IN" w:bidi="hi-IN"/>
        </w:rPr>
        <w:t>D</w:t>
      </w:r>
      <w:r>
        <w:rPr>
          <w:rFonts w:eastAsia="Lucida Sans Unicode" w:cs="Times New Roman" w:ascii="Times New Roman" w:hAnsi="Times New Roman"/>
          <w:bCs/>
          <w:sz w:val="28"/>
          <w:szCs w:val="28"/>
          <w:lang w:eastAsia="hi-IN" w:bidi="hi-IN"/>
        </w:rPr>
        <w:t>-кинозалов в муниципальных КДУ показала свою эффективность (с 2016 года в Алтайском крае открыты 14 муниципальных кинозалов и кинотеатров). Сохранение этой тенденции позволит в будущем компенсировать невыполнение показателя частными кинотеатрами. К сожалению, недостаточно активны в процессе создания 3</w:t>
      </w:r>
      <w:r>
        <w:rPr>
          <w:rFonts w:eastAsia="Lucida Sans Unicode" w:cs="Times New Roman" w:ascii="Times New Roman" w:hAnsi="Times New Roman"/>
          <w:bCs/>
          <w:sz w:val="28"/>
          <w:szCs w:val="28"/>
          <w:lang w:val="en-US" w:eastAsia="hi-IN" w:bidi="hi-IN"/>
        </w:rPr>
        <w:t>D</w:t>
      </w:r>
      <w:r>
        <w:rPr>
          <w:rFonts w:eastAsia="Lucida Sans Unicode" w:cs="Times New Roman" w:ascii="Times New Roman" w:hAnsi="Times New Roman"/>
          <w:bCs/>
          <w:sz w:val="28"/>
          <w:szCs w:val="28"/>
          <w:lang w:eastAsia="hi-IN" w:bidi="hi-IN"/>
        </w:rPr>
        <w:t xml:space="preserve">-кинозалов муниципальные культурно-досуговые учреждения Алтайского, Мамонтовского, Михайловского, Павловского, Локтевского районов, имеющие многочисленную потенциальную кинозрительскую аудиторию. </w:t>
      </w:r>
    </w:p>
    <w:p>
      <w:pPr>
        <w:pStyle w:val="Normal"/>
        <w:ind w:firstLine="706"/>
        <w:jc w:val="both"/>
        <w:rPr>
          <w:rFonts w:ascii="Times New Roman" w:hAnsi="Times New Roman" w:eastAsia="Lucida Sans Unicode" w:cs="Times New Roman"/>
          <w:bCs/>
          <w:sz w:val="28"/>
          <w:szCs w:val="28"/>
          <w:lang w:eastAsia="hi-IN" w:bidi="hi-IN"/>
        </w:rPr>
      </w:pPr>
      <w:r>
        <w:rPr>
          <w:rFonts w:eastAsia="Lucida Sans Unicode" w:cs="Times New Roman" w:ascii="Times New Roman" w:hAnsi="Times New Roman"/>
          <w:bCs/>
          <w:sz w:val="28"/>
          <w:szCs w:val="28"/>
          <w:lang w:eastAsia="hi-IN" w:bidi="hi-IN"/>
        </w:rPr>
        <w:t xml:space="preserve">Значительно перевыполнили план посещаемости на 2019 год культурно-досуговые учреждения Баевского, Быстроистокского, Залесовского, Калманского, Рубцовского, Смоленского, Угловского, Хабарского районов, гг. Барнаула, Бийска. Не выполнили план посещаемости КДУ Алтайского, Каменского, Курьинского, Суетского, Усть-Пристанского, Шелаболихинского районов, гг. Алейска, Заринска, Рубцовска, Ярового. 217 КДУ вообще не проводят культурно-массовые мероприятия на платной основе, посетители которых учитываются по национальному проекту. В Алейском, Алтайском, Шелаболихинском районах платные мероприятия не проводит абсолютное большинство  (77-88%) учреждений. </w:t>
      </w:r>
    </w:p>
    <w:p>
      <w:pPr>
        <w:pStyle w:val="Normal"/>
        <w:ind w:firstLine="706"/>
        <w:jc w:val="both"/>
        <w:rPr>
          <w:rFonts w:ascii="Times New Roman" w:hAnsi="Times New Roman" w:cs="Times New Roman"/>
          <w:sz w:val="28"/>
          <w:szCs w:val="28"/>
        </w:rPr>
      </w:pPr>
      <w:r>
        <w:rPr>
          <w:rFonts w:eastAsia="Lucida Sans Unicode" w:cs="Times New Roman" w:ascii="Times New Roman" w:hAnsi="Times New Roman"/>
          <w:bCs/>
          <w:sz w:val="28"/>
          <w:szCs w:val="28"/>
          <w:lang w:eastAsia="hi-IN" w:bidi="hi-IN"/>
        </w:rPr>
        <w:t>В связи с тем, что в Алтайском крае значительная часть (</w:t>
      </w:r>
      <w:r>
        <w:rPr>
          <w:rFonts w:cs="Times New Roman" w:ascii="Times New Roman" w:hAnsi="Times New Roman"/>
          <w:sz w:val="28"/>
          <w:szCs w:val="28"/>
        </w:rPr>
        <w:t>38%) сельских населенных пунктов не имеет стационарных культурно-досуговых учреждений, а более 9% сельского населения не имеет доступа к услугам учреждений культуры, выполнение показателя «Прирост охвата населения услугами автоклубов» регионального проекта «Культура» является особенно важным. По состоянию на 1 января 2020 года в Алтайском крае действуют 6 автоклубов в пяти муниципальных районах – Павловском (2), Ребрихинском (1), Рубцовском (1), Смоленском (1), Троицком (1). В 2019 году передвижными культурными центрами в сельских населенных пунктах, не имеющих стационарных культурно-досуговых учреждений, проведено 353 культурно-массовых мероприятия, которые посетили 6349 чел.</w:t>
      </w:r>
    </w:p>
    <w:p>
      <w:pPr>
        <w:pStyle w:val="Normal"/>
        <w:ind w:firstLine="706"/>
        <w:jc w:val="both"/>
        <w:rPr>
          <w:rFonts w:ascii="Times New Roman" w:hAnsi="Times New Roman" w:cs="Times New Roman"/>
          <w:sz w:val="28"/>
          <w:szCs w:val="28"/>
        </w:rPr>
      </w:pPr>
      <w:r>
        <w:rPr>
          <w:rFonts w:cs="Times New Roman" w:ascii="Times New Roman" w:hAnsi="Times New Roman"/>
          <w:sz w:val="28"/>
          <w:szCs w:val="28"/>
        </w:rPr>
        <w:t>На сегодняшний день согласно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введенными в действие в соответствии с распоряжением Министерства культуры Российской Федерации от 02.08.2017 № Р-965, обеспеченность Алтайского края передвижными культурными центрами составляет 8,5%. Потребность Алтайского края в автоклубах составляет 54 единицы. Наиболее сложная ситуация складывается в Бийском, Заринском, Косихинском, Кулундинском, Кытмановском, Первомайском, Тальменском, Шипуновском муниципальных районах, где сетевые единицы автоклубов отсутствуют, а доступ к учреждениям культуры не имеют от 1,6 до 5,4 тыс. человек.</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Вопросам повышения посещаемости культурно-досуговых мероприятий на платной основе было посвящено социологическое исследование «Культурные интересы сельского населения Алтайского края», проведенное АГДНТ  в 2019 году в Баевском, Бийском, Ребрихинском, Солтонском, Третьяковском районах. Опрошено 344 респондента, представляющих различные социальные группы. Наиболее популярными формами мероприятий на платной основе у посетителей являются концерты, праздники, дискотеки, вечера отдыха, творческие отчеты и смотры. Значительный интерес у сельских жителей вызывают популярная музыка, стилизованная народная музыка, разговорный жанр, шансон, ретро. Большинство опрошенных довольны качеством платных услуг культурно-досуговых учреждений. Несмотря на это, респондентами были отмечены определенные недостатки в организации и проведении культурно-досуговых мероприятий на платной основе. 29% респондентов указали на низкий температурный режим в здании в зимний период, 28% –  на отсутствие буфета (кафе). Заменить сценические костюмы рекомендуют 23% опрошенных. Наиболее активно посещающей платные культурно-досуговые мероприятия социальной группой являются учащиеся средних школ и профессиональных училищ. Поэтому при планировании работы культурно-досуговых учреждений особое внимание необходимо уделять  культурным интересам и потребностям учащейся молодежи, которые выражаются в предпочтениях   таких форм мероприятий и жанров, как дискотеки, концерты, праздники, развлекательно-игровые программы, популярная музыка, современный танец, танцевальная электронная музыка.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Первый год реализации национального проекта «Культура» в Алтайском крае убедительно показал, что культурно-досуговые учреждения вполне могут справиться с поставленными задачами и выполнить основную цель проекта – значительно увеличить посещаемость. Вместе с тем необходимо учитывать определенные риски, которые создают п</w:t>
      </w:r>
      <w:r>
        <w:rPr>
          <w:rFonts w:eastAsia="Lucida Sans Unicode" w:cs="Times New Roman" w:ascii="Times New Roman" w:hAnsi="Times New Roman"/>
          <w:bCs/>
          <w:sz w:val="28"/>
          <w:szCs w:val="28"/>
          <w:lang w:eastAsia="hi-IN" w:bidi="hi-IN"/>
        </w:rPr>
        <w:t>родолжающиеся тенденции оптимизации (сокращения) персонала, сетевых единиц клубных учреждений, перевода КДУ из типовых зданий в приспособленные помещения, ликвидации зрительских мест, сопровождающей реконструкцию Домов культуры.</w:t>
      </w:r>
    </w:p>
    <w:p>
      <w:pPr>
        <w:pStyle w:val="Normal"/>
        <w:ind w:firstLine="709"/>
        <w:jc w:val="both"/>
        <w:rPr>
          <w:sz w:val="28"/>
          <w:szCs w:val="28"/>
        </w:rPr>
      </w:pPr>
      <w:r>
        <w:rPr>
          <w:sz w:val="28"/>
          <w:szCs w:val="28"/>
        </w:rPr>
      </w:r>
    </w:p>
    <w:p>
      <w:pPr>
        <w:pStyle w:val="Normal"/>
        <w:spacing w:before="0" w:after="29"/>
        <w:jc w:val="both"/>
        <w:rPr>
          <w:rFonts w:ascii="Times New Roman" w:hAnsi="Times New Roman"/>
          <w:b/>
          <w:b/>
          <w:sz w:val="28"/>
          <w:szCs w:val="28"/>
        </w:rPr>
      </w:pPr>
      <w:r>
        <w:rPr>
          <w:rFonts w:ascii="Times New Roman" w:hAnsi="Times New Roman"/>
          <w:b/>
          <w:sz w:val="28"/>
          <w:szCs w:val="28"/>
        </w:rPr>
      </w:r>
    </w:p>
    <w:p>
      <w:pPr>
        <w:pStyle w:val="Normal"/>
        <w:ind w:firstLine="706"/>
        <w:jc w:val="right"/>
        <w:rPr>
          <w:rFonts w:ascii="Times New Roman" w:hAnsi="Times New Roman" w:cs="Times New Roman"/>
          <w:b/>
          <w:b/>
          <w:sz w:val="28"/>
          <w:szCs w:val="28"/>
        </w:rPr>
      </w:pPr>
      <w:r>
        <w:rPr>
          <w:rFonts w:eastAsia="Lucida Sans Unicode" w:cs="Mangal"/>
          <w:bCs/>
          <w:sz w:val="28"/>
          <w:szCs w:val="28"/>
          <w:lang w:eastAsia="hi-IN" w:bidi="hi-IN"/>
        </w:rPr>
        <w:t xml:space="preserve"> </w:t>
      </w:r>
      <w:r>
        <w:rPr>
          <w:rFonts w:cs="Times New Roman" w:ascii="Times New Roman" w:hAnsi="Times New Roman"/>
          <w:b/>
          <w:sz w:val="28"/>
          <w:szCs w:val="28"/>
        </w:rPr>
        <w:t>Г. С. Классен,</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зав. отделом реализации</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социально-творческих проектов</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АГДНТ</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КУЛЬТУРНО-ДОСУГОВАЯ ДЕЯТЕЛЬНОСТЬ</w:t>
      </w:r>
    </w:p>
    <w:p>
      <w:pPr>
        <w:pStyle w:val="Normal"/>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bCs/>
          <w:sz w:val="28"/>
          <w:szCs w:val="28"/>
          <w:lang w:eastAsia="ru-RU"/>
        </w:rPr>
      </w:pPr>
      <w:r>
        <w:rPr>
          <w:rFonts w:ascii="Times New Roman" w:hAnsi="Times New Roman"/>
          <w:color w:val="000000"/>
          <w:sz w:val="28"/>
          <w:szCs w:val="28"/>
        </w:rPr>
        <w:tab/>
      </w:r>
      <w:r>
        <w:rPr>
          <w:rFonts w:ascii="Times New Roman" w:hAnsi="Times New Roman"/>
          <w:b/>
          <w:color w:val="000000"/>
          <w:sz w:val="28"/>
          <w:szCs w:val="28"/>
        </w:rPr>
        <w:t xml:space="preserve">2019 год – Год театра в России. </w:t>
      </w:r>
      <w:r>
        <w:rPr>
          <w:rFonts w:cs="Times New Roman" w:ascii="Times New Roman" w:hAnsi="Times New Roman"/>
          <w:bCs/>
          <w:sz w:val="28"/>
          <w:szCs w:val="28"/>
          <w:lang w:eastAsia="ru-RU"/>
        </w:rPr>
        <w:t xml:space="preserve">Насыщенным театральным годом он стал и для культурно-досуговых  учреждений Алтайского края. Повсеместно прошли мероприятия, посвященные открытию Года театра. </w:t>
      </w:r>
    </w:p>
    <w:p>
      <w:pPr>
        <w:pStyle w:val="Normal"/>
        <w:jc w:val="both"/>
        <w:rPr>
          <w:rFonts w:ascii="Times New Roman" w:hAnsi="Times New Roman" w:cs="Times New Roman"/>
          <w:sz w:val="28"/>
          <w:szCs w:val="36"/>
        </w:rPr>
      </w:pPr>
      <w:r>
        <w:rPr>
          <w:rFonts w:cs="Times New Roman" w:ascii="Times New Roman" w:hAnsi="Times New Roman"/>
          <w:b/>
          <w:sz w:val="28"/>
          <w:szCs w:val="36"/>
        </w:rPr>
        <w:t xml:space="preserve">     </w:t>
      </w:r>
      <w:r>
        <w:rPr>
          <w:rFonts w:cs="Times New Roman" w:ascii="Times New Roman" w:hAnsi="Times New Roman"/>
          <w:sz w:val="28"/>
          <w:szCs w:val="36"/>
        </w:rPr>
        <w:t xml:space="preserve"> </w:t>
      </w:r>
      <w:r>
        <w:rPr>
          <w:rFonts w:cs="Times New Roman" w:ascii="Times New Roman" w:hAnsi="Times New Roman"/>
          <w:sz w:val="28"/>
          <w:szCs w:val="36"/>
        </w:rPr>
        <w:tab/>
        <w:t>В г. Алейске после торжественного закрытия Года волонтера   эстафета была передана  Году театра. Под звуки величественной музыки на сцену вышла муза трагедии Мельпомена – покровительница театра. Зритель окунулся  в мир классического театра и познакомился с новыми направлениями театрального искусства, такими как буф-театр, театр теней, театр антрепризы. Финальная песня «Театр – это радость и любовь» собрала всех участников мероприятия на сцене,  а бурные аплодисменты благодарных зрителей стали для самодеятельных артистов лучшей наградой за их большой труд. На ежегодном слете молодежных и волонтерских объединений Романовского района состоялось открытие Года театра под названием «Театр +»,   на котором ребята в творческой форме   поделились своими достижениями, используя в   выступлениях элементы театрализации.</w:t>
      </w:r>
    </w:p>
    <w:p>
      <w:pPr>
        <w:pStyle w:val="Normal"/>
        <w:ind w:firstLine="708"/>
        <w:jc w:val="both"/>
        <w:rPr>
          <w:rFonts w:ascii="Times New Roman" w:hAnsi="Times New Roman" w:eastAsia="Calibri" w:cs="Times New Roman"/>
          <w:sz w:val="28"/>
          <w:szCs w:val="28"/>
          <w:highlight w:val="white"/>
        </w:rPr>
      </w:pPr>
      <w:r>
        <w:rPr>
          <w:rFonts w:cs="Times New Roman" w:ascii="Times New Roman" w:hAnsi="Times New Roman"/>
          <w:sz w:val="28"/>
          <w:szCs w:val="36"/>
        </w:rPr>
        <w:t xml:space="preserve">В Тюменцевском районном Доме культуры прошло представление «В гостях у Мельпомены», в Благовещенском районе состоялось торжественное мероприятие «Театр в моей судьбе» с костюмированным  «Балом  Татьяны», </w:t>
      </w:r>
      <w:r>
        <w:rPr>
          <w:rFonts w:cs="Times New Roman" w:ascii="Times New Roman" w:hAnsi="Times New Roman"/>
          <w:bCs/>
          <w:color w:val="000000"/>
          <w:sz w:val="28"/>
          <w:szCs w:val="28"/>
          <w:lang w:eastAsia="ru-RU"/>
        </w:rPr>
        <w:t xml:space="preserve">в Кытмановском районе – театрализованная концертная программа «Театр – пульс искусства». </w:t>
      </w:r>
      <w:r>
        <w:rPr>
          <w:rFonts w:eastAsia="Calibri" w:cs="Times New Roman" w:ascii="Times New Roman" w:hAnsi="Times New Roman"/>
          <w:sz w:val="28"/>
          <w:szCs w:val="28"/>
          <w:shd w:fill="FFFFFF" w:val="clear"/>
        </w:rPr>
        <w:t xml:space="preserve">Театрализованным концертом «Вся жизнь – театр» открыли Год театра в с. Краснощеково. Гостей встречали клоуны, в роли которых выступили ребята молодежного клуба «Орион». Из сел района на концерт съехались самодеятельные артисты, представители разных возрастов и профессий, которых объединяет любовь к сцене и природный актерский дар.  Год театра в Заринске начался с представления «Его величество Театр», которое объединило все театральные коллективы города на одной сцене, где калейдоскопом сменяли друг друга фрагменты из творческих постановок. В завершение мероприятия для зрителей провели розыгрыш билетов на премьеры спектаклей 2019 года.  </w:t>
      </w:r>
      <w:r>
        <w:rPr>
          <w:rFonts w:cs="Times New Roman" w:ascii="Times New Roman" w:hAnsi="Times New Roman"/>
          <w:bCs/>
          <w:sz w:val="28"/>
          <w:szCs w:val="28"/>
        </w:rPr>
        <w:t>Необычно прошло открытие Года</w:t>
      </w:r>
      <w:r>
        <w:rPr>
          <w:rFonts w:cs="Times New Roman" w:ascii="Times New Roman" w:hAnsi="Times New Roman"/>
          <w:sz w:val="28"/>
          <w:szCs w:val="28"/>
        </w:rPr>
        <w:t xml:space="preserve"> театра в Павловской модельной библиотеке им. И.Л. Шумилова. В основу мероприятия вошли два события – 55-летие со дня основания Московского театра на Таганке и день рождения Владимира Высоцкого. Тема была выбрана неслучайно: в 1998 году в Павловске самодеятельный театр поставил спектакль «Гамлет». И вот спустя 21 год зрители увидели в видеозаписи отрывки спектакля, состоялась встреча с  участником спектакля, который играл свою роль будучи учеником 9 класса Павловской школы. На встречу специально приехал режиссер  спектакля, он рассказал о работе над спектаклем, о своем  отношении к творчеству Высоцкого, о любимых его стихах и песнях. В Покровском сельском клубе Алтайского района Год театра открыл «Бал-маскарад» для детей дошкольного и школьного возраста. Дети  с большим удовольствием примеряли костюмы, маски, подбирали сами себе образ и играли в «моментальных спектаклях». </w:t>
      </w:r>
    </w:p>
    <w:p>
      <w:pPr>
        <w:pStyle w:val="Normal"/>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Открытие Года театра прошло во многих сельских культурно-досуговых центрах Троицкого района. В Пролетарском СКДЦ торжественное открытие   «Театральный серпантин» шло около двух часов.   Зрителям было предложено почувствовать себя в роли актеров. Дети и взрослые учили скороговорки, занимались сценической речью, показывали пантомимы, разыгрывали ситуации. </w:t>
      </w:r>
    </w:p>
    <w:p>
      <w:pPr>
        <w:pStyle w:val="Normal"/>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Во многих территориях к открытию Года театра были приурочены открытия районных театральных смотров и фестивалей. </w:t>
      </w:r>
      <w:r>
        <w:rPr>
          <w:rFonts w:eastAsia="Times New Roman" w:cs="Times New Roman" w:ascii="Times New Roman" w:hAnsi="Times New Roman"/>
          <w:sz w:val="28"/>
          <w:szCs w:val="28"/>
          <w:lang w:eastAsia="ru-RU"/>
        </w:rPr>
        <w:t xml:space="preserve">В Залесовском районе </w:t>
      </w:r>
      <w:r>
        <w:rPr>
          <w:rFonts w:eastAsia="Times New Roman" w:cs="Times New Roman" w:ascii="Times New Roman" w:hAnsi="Times New Roman"/>
          <w:color w:val="070707"/>
          <w:sz w:val="28"/>
          <w:szCs w:val="28"/>
          <w:lang w:eastAsia="ru-RU"/>
        </w:rPr>
        <w:t xml:space="preserve"> Год театра был открыт районным фестивалем «Театральная околица».  </w:t>
      </w:r>
      <w:r>
        <w:rPr>
          <w:rFonts w:eastAsia="Times New Roman" w:cs="Times New Roman" w:ascii="Times New Roman" w:hAnsi="Times New Roman"/>
          <w:bCs/>
          <w:sz w:val="28"/>
          <w:szCs w:val="28"/>
          <w:lang w:eastAsia="ru-RU"/>
        </w:rPr>
        <w:t xml:space="preserve">В Завьяловском районе в </w:t>
      </w:r>
      <w:r>
        <w:rPr>
          <w:rFonts w:eastAsia="Times New Roman" w:cs="Times New Roman" w:ascii="Times New Roman" w:hAnsi="Times New Roman"/>
          <w:sz w:val="28"/>
          <w:szCs w:val="28"/>
          <w:lang w:eastAsia="ru-RU"/>
        </w:rPr>
        <w:t xml:space="preserve">13 поселениях </w:t>
      </w:r>
      <w:r>
        <w:rPr>
          <w:rFonts w:eastAsia="Times New Roman" w:cs="Times New Roman" w:ascii="Times New Roman" w:hAnsi="Times New Roman"/>
          <w:bCs/>
          <w:sz w:val="28"/>
          <w:szCs w:val="28"/>
          <w:lang w:eastAsia="ru-RU"/>
        </w:rPr>
        <w:t xml:space="preserve">прошел смотр коллективов народного творчества под названием «Идет спектакль! У нас – премьера!», </w:t>
      </w:r>
      <w:r>
        <w:rPr>
          <w:rFonts w:eastAsia="Times New Roman" w:cs="Times New Roman" w:ascii="Times New Roman" w:hAnsi="Times New Roman"/>
          <w:sz w:val="28"/>
          <w:szCs w:val="28"/>
          <w:lang w:eastAsia="ru-RU"/>
        </w:rPr>
        <w:t xml:space="preserve">посвященный Году театра в России и 95-летию   района.    В КДУ Мамонтовского района Год театра открыл районный фестиваль театрального искусства «Характеры». В фестивале приняли участие 13 территорий района. На протяжении всего года были организованы выездные спектакли коллективов в соседние населенные пункты.  </w:t>
      </w:r>
    </w:p>
    <w:p>
      <w:pPr>
        <w:pStyle w:val="Normal"/>
        <w:ind w:firstLine="708"/>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sz w:val="28"/>
          <w:szCs w:val="28"/>
          <w:lang w:eastAsia="ru-RU"/>
        </w:rPr>
        <w:t xml:space="preserve">В Быстроистокском районе впервые прошел фестиваль искусств «Здесь край моих отцов». В фестивале принимали участие актрисы Молодежного театра Алтая им. В.С. Золотухина.   В рамках фестиваля состоялась творческая встреча с актрисой театра Галиной Чумаковой и интерактивная программа «Весь мир – театр, а люди в нем – актеры», </w:t>
      </w:r>
      <w:r>
        <w:rPr>
          <w:rFonts w:eastAsia="Times New Roman" w:cs="Times New Roman" w:ascii="Times New Roman" w:hAnsi="Times New Roman"/>
          <w:color w:val="000000"/>
          <w:sz w:val="28"/>
          <w:szCs w:val="28"/>
          <w:shd w:fill="FFFFFF" w:val="clear"/>
          <w:lang w:eastAsia="ru-RU"/>
        </w:rPr>
        <w:t xml:space="preserve">80 участников из Барнаула, Омска, Новоалтайска, Бийска, Новокузнецка приехали </w:t>
      </w:r>
      <w:r>
        <w:rPr>
          <w:rFonts w:eastAsia="Times New Roman" w:cs="Times New Roman" w:ascii="Times New Roman" w:hAnsi="Times New Roman"/>
          <w:sz w:val="28"/>
          <w:szCs w:val="28"/>
          <w:lang w:eastAsia="ru-RU"/>
        </w:rPr>
        <w:t xml:space="preserve">в с. </w:t>
      </w:r>
      <w:r>
        <w:rPr>
          <w:rFonts w:eastAsia="Times New Roman" w:cs="Times New Roman" w:ascii="Times New Roman" w:hAnsi="Times New Roman"/>
          <w:color w:val="000000"/>
          <w:sz w:val="28"/>
          <w:szCs w:val="28"/>
          <w:shd w:fill="FFFFFF" w:val="clear"/>
          <w:lang w:eastAsia="ru-RU"/>
        </w:rPr>
        <w:t xml:space="preserve">Быстрый Исток </w:t>
      </w:r>
      <w:r>
        <w:rPr>
          <w:rFonts w:eastAsia="Times New Roman" w:cs="Times New Roman" w:ascii="Times New Roman" w:hAnsi="Times New Roman"/>
          <w:sz w:val="28"/>
          <w:szCs w:val="28"/>
          <w:lang w:eastAsia="ru-RU"/>
        </w:rPr>
        <w:t xml:space="preserve">на </w:t>
      </w:r>
      <w:r>
        <w:rPr>
          <w:rFonts w:eastAsia="Times New Roman" w:cs="Times New Roman" w:ascii="Times New Roman" w:hAnsi="Times New Roman"/>
          <w:color w:val="000000"/>
          <w:sz w:val="28"/>
          <w:szCs w:val="28"/>
          <w:shd w:fill="FFFFFF" w:val="clear"/>
          <w:lang w:eastAsia="ru-RU"/>
        </w:rPr>
        <w:t>межрегиональный фестиваль актерской и авторской песни «Вера. Надежда. Любовь»</w:t>
      </w:r>
      <w:r>
        <w:rPr>
          <w:rFonts w:cs="Times New Roman" w:ascii="Times New Roman" w:hAnsi="Times New Roman"/>
          <w:color w:val="000000" w:themeColor="text1"/>
          <w:sz w:val="28"/>
          <w:szCs w:val="28"/>
          <w:shd w:fill="FFFFFF" w:val="clear"/>
        </w:rPr>
        <w:t xml:space="preserve"> </w:t>
      </w:r>
      <w:r>
        <w:rPr>
          <w:rFonts w:eastAsia="Times New Roman" w:cs="Times New Roman" w:ascii="Times New Roman" w:hAnsi="Times New Roman"/>
          <w:color w:val="000000"/>
          <w:sz w:val="28"/>
          <w:szCs w:val="28"/>
          <w:shd w:fill="FFFFFF" w:val="clear"/>
          <w:lang w:eastAsia="ru-RU"/>
        </w:rPr>
        <w:t>Прошел первый районный фестиваль актерской песни «Почти Belkanto…» в Михайловском районе.</w:t>
      </w:r>
      <w:r>
        <w:rPr>
          <w:rFonts w:eastAsia="Times New Roman" w:cs="Times New Roman" w:ascii="Times New Roman" w:hAnsi="Times New Roman"/>
          <w:i/>
          <w:color w:val="000000"/>
          <w:sz w:val="28"/>
          <w:szCs w:val="28"/>
          <w:shd w:fill="FFFFFF" w:val="clear"/>
          <w:lang w:eastAsia="ru-RU"/>
        </w:rPr>
        <w:t xml:space="preserve">  </w:t>
      </w:r>
      <w:r>
        <w:rPr>
          <w:rFonts w:eastAsia="Times New Roman" w:cs="Times New Roman" w:ascii="Times New Roman" w:hAnsi="Times New Roman"/>
          <w:color w:val="000000"/>
          <w:sz w:val="28"/>
          <w:szCs w:val="28"/>
          <w:shd w:fill="FFFFFF" w:val="clear"/>
          <w:lang w:eastAsia="ru-RU"/>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Год театра в Поспелихинском районе открыл районный фестиваль-конкурс «Театральный фейерверк». Также был организован «театральный круиз» с выездом в сельские Дома культуры с премьерой спектакля «Последнее танго» по пьесе Л. Разумовской  и мини-мастер-классами актерского мастерства для детей и молодежи. В Советском районе прошел первый районный фестиваль  «Театральное колесо», в котором приняли участие 8 сельских клубов. Репертуар фестиваля включал в себя как шуточные миниатюры, пантомимы,  так и отрывки из произведений  В.М. Шукшина. Ярким зрелищем фестиваля стал показ коллекции театральных костюмов, изготовленных своими  руками. В Рубцовском районе прошел районный фестиваль театральных коллективов «По обе стороны кулис», в  г. Заринске – II городской фестиваль-конкурс детских театральных коллективов «Сказочный мир».  </w:t>
      </w:r>
    </w:p>
    <w:p>
      <w:pPr>
        <w:pStyle w:val="Normal"/>
        <w:ind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В рамках Года театра в учреждениях культуры Змеиногорского района проведено 48 мероприятий: смотры художественной самодеятельности, спектакли народных театров, театральные капустники, вечера театрального чтения, театрализованные представления, </w:t>
      </w:r>
      <w:r>
        <w:rPr>
          <w:rFonts w:eastAsia="Calibri" w:cs="Times New Roman" w:ascii="Times New Roman" w:hAnsi="Times New Roman"/>
          <w:sz w:val="28"/>
          <w:szCs w:val="28"/>
        </w:rPr>
        <w:t>видеоконкурс творческих коллективов «Театральная шкатулка»,</w:t>
      </w:r>
      <w:r>
        <w:rPr>
          <w:rFonts w:eastAsia="Calibri" w:cs="Times New Roman" w:ascii="Times New Roman" w:hAnsi="Times New Roman"/>
          <w:i/>
          <w:iCs/>
          <w:sz w:val="28"/>
          <w:szCs w:val="28"/>
          <w:shd w:fill="FFFFFF" w:val="clear"/>
        </w:rPr>
        <w:t xml:space="preserve"> </w:t>
      </w:r>
      <w:r>
        <w:rPr>
          <w:rFonts w:eastAsia="Calibri" w:cs="Times New Roman" w:ascii="Times New Roman" w:hAnsi="Times New Roman"/>
          <w:sz w:val="28"/>
          <w:szCs w:val="28"/>
          <w:shd w:fill="FFFFFF" w:val="clear"/>
        </w:rPr>
        <w:t>познавательно-игровые программы, выставки</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eastAsia="ru-RU"/>
        </w:rPr>
        <w:t xml:space="preserve">и  др. В Доме культуры села Саввушка в рамках закрытия Года театра в России прошел </w:t>
      </w:r>
      <w:r>
        <w:rPr>
          <w:rFonts w:eastAsia="Calibri" w:cs="Times New Roman" w:ascii="Times New Roman" w:hAnsi="Times New Roman"/>
          <w:sz w:val="28"/>
          <w:szCs w:val="28"/>
          <w:lang w:val="en-US" w:eastAsia="ru-RU"/>
        </w:rPr>
        <w:t>I</w:t>
      </w:r>
      <w:r>
        <w:rPr>
          <w:rFonts w:eastAsia="Calibri" w:cs="Times New Roman" w:ascii="Times New Roman" w:hAnsi="Times New Roman"/>
          <w:sz w:val="28"/>
          <w:szCs w:val="28"/>
          <w:lang w:eastAsia="ru-RU"/>
        </w:rPr>
        <w:t xml:space="preserve"> районный конкурс театральных коллективов «Театральные встречи». </w:t>
      </w:r>
    </w:p>
    <w:p>
      <w:pPr>
        <w:pStyle w:val="Normal"/>
        <w:shd w:val="clear" w:color="auto" w:fill="FFFFFF"/>
        <w:ind w:firstLine="708"/>
        <w:jc w:val="both"/>
        <w:rPr>
          <w:rFonts w:ascii="Times New Roman" w:hAnsi="Times New Roman" w:eastAsia="Calibri" w:cs="Times New Roman"/>
          <w:sz w:val="28"/>
          <w:szCs w:val="28"/>
          <w:highlight w:val="white"/>
        </w:rPr>
      </w:pPr>
      <w:r>
        <w:rPr>
          <w:rFonts w:eastAsia="Calibri" w:cs="Times New Roman" w:ascii="Times New Roman" w:hAnsi="Times New Roman"/>
          <w:bCs/>
          <w:sz w:val="28"/>
          <w:szCs w:val="28"/>
          <w:shd w:fill="FFFFFF" w:val="clear"/>
        </w:rPr>
        <w:t>Работники культуры активно проводили информационно-просветительские мероприятия</w:t>
      </w:r>
      <w:r>
        <w:rPr>
          <w:rFonts w:cs="Times New Roman" w:ascii="Times New Roman" w:hAnsi="Times New Roman"/>
          <w:sz w:val="28"/>
          <w:szCs w:val="36"/>
        </w:rPr>
        <w:t>, знакомили зрителей с интересными фактами, связанными с историей возникновения театров в крае</w:t>
      </w:r>
      <w:r>
        <w:rPr>
          <w:rFonts w:eastAsia="Calibri" w:cs="Times New Roman" w:ascii="Times New Roman" w:hAnsi="Times New Roman"/>
          <w:bCs/>
          <w:sz w:val="28"/>
          <w:szCs w:val="28"/>
          <w:shd w:fill="FFFFFF" w:val="clear"/>
        </w:rPr>
        <w:t>.</w:t>
      </w:r>
      <w:r>
        <w:rPr>
          <w:rFonts w:eastAsia="Calibri" w:cs="Times New Roman" w:ascii="Times New Roman" w:hAnsi="Times New Roman"/>
          <w:sz w:val="28"/>
          <w:szCs w:val="28"/>
          <w:shd w:fill="FFFFFF" w:val="clear"/>
        </w:rPr>
        <w:t xml:space="preserve"> Так, </w:t>
      </w:r>
      <w:r>
        <w:rPr>
          <w:rFonts w:cs="Times New Roman" w:ascii="Times New Roman" w:hAnsi="Times New Roman"/>
          <w:sz w:val="28"/>
          <w:szCs w:val="36"/>
        </w:rPr>
        <w:t>в киноклубе «Люби и знай родной свой край» г. Алейска прошло мероприятие «Театры Алтая».</w:t>
      </w:r>
      <w:r>
        <w:rPr>
          <w:rFonts w:eastAsia="Calibri" w:cs="Times New Roman" w:ascii="Times New Roman" w:hAnsi="Times New Roman"/>
          <w:sz w:val="28"/>
          <w:szCs w:val="28"/>
          <w:shd w:fill="FFFFFF" w:val="clear"/>
        </w:rPr>
        <w:t xml:space="preserve"> </w:t>
      </w:r>
      <w:r>
        <w:rPr>
          <w:rFonts w:cs="Times New Roman" w:ascii="Times New Roman" w:hAnsi="Times New Roman"/>
          <w:bCs/>
          <w:sz w:val="28"/>
          <w:szCs w:val="28"/>
          <w:lang w:eastAsia="ru-RU"/>
        </w:rPr>
        <w:t xml:space="preserve">Жителям Алейского района была представлена выставка-обзор «Главные театры края». Посетители выставки узнали, что старейшим театром края является Алтайский краевой театр драмы имени В.М. Шукшина, в 2021 году ему исполнится 100 лет. Также интересным фактом является то, что труппа Алтайского государственного театра кукол «Сказка» во время Великой Отечественной войны была реорганизована во фронтовую концертную бригаду,  в настоящее время </w:t>
      </w:r>
      <w:r>
        <w:rPr>
          <w:rFonts w:cs="Times New Roman" w:ascii="Times New Roman" w:hAnsi="Times New Roman"/>
          <w:sz w:val="28"/>
          <w:szCs w:val="36"/>
          <w:shd w:fill="FFFFFF" w:val="clear"/>
          <w:lang w:eastAsia="ru-RU"/>
        </w:rPr>
        <w:t xml:space="preserve">для самых маленьких зрителей в театре действует проект «Театр </w:t>
      </w:r>
      <w:r>
        <w:rPr>
          <w:rFonts w:cs="Times New Roman" w:ascii="Times New Roman" w:hAnsi="Times New Roman"/>
          <w:sz w:val="28"/>
          <w:szCs w:val="28"/>
          <w:shd w:fill="FFFFFF" w:val="clear"/>
          <w:lang w:eastAsia="ru-RU"/>
        </w:rPr>
        <w:t>на подушках». Это интерактивные спектакли, в которых зрители становятся активными участниками историй. Действие происходит не на сцене, а прямо в зале, на мягком ковре и уютных подушках.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Благодаря Году театра в России в КДУ Алтайского района</w:t>
      </w:r>
      <w:r>
        <w:rPr>
          <w:rFonts w:ascii="Times New Roman" w:hAnsi="Times New Roman"/>
          <w:sz w:val="27"/>
          <w:szCs w:val="27"/>
        </w:rPr>
        <w:t xml:space="preserve"> </w:t>
      </w:r>
      <w:r>
        <w:rPr>
          <w:rFonts w:ascii="Times New Roman" w:hAnsi="Times New Roman"/>
          <w:sz w:val="28"/>
          <w:szCs w:val="28"/>
        </w:rPr>
        <w:t>увеличилось количество театральных формирований и участников в них.</w:t>
      </w:r>
      <w:r>
        <w:rPr>
          <w:rFonts w:ascii="Times New Roman" w:hAnsi="Times New Roman"/>
          <w:sz w:val="27"/>
          <w:szCs w:val="27"/>
        </w:rPr>
        <w:t xml:space="preserve">  </w:t>
      </w:r>
      <w:r>
        <w:rPr>
          <w:rFonts w:ascii="Times New Roman" w:hAnsi="Times New Roman"/>
          <w:sz w:val="28"/>
          <w:szCs w:val="28"/>
        </w:rPr>
        <w:t>В  районе прошли</w:t>
      </w:r>
      <w:r>
        <w:rPr>
          <w:rFonts w:ascii="Times New Roman" w:hAnsi="Times New Roman"/>
          <w:sz w:val="27"/>
          <w:szCs w:val="27"/>
        </w:rPr>
        <w:t xml:space="preserve"> </w:t>
      </w:r>
      <w:r>
        <w:rPr>
          <w:rFonts w:ascii="Times New Roman" w:hAnsi="Times New Roman"/>
          <w:color w:val="000000"/>
          <w:sz w:val="28"/>
          <w:szCs w:val="28"/>
        </w:rPr>
        <w:t>т</w:t>
      </w:r>
      <w:r>
        <w:rPr>
          <w:rFonts w:ascii="Times New Roman" w:hAnsi="Times New Roman"/>
          <w:sz w:val="28"/>
          <w:szCs w:val="36"/>
        </w:rPr>
        <w:t xml:space="preserve">еатральные  лектории   «История </w:t>
      </w:r>
      <w:r>
        <w:rPr>
          <w:rFonts w:ascii="Times New Roman" w:hAnsi="Times New Roman"/>
          <w:sz w:val="28"/>
          <w:szCs w:val="28"/>
        </w:rPr>
        <w:t xml:space="preserve">одного театра», «С чего начинается театр?», «Великие актеры прошлого». </w:t>
      </w:r>
    </w:p>
    <w:p>
      <w:pPr>
        <w:pStyle w:val="BodyTextIndent3"/>
        <w:tabs>
          <w:tab w:val="clear" w:pos="708"/>
          <w:tab w:val="left" w:pos="0" w:leader="none"/>
        </w:tabs>
        <w:spacing w:before="0" w:after="0"/>
        <w:ind w:left="0" w:hanging="0"/>
        <w:jc w:val="both"/>
        <w:rPr>
          <w:rFonts w:ascii="Times New Roman" w:hAnsi="Times New Roman" w:cs="Times New Roman"/>
          <w:sz w:val="28"/>
          <w:szCs w:val="28"/>
        </w:rPr>
      </w:pPr>
      <w:r>
        <w:rPr>
          <w:rFonts w:cs="Times New Roman" w:ascii="Times New Roman" w:hAnsi="Times New Roman"/>
          <w:sz w:val="28"/>
          <w:szCs w:val="28"/>
        </w:rPr>
        <w:tab/>
        <w:t xml:space="preserve">В рамках открытия Года театра  в Гляденьском Центре встреч Благовещенского района прошла квест-игра для школьников «Вся жизнь – игра». Игра продолжалась на протяжении 5 дней. На  каждом этапе участникам были предложены различные задания.   В игре приняли участие 63 человека. Кроме   команд-участников, к игре удалось привлечь   родителей, учителей и учащихся других классов.  В Бурлинском районе прошли вечера встреч «Театральный небосклон», тематическая викторина «Мир театра»,   беседа «Кукольные театры», где детям демонстрировали виды театральных кукол: куклы для рук, пальцев, для теневого театра на палочках, ростовые куклы и т.д.  В сельских учреждениях культуры Заринского района прошли различные по форме  мероприятия:   урок этикета «Мы в театре», интерактивная гостиная «Его величество театр»,   час искусства «Театр и музыка»,   театральный капустник «Театр на все времена»,  мимик-шоу «Сюрприз из-за кулис», вечер-портрет К.С. Станиславского «Творец театра»,  арт-гостиная «Мир через театр». Одним из познавательных мероприятий в Поспелихинском районе стал театральный альманах «Чадо праха», посвященный 145-летию со дня рождения выдающегося театрального деятеля Всеволода Мейерхольда. В Рубцовском районе проведены познавательно-тематические программы для школьников: «Здравствуй, театр!»,   «Волшебный мир кулис», «Путешествие в мир театра»,  «Тайны старого театра».    Были проведены популярные программы брейн-ринг «Люди искусства»,   игра «Поле чудес» с темой «Театр и актеры»   и  другие. </w:t>
      </w:r>
    </w:p>
    <w:p>
      <w:pPr>
        <w:pStyle w:val="Normal"/>
        <w:tabs>
          <w:tab w:val="clear" w:pos="708"/>
          <w:tab w:val="left" w:pos="0" w:leader="none"/>
        </w:tabs>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ab/>
        <w:t xml:space="preserve"> Театральным событием года в Зональнеом районе  стало празднование 20-летия театральной студии «Капитошка», а главным сюрпризом был приезд Полины Шипулиной, ученицы театральной студии, а теперь профессиональной актрисы  Краснодарского  молодежного театра.</w:t>
      </w:r>
    </w:p>
    <w:p>
      <w:pPr>
        <w:pStyle w:val="Normal"/>
        <w:tabs>
          <w:tab w:val="clear" w:pos="708"/>
          <w:tab w:val="left" w:pos="0" w:leader="none"/>
        </w:tabs>
        <w:suppressAutoHyphens w:val="true"/>
        <w:jc w:val="both"/>
        <w:rPr>
          <w:rFonts w:ascii="Times New Roman" w:hAnsi="Times New Roman" w:cs="Times New Roman"/>
          <w:color w:val="000000" w:themeColor="text1"/>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color w:val="000000" w:themeColor="text1"/>
          <w:sz w:val="28"/>
          <w:szCs w:val="28"/>
          <w:shd w:fill="FFFFFF" w:val="clear"/>
        </w:rPr>
        <w:tab/>
        <w:t xml:space="preserve">Заслуженный коллектив Алтая Михайловский народный театр вместе с сотрудниками Михайловского МФКЦ открыл школьникам таинственный мир закулисья. Проект «По обе стороны кулис» позволил юным зрителям увидеть момент перевоплощения актеров в своих персонажей, узнать секреты актерского мастерства и даже попробовать себя в качестве гримеров. </w:t>
      </w:r>
    </w:p>
    <w:p>
      <w:pPr>
        <w:pStyle w:val="Normal"/>
        <w:tabs>
          <w:tab w:val="clear" w:pos="708"/>
          <w:tab w:val="left" w:pos="0" w:leader="none"/>
        </w:tabs>
        <w:jc w:val="both"/>
        <w:rPr>
          <w:rFonts w:ascii="Times New Roman" w:hAnsi="Times New Roman" w:cs="Times New Roman"/>
          <w:sz w:val="28"/>
          <w:szCs w:val="28"/>
        </w:rPr>
      </w:pPr>
      <w:r>
        <w:rPr>
          <w:rFonts w:cs="Times New Roman" w:ascii="Times New Roman" w:hAnsi="Times New Roman"/>
          <w:sz w:val="28"/>
          <w:szCs w:val="28"/>
        </w:rPr>
        <w:tab/>
        <w:t xml:space="preserve">Во всех СДК Немецкого национального района прошел цикл мероприятий:   уроки театра «Волшебный  мир театра», тематические обзорные выставки «Театр для всех», театральные презентации «Театры России» и театральные мастер-классы. День театра прошел в Николаевском СДК, где состоялись премьеры  четырех театральных постановок. Между премьерами проводились интеллектуальные викторины  театральной тематики. </w:t>
      </w:r>
    </w:p>
    <w:p>
      <w:pPr>
        <w:pStyle w:val="Normal"/>
        <w:tabs>
          <w:tab w:val="clear" w:pos="708"/>
          <w:tab w:val="left" w:pos="0" w:leader="none"/>
        </w:tabs>
        <w:jc w:val="both"/>
        <w:rPr>
          <w:rFonts w:ascii="Times New Roman" w:hAnsi="Times New Roman" w:cs="Times New Roman"/>
          <w:sz w:val="28"/>
          <w:szCs w:val="28"/>
        </w:rPr>
      </w:pPr>
      <w:r>
        <w:rPr>
          <w:rFonts w:cs="Times New Roman" w:ascii="Times New Roman" w:hAnsi="Times New Roman"/>
          <w:sz w:val="28"/>
          <w:szCs w:val="28"/>
        </w:rPr>
        <w:tab/>
        <w:t xml:space="preserve">В Солонешенском районе проведен районный фестиваль театральных коллективов «Театральная весна». В течение года для детей и подростков проходили познавательно-развлекательные программы «Театр начинается с вешалки». Специалисты организационно-методического отдела МКУК «ТМфКЦ» Тальменского района провели конкурс на лучший стенд, посвященный Году театра.  В Смоленском районе оформили выставку поделок «Театр своими руками», дети творчески подошли к созданию разных видов театра: настольный театр, театр на палочках, ложках, на конусах, вязанный из фетра театр.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учреждениях культуры г. Рубцовска проведено более 20 мероприятий: брейн-ринг «Таланты и поклонники» среди команд профессиональных и любительских театров;  литературно-музыкальная программа «Музыка и театр» для членов клуба пожилого человека «Собеседник»; познавательная программа «Что я знаю о театре»,  театральная гостиная «Театр – особый и прекрасный мир». В картинной галерее им. В.В. Тихонова и в краеведческом музее   прошел цикл мероприятий «Так чуден театра мой мир», в центральной городской библиотеке была представлена «Театральная энциклопедия Алтайского края».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Павловской библиотеке состоялись творческие встречи «Сцена – жизнь моя!» со старейшим работником культуры М.Ф. Балашовым, руководителем театра миниатюр и с актрисой краевого театра драмы им. В.М. Шукшина  Галиной Зориной. Выступление актрисы было ярким и завораживающим. Глубоко тронули присутствующих ее воспоминания о встречах с Андреем Мироновым и Олегом Янковским. В МБУК «ГЦК «Современник» г. Новоалтайска  состоялся  концерт-встреча  участников театра им. А.И. Куинджи и артистов ведущих театров г. Барнаула. Восторженно зрители встречали  Е. Гутчина,  А. Карпову, Т. Ремизову и С. Балакина. </w:t>
      </w:r>
    </w:p>
    <w:p>
      <w:pPr>
        <w:pStyle w:val="Normal"/>
        <w:tabs>
          <w:tab w:val="clear" w:pos="708"/>
          <w:tab w:val="left" w:pos="709" w:leader="none"/>
        </w:tabs>
        <w:jc w:val="both"/>
        <w:rPr>
          <w:rFonts w:ascii="Times New Roman" w:hAnsi="Times New Roman" w:cs="Times New Roman"/>
          <w:sz w:val="28"/>
          <w:szCs w:val="28"/>
        </w:rPr>
      </w:pPr>
      <w:r>
        <w:rPr>
          <w:rFonts w:cs="Times New Roman" w:ascii="Times New Roman" w:hAnsi="Times New Roman"/>
          <w:sz w:val="28"/>
          <w:szCs w:val="28"/>
        </w:rPr>
        <w:tab/>
        <w:t xml:space="preserve">В </w:t>
      </w:r>
      <w:r>
        <w:rPr>
          <w:rFonts w:eastAsia="Calibri" w:cs="Times New Roman" w:ascii="Times New Roman" w:hAnsi="Times New Roman"/>
          <w:sz w:val="28"/>
          <w:szCs w:val="28"/>
        </w:rPr>
        <w:t>г. Белокурихе</w:t>
      </w:r>
      <w:r>
        <w:rPr>
          <w:rFonts w:cs="Times New Roman" w:ascii="Times New Roman" w:hAnsi="Times New Roman"/>
          <w:sz w:val="28"/>
          <w:szCs w:val="28"/>
        </w:rPr>
        <w:t xml:space="preserve">    прошел концерт воспитанников и преподавателей ДШИ, посвященный Году театра, в котором прозвучали отрывки из опер, спектаклей и мюзиклов, а в холле была представлена выставка из театральных афиш и предметов. Карнавальное шествие санаториев и предприятий в рамках Дня города было посвящено Году театра. Каждое учреждение подготовило площадку, где разыгрывались театральные сценки, проводились игры   и различные шоу.</w:t>
      </w:r>
      <w:r>
        <w:rPr>
          <w:rFonts w:eastAsia="SimSun" w:cs="Times New Roman" w:ascii="Times New Roman" w:hAnsi="Times New Roman"/>
          <w:kern w:val="2"/>
          <w:sz w:val="28"/>
          <w:szCs w:val="28"/>
          <w:lang w:eastAsia="ar-SA"/>
        </w:rPr>
        <w:t xml:space="preserve"> С </w:t>
      </w:r>
      <w:r>
        <w:rPr>
          <w:rFonts w:cs="Times New Roman" w:ascii="Times New Roman" w:hAnsi="Times New Roman"/>
          <w:sz w:val="28"/>
          <w:szCs w:val="28"/>
        </w:rPr>
        <w:t>1 сентября  по 31 декабря работала выставка театральных масок и рисунков  учащихся художественного отделения ДШИ. В городской библиотеке открылась</w:t>
      </w:r>
      <w:r>
        <w:rPr>
          <w:rFonts w:cs="Times New Roman" w:ascii="Times New Roman" w:hAnsi="Times New Roman"/>
          <w:bCs/>
          <w:sz w:val="28"/>
          <w:szCs w:val="28"/>
        </w:rPr>
        <w:t xml:space="preserve"> выставка</w:t>
      </w:r>
      <w:r>
        <w:rPr>
          <w:rFonts w:cs="Times New Roman" w:ascii="Times New Roman" w:hAnsi="Times New Roman"/>
          <w:sz w:val="28"/>
          <w:szCs w:val="28"/>
        </w:rPr>
        <w:t xml:space="preserve"> «Театр в лицах. Роли и судьбы», где были представлены книги о жизни и творчестве российских и советских актеров.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К Году театра в Ребрихинском районе было проведено более 50 мероприятий с показом представлений для детей начальных классов и воспитанников детских садов.  В Домах культуры Волчихинского района было проведено более 20 мероприятий, которые посетили 4 085 человек.  </w:t>
      </w:r>
    </w:p>
    <w:p>
      <w:pPr>
        <w:pStyle w:val="Normal"/>
        <w:ind w:firstLine="708"/>
        <w:jc w:val="both"/>
        <w:rPr>
          <w:rFonts w:ascii="Times New Roman" w:hAnsi="Times New Roman" w:cs="Times New Roman"/>
          <w:bCs/>
          <w:sz w:val="28"/>
          <w:szCs w:val="28"/>
          <w:lang w:eastAsia="ru-RU"/>
        </w:rPr>
      </w:pPr>
      <w:r>
        <w:rPr>
          <w:rFonts w:cs="Times New Roman" w:ascii="Times New Roman" w:hAnsi="Times New Roman"/>
          <w:sz w:val="28"/>
          <w:szCs w:val="28"/>
        </w:rPr>
        <w:t xml:space="preserve"> </w:t>
      </w:r>
      <w:r>
        <w:rPr>
          <w:rFonts w:eastAsia="Calibri" w:cs="Times New Roman" w:ascii="Times New Roman" w:hAnsi="Times New Roman"/>
          <w:sz w:val="28"/>
          <w:szCs w:val="28"/>
          <w:shd w:fill="FFFFFF" w:val="clear"/>
        </w:rPr>
        <w:t xml:space="preserve">Завершился Год театра в Кулундинском районе районным фестивалем-конкурсом любительских театральных коллективов «Театральные встречи». На суд жюри было представлено 7 постановок.  </w:t>
      </w:r>
      <w:r>
        <w:rPr>
          <w:rFonts w:eastAsia="Calibri" w:cs="Times New Roman" w:ascii="Times New Roman" w:hAnsi="Times New Roman"/>
          <w:bCs/>
          <w:sz w:val="28"/>
          <w:szCs w:val="28"/>
          <w:shd w:fill="FFFFFF" w:val="clear"/>
        </w:rPr>
        <w:t>В</w:t>
      </w:r>
      <w:r>
        <w:rPr>
          <w:rFonts w:eastAsia="Calibri" w:cs="Times New Roman" w:ascii="Times New Roman" w:hAnsi="Times New Roman"/>
          <w:sz w:val="28"/>
          <w:szCs w:val="28"/>
          <w:shd w:fill="FFFFFF" w:val="clear"/>
        </w:rPr>
        <w:t xml:space="preserve"> Локтевском районе были подведены итоги отчетных концертов  коллективов художественной самодеятельности и  районного театрального фестиваля «Волшебный мир кулис». В</w:t>
      </w:r>
      <w:r>
        <w:rPr>
          <w:rFonts w:cs="Times New Roman" w:ascii="Times New Roman" w:hAnsi="Times New Roman"/>
          <w:sz w:val="28"/>
          <w:szCs w:val="28"/>
        </w:rPr>
        <w:t xml:space="preserve"> Залесовском районе к закрытию Года театра был приурочен фестиваль творческой молодежи «Кто, если не мы!», в рамках которого прошла игра КВН на тему «Весь мир – театр».</w:t>
      </w:r>
      <w:r>
        <w:rPr>
          <w:rFonts w:eastAsia="Calibri" w:cs="Times New Roman" w:ascii="Times New Roman" w:hAnsi="Times New Roman"/>
          <w:sz w:val="28"/>
          <w:szCs w:val="28"/>
          <w:shd w:fill="FFFFFF" w:val="clear"/>
        </w:rPr>
        <w:t xml:space="preserve">  </w:t>
      </w:r>
    </w:p>
    <w:p>
      <w:pPr>
        <w:pStyle w:val="Normal"/>
        <w:jc w:val="both"/>
        <w:rPr>
          <w:rFonts w:ascii="Times New Roman" w:hAnsi="Times New Roman" w:cs="Times New Roman"/>
          <w:sz w:val="28"/>
          <w:szCs w:val="28"/>
        </w:rPr>
      </w:pPr>
      <w:r>
        <w:rPr>
          <w:rFonts w:cs="Times New Roman" w:ascii="Times New Roman" w:hAnsi="Times New Roman"/>
          <w:b/>
          <w:sz w:val="28"/>
          <w:szCs w:val="28"/>
        </w:rPr>
        <w:tab/>
        <w:t xml:space="preserve">Мероприятия, посвященные 90-летию со дня рождения В.М. Шукшина. </w:t>
      </w:r>
      <w:r>
        <w:rPr>
          <w:rFonts w:cs="Times New Roman" w:ascii="Times New Roman" w:hAnsi="Times New Roman"/>
          <w:sz w:val="28"/>
          <w:szCs w:val="28"/>
        </w:rPr>
        <w:t xml:space="preserve">На протяжении 2019 года в районах Алтайского края  повсеместно проходили   мероприятия, в которых освещались биографические факты и особенности творческого пути писателя, актера и режиссера Василия Макаровича Шукшина.   </w:t>
      </w:r>
      <w:r>
        <w:rPr>
          <w:rFonts w:cs="Times New Roman" w:ascii="Times New Roman" w:hAnsi="Times New Roman"/>
          <w:color w:val="0D0D0D" w:themeColor="text1" w:themeTint="f2"/>
          <w:sz w:val="28"/>
          <w:szCs w:val="28"/>
        </w:rPr>
        <w:t>В Каменском районе</w:t>
      </w:r>
      <w:r>
        <w:rPr>
          <w:rFonts w:cs="Times New Roman" w:ascii="Times New Roman" w:hAnsi="Times New Roman"/>
          <w:sz w:val="28"/>
          <w:szCs w:val="28"/>
        </w:rPr>
        <w:t xml:space="preserve"> состоялся  вечер-портрет «Я сибирской породы». </w:t>
      </w:r>
      <w:r>
        <w:rPr>
          <w:rFonts w:cs="Times New Roman" w:ascii="Times New Roman" w:hAnsi="Times New Roman"/>
          <w:color w:val="000000"/>
          <w:sz w:val="28"/>
          <w:szCs w:val="28"/>
          <w:shd w:fill="FFFFFF" w:val="clear"/>
        </w:rPr>
        <w:t>В течение полутора часов перед глазами зрителей прошла вся жизнь талантливого сына России, оборвавшаяся так рано.</w:t>
      </w:r>
      <w:r>
        <w:rPr>
          <w:rFonts w:cs="Times New Roman" w:ascii="Times New Roman" w:hAnsi="Times New Roman"/>
          <w:sz w:val="28"/>
          <w:szCs w:val="28"/>
        </w:rPr>
        <w:t xml:space="preserve"> </w:t>
      </w:r>
    </w:p>
    <w:p>
      <w:pPr>
        <w:pStyle w:val="Normal"/>
        <w:ind w:firstLine="708"/>
        <w:jc w:val="both"/>
        <w:rPr>
          <w:rFonts w:ascii="Times New Roman" w:hAnsi="Times New Roman" w:cs="Times New Roman"/>
          <w:color w:val="000000"/>
          <w:sz w:val="28"/>
          <w:szCs w:val="28"/>
          <w:highlight w:val="white"/>
        </w:rPr>
      </w:pPr>
      <w:r>
        <w:rPr>
          <w:rFonts w:cs="Times New Roman" w:ascii="Times New Roman" w:hAnsi="Times New Roman"/>
          <w:sz w:val="28"/>
          <w:szCs w:val="28"/>
        </w:rPr>
        <w:t xml:space="preserve">В </w:t>
      </w:r>
      <w:r>
        <w:rPr>
          <w:rFonts w:cs="Times New Roman" w:ascii="Times New Roman" w:hAnsi="Times New Roman"/>
          <w:color w:val="000000"/>
          <w:sz w:val="28"/>
          <w:szCs w:val="28"/>
          <w:shd w:fill="FFFFFF" w:val="clear"/>
        </w:rPr>
        <w:t xml:space="preserve">Кытмановском районе было проведено 34 мероприятия, посвященных В.М. Шукшину. Одним из ярких   был тематический вечер «Любил он березы босые и красные платья рябин».  </w:t>
      </w:r>
    </w:p>
    <w:p>
      <w:pPr>
        <w:pStyle w:val="Normal"/>
        <w:ind w:firstLine="708"/>
        <w:jc w:val="both"/>
        <w:rPr>
          <w:rFonts w:ascii="Times New Roman" w:hAnsi="Times New Roman" w:cs="Times New Roman"/>
          <w:bCs/>
          <w:sz w:val="28"/>
          <w:szCs w:val="28"/>
          <w:lang w:bidi="en-US"/>
        </w:rPr>
      </w:pPr>
      <w:r>
        <w:rPr>
          <w:rFonts w:cs="Times New Roman" w:ascii="Times New Roman" w:hAnsi="Times New Roman"/>
          <w:bCs/>
          <w:sz w:val="28"/>
          <w:szCs w:val="28"/>
          <w:lang w:bidi="en-US"/>
        </w:rPr>
        <w:t xml:space="preserve">Во многих  районах прошли тематические литературные и классные часы.  В </w:t>
      </w:r>
      <w:r>
        <w:rPr>
          <w:rFonts w:cs="Times New Roman" w:ascii="Times New Roman" w:hAnsi="Times New Roman"/>
          <w:color w:val="0D0D0D" w:themeColor="text1" w:themeTint="f2"/>
          <w:sz w:val="28"/>
          <w:szCs w:val="28"/>
        </w:rPr>
        <w:t xml:space="preserve">Шубенском СДК </w:t>
      </w:r>
      <w:r>
        <w:rPr>
          <w:rFonts w:cs="Times New Roman" w:ascii="Times New Roman" w:hAnsi="Times New Roman"/>
          <w:sz w:val="28"/>
          <w:szCs w:val="28"/>
        </w:rPr>
        <w:t xml:space="preserve">Зонального района </w:t>
      </w:r>
      <w:r>
        <w:rPr>
          <w:rFonts w:cs="Times New Roman" w:ascii="Times New Roman" w:hAnsi="Times New Roman"/>
          <w:color w:val="0D0D0D" w:themeColor="text1" w:themeTint="f2"/>
          <w:sz w:val="28"/>
          <w:szCs w:val="28"/>
        </w:rPr>
        <w:t xml:space="preserve">для детей и подростков был проведен   литературный час «Василий Шукшин – актер, писатель, режиссер», на котором  прозвучали стихи, посвященные Василию Макаровичу, состоялся   просмотр фильма «Они сражались за Родину»,    театральный клуб инсценировал отрывок из рассказа «Письмо». В </w:t>
      </w:r>
      <w:r>
        <w:rPr>
          <w:rFonts w:cs="Times New Roman" w:ascii="Times New Roman" w:hAnsi="Times New Roman"/>
          <w:color w:val="000000"/>
          <w:sz w:val="28"/>
          <w:szCs w:val="28"/>
        </w:rPr>
        <w:t xml:space="preserve">Новопетровском ПДК Кулундинского района для молодежи   проведен час нравственности «Любил жизнь с болью о живых».   В </w:t>
      </w:r>
      <w:r>
        <w:rPr>
          <w:rFonts w:cs="Times New Roman" w:ascii="Times New Roman" w:hAnsi="Times New Roman"/>
          <w:bCs/>
          <w:sz w:val="28"/>
          <w:szCs w:val="28"/>
        </w:rPr>
        <w:t>Бурлинском районе</w:t>
      </w:r>
      <w:r>
        <w:rPr>
          <w:rFonts w:cs="Times New Roman" w:ascii="Times New Roman" w:hAnsi="Times New Roman"/>
          <w:sz w:val="28"/>
          <w:szCs w:val="28"/>
        </w:rPr>
        <w:t xml:space="preserve"> </w:t>
      </w:r>
      <w:r>
        <w:rPr>
          <w:rFonts w:cs="Times New Roman" w:ascii="Times New Roman" w:hAnsi="Times New Roman"/>
          <w:bCs/>
          <w:sz w:val="28"/>
          <w:szCs w:val="28"/>
          <w:lang w:bidi="en-US"/>
        </w:rPr>
        <w:t xml:space="preserve">районный Дом культуры  совместно с общеобразовательной школой провел цикл классных часов «Шукшин и вся Россия», где учащиеся старших классов читали произведения Василия Шукшина, рассказывали о его творческом пути и знакомились с отрывками из известных кинофильмов.  </w:t>
      </w:r>
    </w:p>
    <w:p>
      <w:pPr>
        <w:pStyle w:val="Normal"/>
        <w:ind w:firstLine="708"/>
        <w:jc w:val="both"/>
        <w:rPr>
          <w:rFonts w:ascii="Times New Roman" w:hAnsi="Times New Roman" w:cs="Times New Roman"/>
          <w:bCs/>
          <w:sz w:val="28"/>
          <w:szCs w:val="28"/>
          <w:lang w:bidi="en-US"/>
        </w:rPr>
      </w:pPr>
      <w:r>
        <w:rPr>
          <w:rFonts w:cs="Times New Roman" w:ascii="Times New Roman" w:hAnsi="Times New Roman"/>
          <w:bCs/>
          <w:sz w:val="28"/>
          <w:szCs w:val="28"/>
          <w:lang w:bidi="en-US"/>
        </w:rPr>
        <w:t xml:space="preserve">Повсеместно в течение 2019 года проходили  показы режиссерских и актерских работ В.М. Шукшина. В </w:t>
      </w:r>
      <w:r>
        <w:rPr>
          <w:rFonts w:cs="Times New Roman" w:ascii="Times New Roman" w:hAnsi="Times New Roman"/>
          <w:sz w:val="28"/>
          <w:szCs w:val="28"/>
        </w:rPr>
        <w:t>Верх-Камышенском СДК</w:t>
      </w:r>
      <w:r>
        <w:rPr>
          <w:rFonts w:cs="Times New Roman" w:ascii="Times New Roman" w:hAnsi="Times New Roman"/>
          <w:bCs/>
          <w:sz w:val="28"/>
          <w:szCs w:val="28"/>
          <w:lang w:bidi="en-US"/>
        </w:rPr>
        <w:t xml:space="preserve"> Заринского района прошел к</w:t>
      </w:r>
      <w:r>
        <w:rPr>
          <w:rFonts w:cs="Times New Roman" w:ascii="Times New Roman" w:hAnsi="Times New Roman"/>
          <w:sz w:val="28"/>
          <w:szCs w:val="28"/>
        </w:rPr>
        <w:t xml:space="preserve">иновечер «Живут его герои среди нас». Ведущие рассказали о киноработах В.М. Шукшина, о его первой и последней ролях в кино, демонстрировались  кадры из фильмов «Два Федора», «Печки-лавочки», «Калина красная», «Они сражались за Родину», «Тихий Дон». </w:t>
      </w:r>
      <w:r>
        <w:rPr>
          <w:rFonts w:cs="Times New Roman" w:ascii="Times New Roman" w:hAnsi="Times New Roman"/>
          <w:color w:val="000000"/>
          <w:sz w:val="28"/>
          <w:szCs w:val="28"/>
        </w:rPr>
        <w:t xml:space="preserve">В день рождения В.М. Шукшина в Златополинском ПДК Кулундинского района прошел киновечер «Жил такой парень – Василий Шукшин».  В </w:t>
      </w:r>
      <w:r>
        <w:rPr>
          <w:rFonts w:cs="Times New Roman" w:ascii="Times New Roman" w:hAnsi="Times New Roman"/>
          <w:bCs/>
          <w:sz w:val="28"/>
          <w:szCs w:val="28"/>
          <w:lang w:bidi="en-US"/>
        </w:rPr>
        <w:t xml:space="preserve">МФКЦ Советского района состоялся показ фильма о В.М. Шукшине «Твой сын, Россия», режиссером которого является   Владимир Сергеевич Кузнецов. </w:t>
      </w:r>
    </w:p>
    <w:p>
      <w:pPr>
        <w:pStyle w:val="Normal"/>
        <w:ind w:firstLine="708"/>
        <w:jc w:val="both"/>
        <w:rPr>
          <w:rFonts w:ascii="Times New Roman" w:hAnsi="Times New Roman" w:cs="Times New Roman"/>
          <w:sz w:val="28"/>
          <w:szCs w:val="28"/>
        </w:rPr>
      </w:pPr>
      <w:r>
        <w:rPr>
          <w:rFonts w:cs="Times New Roman" w:ascii="Times New Roman" w:hAnsi="Times New Roman"/>
          <w:bCs/>
          <w:sz w:val="28"/>
          <w:szCs w:val="28"/>
          <w:lang w:bidi="en-US"/>
        </w:rPr>
        <w:t xml:space="preserve">Знакомству с  жизнью и творчеством Василия Макаровича Шукшина способствовали   фотовыставки, книжные выставки, а также тематические стенды, которые были оформлены  почти в каждом районе Алтайского края. В </w:t>
      </w:r>
      <w:r>
        <w:rPr>
          <w:rFonts w:cs="Times New Roman" w:ascii="Times New Roman" w:hAnsi="Times New Roman"/>
          <w:sz w:val="28"/>
          <w:szCs w:val="28"/>
          <w:lang w:eastAsia="ru-RU"/>
        </w:rPr>
        <w:t xml:space="preserve">Алейском </w:t>
      </w:r>
      <w:r>
        <w:rPr>
          <w:rFonts w:cs="Times New Roman" w:ascii="Times New Roman" w:hAnsi="Times New Roman"/>
          <w:bCs/>
          <w:sz w:val="28"/>
          <w:szCs w:val="28"/>
          <w:lang w:eastAsia="ru-RU"/>
        </w:rPr>
        <w:t>районе</w:t>
      </w:r>
      <w:r>
        <w:rPr>
          <w:rFonts w:cs="Times New Roman" w:ascii="Times New Roman" w:hAnsi="Times New Roman"/>
          <w:sz w:val="28"/>
          <w:szCs w:val="28"/>
          <w:lang w:eastAsia="ru-RU"/>
        </w:rPr>
        <w:t xml:space="preserve"> в Вавилонском СДК и библиотеке к юбилею В.М. Шукшина прошел цикл мероприятий, посвященных жизни и творчеству Василия Макаровича, были оформлены книжная выставка «Любил он березы босые…», выставка-панорама «Все отпечатано в душе»,  </w:t>
      </w:r>
      <w:r>
        <w:rPr>
          <w:rFonts w:cs="Times New Roman" w:ascii="Times New Roman" w:hAnsi="Times New Roman"/>
          <w:bCs/>
          <w:sz w:val="28"/>
          <w:szCs w:val="28"/>
          <w:lang w:bidi="en-US"/>
        </w:rPr>
        <w:t xml:space="preserve"> выставка книг и журналов «От сердца к сердцу».  </w:t>
      </w:r>
      <w:r>
        <w:rPr>
          <w:rFonts w:cs="Times New Roman" w:ascii="Times New Roman" w:hAnsi="Times New Roman"/>
          <w:sz w:val="28"/>
          <w:szCs w:val="28"/>
        </w:rPr>
        <w:t xml:space="preserve">В </w:t>
      </w:r>
      <w:r>
        <w:rPr>
          <w:rFonts w:eastAsia="NSimSun" w:cs="Times New Roman" w:ascii="Times New Roman" w:hAnsi="Times New Roman"/>
          <w:sz w:val="28"/>
          <w:szCs w:val="28"/>
          <w:lang w:bidi="hi-IN"/>
        </w:rPr>
        <w:t xml:space="preserve">Чернавском  ДК Завьяловского района прошел вечер памяти «Калина красная грустит о Шукшине»,   была подготовлена книжная выставка «Один в трех лицах: Шукшин – писатель, актер, режиссер». </w:t>
      </w:r>
      <w:r>
        <w:rPr>
          <w:rFonts w:cs="Times New Roman" w:ascii="Times New Roman" w:hAnsi="Times New Roman"/>
          <w:sz w:val="28"/>
          <w:szCs w:val="28"/>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Изучению биографии и творческого пути В.М. Шукшина способствовали викторины, игры. В </w:t>
      </w:r>
      <w:r>
        <w:rPr>
          <w:rFonts w:cs="Times New Roman" w:ascii="Times New Roman" w:hAnsi="Times New Roman"/>
          <w:bCs/>
          <w:sz w:val="28"/>
          <w:szCs w:val="28"/>
          <w:lang w:bidi="en-US"/>
        </w:rPr>
        <w:t>Солтонском районе</w:t>
      </w:r>
      <w:r>
        <w:rPr>
          <w:rFonts w:eastAsia="Calibri" w:cs="Times New Roman" w:ascii="Times New Roman" w:hAnsi="Times New Roman"/>
          <w:sz w:val="28"/>
          <w:szCs w:val="28"/>
        </w:rPr>
        <w:t xml:space="preserve"> </w:t>
      </w:r>
      <w:r>
        <w:rPr>
          <w:rFonts w:cs="Times New Roman" w:ascii="Times New Roman" w:hAnsi="Times New Roman"/>
          <w:bCs/>
          <w:sz w:val="28"/>
          <w:szCs w:val="28"/>
          <w:lang w:bidi="en-US"/>
        </w:rPr>
        <w:t xml:space="preserve"> Сайдыпский СК провел викторину «Что мы знаем о Шукшине». В</w:t>
      </w:r>
      <w:r>
        <w:rPr>
          <w:rFonts w:cs="Times New Roman" w:ascii="Times New Roman" w:hAnsi="Times New Roman"/>
          <w:sz w:val="28"/>
          <w:szCs w:val="28"/>
        </w:rPr>
        <w:t xml:space="preserve"> Безрукавском СДК</w:t>
      </w:r>
      <w:r>
        <w:rPr>
          <w:rFonts w:cs="Times New Roman" w:ascii="Times New Roman" w:hAnsi="Times New Roman"/>
          <w:bCs/>
          <w:sz w:val="28"/>
          <w:szCs w:val="28"/>
          <w:lang w:bidi="en-US"/>
        </w:rPr>
        <w:t xml:space="preserve"> Рубцовского района</w:t>
      </w:r>
      <w:r>
        <w:rPr>
          <w:rFonts w:cs="Times New Roman" w:ascii="Times New Roman" w:hAnsi="Times New Roman"/>
          <w:sz w:val="28"/>
          <w:szCs w:val="28"/>
        </w:rPr>
        <w:t xml:space="preserve"> интересно и увлекательно прошла  квест-игра для  подростков «Родина – Алтай. В. Шукшин».  </w:t>
      </w:r>
    </w:p>
    <w:p>
      <w:pPr>
        <w:pStyle w:val="Normal"/>
        <w:ind w:firstLine="708"/>
        <w:jc w:val="both"/>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Многие </w:t>
      </w:r>
      <w:r>
        <w:rPr>
          <w:rFonts w:ascii="Times New Roman" w:hAnsi="Times New Roman"/>
          <w:sz w:val="28"/>
          <w:szCs w:val="28"/>
        </w:rPr>
        <w:tab/>
        <w:t xml:space="preserve">интересные рассказы Василия Макаровича Шукшина   стали основой для театральных спектаклей творческих коллективов.   В Красногорском районе в Усть-Кажинском филиале зрителям был показан спектакль по рассказу В.М. Шукшина «Три грации».  В учреждениях МКЦ Алтайского </w:t>
      </w:r>
      <w:r>
        <w:rPr>
          <w:rFonts w:ascii="Times New Roman" w:hAnsi="Times New Roman"/>
          <w:bCs/>
          <w:sz w:val="28"/>
          <w:szCs w:val="28"/>
        </w:rPr>
        <w:t>района</w:t>
      </w:r>
      <w:r>
        <w:rPr>
          <w:rFonts w:ascii="Times New Roman" w:hAnsi="Times New Roman"/>
          <w:sz w:val="28"/>
          <w:szCs w:val="28"/>
        </w:rPr>
        <w:t xml:space="preserve"> проведен районный конкурс театрального искусства   «По следам героев Шукшина».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Были организованы различные театральные конкурсы и фестивали. В </w:t>
      </w:r>
      <w:r>
        <w:rPr>
          <w:rFonts w:cs="Times New Roman" w:ascii="Times New Roman" w:hAnsi="Times New Roman"/>
          <w:bCs/>
          <w:sz w:val="28"/>
          <w:szCs w:val="28"/>
          <w:lang w:bidi="en-US"/>
        </w:rPr>
        <w:t xml:space="preserve">Волчихинском районе юбилею писателя, режиссера, актера был посвящен районный конкурс театральных коллективов «По мотивам Шукшина». </w:t>
      </w:r>
      <w:r>
        <w:rPr>
          <w:rFonts w:cs="Times New Roman" w:ascii="Times New Roman" w:hAnsi="Times New Roman"/>
          <w:sz w:val="28"/>
          <w:szCs w:val="28"/>
        </w:rPr>
        <w:t xml:space="preserve">  В </w:t>
      </w:r>
      <w:r>
        <w:rPr>
          <w:rFonts w:cs="Times New Roman" w:ascii="Times New Roman" w:hAnsi="Times New Roman"/>
          <w:bCs/>
          <w:sz w:val="28"/>
          <w:szCs w:val="28"/>
        </w:rPr>
        <w:t xml:space="preserve">Тюменцевском районе </w:t>
      </w:r>
      <w:r>
        <w:rPr>
          <w:rFonts w:cs="Times New Roman" w:ascii="Times New Roman" w:hAnsi="Times New Roman"/>
          <w:sz w:val="28"/>
          <w:szCs w:val="28"/>
        </w:rPr>
        <w:t>прошел районный фестиваль коллективов художественной самодеятельности «Талантами сияет  алтайская земля».</w:t>
      </w:r>
    </w:p>
    <w:p>
      <w:pPr>
        <w:pStyle w:val="Normal"/>
        <w:ind w:firstLine="708"/>
        <w:jc w:val="both"/>
        <w:rPr>
          <w:rFonts w:ascii="Times New Roman" w:hAnsi="Times New Roman" w:cs="Times New Roman"/>
          <w:sz w:val="28"/>
          <w:szCs w:val="28"/>
        </w:rPr>
      </w:pPr>
      <w:r>
        <w:rPr>
          <w:rFonts w:eastAsia="Calibri" w:cs="Times New Roman" w:ascii="Times New Roman" w:hAnsi="Times New Roman"/>
          <w:sz w:val="28"/>
          <w:szCs w:val="28"/>
        </w:rPr>
        <w:t>С</w:t>
      </w:r>
      <w:r>
        <w:rPr>
          <w:rFonts w:cs="Times New Roman" w:ascii="Times New Roman" w:hAnsi="Times New Roman"/>
          <w:bCs/>
          <w:sz w:val="28"/>
          <w:szCs w:val="28"/>
          <w:lang w:bidi="en-US"/>
        </w:rPr>
        <w:t xml:space="preserve">пециалистами   МКУК «Тальменский МфКЦ» среди филиалов был организован конкурс видеороликов «Мой взгляд». Участникам конкурса предлагалось снять видеоролики по произведениям В.М. Шукшина.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w:t>
      </w:r>
      <w:r>
        <w:rPr>
          <w:rFonts w:cs="Times New Roman" w:ascii="Times New Roman" w:hAnsi="Times New Roman"/>
          <w:bCs/>
          <w:sz w:val="28"/>
          <w:szCs w:val="28"/>
          <w:lang w:bidi="en-US"/>
        </w:rPr>
        <w:t xml:space="preserve">Крутихинском районе  прошли </w:t>
      </w:r>
      <w:r>
        <w:rPr>
          <w:rFonts w:cs="Times New Roman" w:ascii="Times New Roman" w:hAnsi="Times New Roman"/>
          <w:sz w:val="28"/>
          <w:szCs w:val="28"/>
        </w:rPr>
        <w:t xml:space="preserve">чтения «Певец калины красной».   В Рубцовском районе на мероприятии </w:t>
      </w:r>
      <w:r>
        <w:rPr>
          <w:rFonts w:cs="Times New Roman" w:ascii="Times New Roman" w:hAnsi="Times New Roman"/>
          <w:bCs/>
          <w:sz w:val="28"/>
          <w:szCs w:val="28"/>
          <w:lang w:bidi="en-US"/>
        </w:rPr>
        <w:t xml:space="preserve">«Читаем Шукшина» </w:t>
      </w:r>
      <w:r>
        <w:rPr>
          <w:rFonts w:cs="Times New Roman" w:ascii="Times New Roman" w:hAnsi="Times New Roman"/>
          <w:sz w:val="28"/>
          <w:szCs w:val="28"/>
        </w:rPr>
        <w:t xml:space="preserve">организовали </w:t>
      </w:r>
      <w:r>
        <w:rPr>
          <w:rFonts w:cs="Times New Roman" w:ascii="Times New Roman" w:hAnsi="Times New Roman"/>
          <w:bCs/>
          <w:sz w:val="28"/>
          <w:szCs w:val="28"/>
          <w:lang w:bidi="en-US"/>
        </w:rPr>
        <w:t xml:space="preserve"> громкие чтения отрывков из рассказов писателя. В Смоленском районе</w:t>
      </w:r>
      <w:r>
        <w:rPr>
          <w:rFonts w:eastAsia="" w:cs="Times New Roman" w:ascii="Times New Roman" w:hAnsi="Times New Roman" w:eastAsiaTheme="minorEastAsia"/>
          <w:sz w:val="28"/>
          <w:szCs w:val="28"/>
          <w:lang w:eastAsia="ru-RU"/>
        </w:rPr>
        <w:t xml:space="preserve"> состоялся </w:t>
      </w:r>
      <w:r>
        <w:rPr>
          <w:rFonts w:cs="Times New Roman" w:ascii="Times New Roman" w:hAnsi="Times New Roman"/>
          <w:bCs/>
          <w:sz w:val="28"/>
          <w:szCs w:val="28"/>
          <w:lang w:bidi="en-US"/>
        </w:rPr>
        <w:t xml:space="preserve">литературный конкурс среди учащихся школ  </w:t>
      </w:r>
      <w:r>
        <w:rPr>
          <w:rFonts w:cs="Times New Roman" w:ascii="Times New Roman" w:hAnsi="Times New Roman"/>
          <w:sz w:val="28"/>
          <w:szCs w:val="28"/>
          <w:lang w:bidi="en-US"/>
        </w:rPr>
        <w:t>«Пришедший с Алтая от русских берез»</w:t>
      </w:r>
      <w:r>
        <w:rPr>
          <w:rFonts w:cs="Times New Roman" w:ascii="Times New Roman" w:hAnsi="Times New Roman"/>
          <w:bCs/>
          <w:sz w:val="28"/>
          <w:szCs w:val="28"/>
          <w:lang w:bidi="en-US"/>
        </w:rPr>
        <w:t xml:space="preserve"> по творчеству В.М. Шукшина.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Cs/>
          <w:sz w:val="28"/>
          <w:szCs w:val="28"/>
          <w:lang w:bidi="en-US"/>
        </w:rPr>
        <w:t xml:space="preserve">Тематические концертные программы, посвященные юбилею В.М. Шукшина, подготовили многие КДУ края. </w:t>
      </w:r>
      <w:r>
        <w:rPr>
          <w:rFonts w:cs="Times New Roman" w:ascii="Times New Roman" w:hAnsi="Times New Roman"/>
          <w:color w:val="0D0D0D" w:themeColor="text1" w:themeTint="f2"/>
          <w:sz w:val="28"/>
          <w:szCs w:val="28"/>
        </w:rPr>
        <w:t>Плешковский СДК</w:t>
      </w:r>
      <w:r>
        <w:rPr>
          <w:rFonts w:cs="Times New Roman" w:ascii="Times New Roman" w:hAnsi="Times New Roman"/>
          <w:sz w:val="28"/>
          <w:szCs w:val="28"/>
        </w:rPr>
        <w:t xml:space="preserve"> Зонального района </w:t>
      </w:r>
      <w:r>
        <w:rPr>
          <w:rFonts w:cs="Times New Roman" w:ascii="Times New Roman" w:hAnsi="Times New Roman"/>
          <w:color w:val="0D0D0D" w:themeColor="text1" w:themeTint="f2"/>
          <w:sz w:val="28"/>
          <w:szCs w:val="28"/>
        </w:rPr>
        <w:t>представил тематическую концертную программу «Российская держава», где   прозвучали отрывки  из   произведений В.М. Шукшина, песни из его кинофильмов и стихи о его жизни и творчестве. Алтайский район представил</w:t>
      </w:r>
      <w:r>
        <w:rPr>
          <w:rFonts w:cs="Times New Roman" w:ascii="Times New Roman" w:hAnsi="Times New Roman"/>
          <w:iCs/>
          <w:sz w:val="28"/>
          <w:szCs w:val="28"/>
        </w:rPr>
        <w:t xml:space="preserve"> театрализованную концертную программу «Калина красная Шукшина».  В программе звучали песни о Шукшине, написанные  алтайским композитором  Михаилом Апарневым.</w:t>
      </w:r>
    </w:p>
    <w:p>
      <w:pPr>
        <w:pStyle w:val="Normal"/>
        <w:spacing w:before="0" w:after="0"/>
        <w:ind w:firstLine="708"/>
        <w:contextualSpacing/>
        <w:jc w:val="both"/>
        <w:rPr>
          <w:rFonts w:ascii="Times New Roman" w:hAnsi="Times New Roman" w:eastAsia="Calibri" w:cs="Times New Roman"/>
          <w:sz w:val="28"/>
          <w:szCs w:val="28"/>
        </w:rPr>
      </w:pPr>
      <w:r>
        <w:rPr>
          <w:rFonts w:cs="Times New Roman" w:ascii="Times New Roman" w:hAnsi="Times New Roman"/>
          <w:sz w:val="28"/>
          <w:szCs w:val="28"/>
        </w:rPr>
        <w:t xml:space="preserve">В ряде территорий края состоялись творческие встречи с деятелями культуры и искусства.   В  </w:t>
      </w:r>
      <w:r>
        <w:rPr>
          <w:rFonts w:cs="Times New Roman" w:ascii="Times New Roman" w:hAnsi="Times New Roman"/>
          <w:color w:val="000000" w:themeColor="text1"/>
          <w:sz w:val="28"/>
          <w:szCs w:val="28"/>
        </w:rPr>
        <w:t xml:space="preserve"> г. Бийске</w:t>
      </w:r>
      <w:r>
        <w:rPr>
          <w:rFonts w:cs="Times New Roman" w:ascii="Times New Roman" w:hAnsi="Times New Roman"/>
          <w:sz w:val="28"/>
          <w:szCs w:val="28"/>
        </w:rPr>
        <w:t xml:space="preserve"> в </w:t>
      </w:r>
      <w:r>
        <w:rPr>
          <w:rFonts w:cs="Times New Roman" w:ascii="Times New Roman" w:hAnsi="Times New Roman"/>
          <w:color w:val="000000" w:themeColor="text1"/>
          <w:sz w:val="28"/>
          <w:szCs w:val="28"/>
        </w:rPr>
        <w:t xml:space="preserve">Центральной городской библиотеке им. В.М. Шукшина    </w:t>
      </w:r>
      <w:r>
        <w:rPr>
          <w:rFonts w:cs="Times New Roman" w:ascii="Times New Roman" w:hAnsi="Times New Roman"/>
          <w:sz w:val="28"/>
          <w:szCs w:val="28"/>
        </w:rPr>
        <w:t xml:space="preserve"> прошли встречи</w:t>
      </w:r>
      <w:r>
        <w:rPr>
          <w:rFonts w:cs="Times New Roman" w:ascii="Times New Roman" w:hAnsi="Times New Roman"/>
          <w:color w:val="000000" w:themeColor="text1"/>
          <w:sz w:val="28"/>
          <w:szCs w:val="28"/>
        </w:rPr>
        <w:t xml:space="preserve"> с писателями:</w:t>
      </w:r>
      <w:r>
        <w:rPr>
          <w:rFonts w:cs="Times New Roman" w:ascii="Times New Roman" w:hAnsi="Times New Roman"/>
          <w:i/>
          <w:iCs/>
          <w:color w:val="000000" w:themeColor="text1"/>
          <w:sz w:val="28"/>
          <w:szCs w:val="28"/>
        </w:rPr>
        <w:t xml:space="preserve"> </w:t>
      </w:r>
      <w:r>
        <w:rPr>
          <w:rFonts w:cs="Times New Roman" w:ascii="Times New Roman" w:hAnsi="Times New Roman"/>
          <w:iCs/>
          <w:color w:val="000000" w:themeColor="text1"/>
          <w:sz w:val="28"/>
          <w:szCs w:val="28"/>
        </w:rPr>
        <w:t>Дмитриевым А.В. (г. Харьков); Павловым М.В. (г. Москва); Корниенко И.Н. (г. Ангарск</w:t>
      </w:r>
      <w:r>
        <w:rPr>
          <w:rStyle w:val="Extendedtextshort"/>
          <w:rFonts w:cs="Times New Roman" w:ascii="Times New Roman" w:hAnsi="Times New Roman"/>
          <w:iCs/>
          <w:color w:val="000000" w:themeColor="text1"/>
          <w:sz w:val="28"/>
          <w:szCs w:val="28"/>
        </w:rPr>
        <w:t>); Авченко В.О. (г. Владивосток); Басинским П.В. (г. Москва),</w:t>
      </w:r>
      <w:r>
        <w:rPr>
          <w:rFonts w:cs="Times New Roman" w:ascii="Times New Roman" w:hAnsi="Times New Roman"/>
          <w:iCs/>
          <w:color w:val="000000" w:themeColor="text1"/>
          <w:sz w:val="28"/>
          <w:szCs w:val="28"/>
        </w:rPr>
        <w:t xml:space="preserve">  с режиссерами Ренитой  и Юрием   Григорьевыми, их дочерью Светланой    и  Анатолием Ковтуном.  В с. Сростки Бийского района в Доме культуры </w:t>
      </w:r>
      <w:r>
        <w:rPr>
          <w:rFonts w:eastAsia="Calibri" w:cs="Times New Roman" w:ascii="Times New Roman" w:hAnsi="Times New Roman"/>
          <w:sz w:val="28"/>
          <w:szCs w:val="28"/>
        </w:rPr>
        <w:t>прошла творческая встреча с писателями «Литературный перекресток: Шукшин и вся Россия».</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Организация досуга детей и подростков.</w:t>
      </w:r>
      <w:r>
        <w:rPr>
          <w:rFonts w:cs="Times New Roman" w:ascii="Times New Roman" w:hAnsi="Times New Roman"/>
          <w:sz w:val="28"/>
          <w:szCs w:val="28"/>
        </w:rPr>
        <w:tab/>
        <w:t xml:space="preserve">В 2019 году работа с детьми всех возрастных групп  в культурно-досуговых учреждениях края проводилась в рамках  объявленного в Российской Федерации  Десятилетия детства (2018 – 2027 гг.) и Года театра в России.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Патриотическое и духовно-нравственное воспитание детей и подростков – одни из приоритетных направлений  деятельности КДУ края. Работники культуры проводят мероприятия, посвященные Дню Победы:  акции, конкурсы рисунков и поделок, встречи с ветеранами Великой Отечественной войны, с участниками боевых действий в Чечне, воинами-интернационалистами. Дети принимают активное участие в оформлении поздравительных открыток, приглашений для ветеранов,  в благоустройстве памятных мест, посещают ветеранов на дому с поздравлениями и помощью. Разноплановые мероприятия для детей и подростков проводятся   к российским праздникам и памятным датам: Дню России, Дню   государственного флага РФ, Дню космонавтики, Дню народного единства, Дню памяти и скорби, Дням воинской славы.</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Среди детей и подростков ведется большая работа по формированию здорового образа жизни, профилактике наркомании и алкоголизма.  Это  показы видеофильмов и слайдовых презентаций,  тематические программы и беседы, акции и встречи за круглым столом, а также спортивные состязания и игровые программы, направленные на физическое развитие и укрепление молодого организма.  В  культурно-досуговых учреждениях Бурлинского, Косихинского, Кулундинского и других районов  действуют различные спортивные формирования: шахматные клубы, клубы настольного тенниса.  Бильярдные кружки созданы в Алейском районе, футбольный и волейбольный клубы и фитнес-клуб работают в Глушинском КДЦ Косихинского района.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Повсеместно проводятся мероприятия, пропагандирующие здоровый образ жизни:   спортивно-игровые программы, кроссы, посвященные разным событиям и датам, туристические походы, игры на свежем воздухе, дни здоровья, конкурсные программы «Веселые старты»,  циклы бесед, круглые столы, лекции.   </w:t>
      </w:r>
    </w:p>
    <w:p>
      <w:pPr>
        <w:pStyle w:val="Normal"/>
        <w:ind w:firstLine="708"/>
        <w:jc w:val="both"/>
        <w:rPr>
          <w:rFonts w:ascii="Times New Roman" w:hAnsi="Times New Roman" w:cs="Times New Roman"/>
          <w:color w:val="FF0000"/>
          <w:sz w:val="28"/>
          <w:szCs w:val="28"/>
        </w:rPr>
      </w:pPr>
      <w:r>
        <w:rPr>
          <w:rFonts w:cs="Times New Roman" w:ascii="Times New Roman" w:hAnsi="Times New Roman"/>
          <w:sz w:val="28"/>
          <w:szCs w:val="28"/>
        </w:rPr>
        <w:t>Традиционно в КДУ края  особое внимание уделяется работе с детьми и подростками в период каникул. Совместно со школами, детскими площадками, детско-юношескими центрами, детскими музыкальными школами, библиотеками проводятся различные мероприятия:   викторины, концертные программы, выставки книг и рисунков, часы поэзии, спортивные состязания, тематические беседы, дискотеки, квест-игры, литературные гостиные и др.</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Экологическое воспитание – одно из важных и основных направлений работы с детьми. Решение экологических проблем в стране требует изменения мышления людей. Эти качества нужно развивать и закреплять с детства. И учреждения культуры, решая эту задачу,  проводят различные мероприятия. Так, в  Целинном районе состоялась экологическая акция «Помогите птицам». Экологические десанты по очистке территорий от мусора проходят почти во всех районах края, и дети и подростки являются самыми активными участниками.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Повсеместно проходят праздничные мероприятия, посвященные Международному дню защиты детей и Дню знаний: квесты, викторины, конкурсы и выставки рисунков, игры-путешествия, концертные программы и т.п.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Проводятся различные районные и городские  фестивали и конкурсы, направленные на выявление талантливых исполнителей и коллективов, на развитие эстетического вкуса и творческого потенциала детей и подростков:   «Жемчужинки» в Целинном районе, «Радуга талантов» в Шипуновском, «У колыбели талантов» в Табунском, фестиваль-конкурс «Театральный фейерверк» в Поспелихинском районе, XVII открытый городской фестиваль православной культуры «Свет Рождественской звезды» в городе Бийске, II районный смотр-конкурс юных исполнителей «Дебют» в Калманском районе, районный фестиваль детского творчества «Радуга талантов» в Егорьевском и др.</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Изучаются традиции народов, проживающих на территории  Алтайского края. Так,  танцевальный коллектив «Гульдер» Притыкинского клуба  и экспериментальный центр казахской культуры Новосельского СДК Бурлинского района изучают культуру и традиции казахов. В селе Полковниково   дети и взрослые – участники Экспериментального центра традиционной немецкой культуры «Weizenfeld» встречают туристов и  гостей, знакомят их с немецкой культурой и блюдами национальной кухни.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Самыми востребованными у детей клубными формированиями  являются кружки по прикладному творчеству, краеведческие, патриотические клубы, различные детские клубы по интересам, театры моды, набирает популярность детское движение КВН. Практически нет в КДУ кружков и формирований технического творчества, причиной  чаще всего является отсутствие специалистов.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декаду инвалидов в учреждениях культуры проводятся программы для детей с ограниченными возможностями здоровья. Так,  в ЦДК МБУК «МфКЦ»  Поспелихинского района прошла развлекательная игровая программа «Нам вместе веселее!»,  способствующая адаптации детей-инвалидов в обществе, развитию социально-значимых качеств личности – доброжелательности, уважения, дружелюбия. В дни зимних каникул в  Калманском районе в Центральном районном   Доме культуры прошли новогодние мероприятия для детей-инвалидов  и детей, оставшихся без попечения родителей. Праздник подготовили и провели волонтеры и воспитанники детского творческого объединения «Этюд».</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КДУ края  проводится   работа с социально незащищенными слоями населения.    Дети из малоимущих семей  имеют возможность бесплатно посещать мероприятия,   заниматься в кружках и секциях. </w:t>
      </w:r>
    </w:p>
    <w:p>
      <w:pPr>
        <w:pStyle w:val="Normal"/>
        <w:ind w:firstLine="708"/>
        <w:jc w:val="both"/>
        <w:rPr>
          <w:rFonts w:ascii="Times New Roman" w:hAnsi="Times New Roman"/>
          <w:sz w:val="28"/>
          <w:szCs w:val="28"/>
        </w:rPr>
      </w:pPr>
      <w:r>
        <w:rPr>
          <w:rFonts w:cs="Times New Roman" w:ascii="Times New Roman" w:hAnsi="Times New Roman"/>
          <w:b/>
          <w:sz w:val="28"/>
          <w:szCs w:val="28"/>
        </w:rPr>
        <w:t xml:space="preserve">Организация досуга молодежи. </w:t>
      </w:r>
      <w:r>
        <w:rPr>
          <w:rFonts w:ascii="Times New Roman" w:hAnsi="Times New Roman"/>
          <w:sz w:val="28"/>
          <w:szCs w:val="28"/>
        </w:rPr>
        <w:t xml:space="preserve">В крае </w:t>
      </w:r>
      <w:r>
        <w:rPr>
          <w:rFonts w:ascii="Times New Roman" w:hAnsi="Times New Roman"/>
          <w:color w:val="000000"/>
          <w:sz w:val="28"/>
          <w:szCs w:val="28"/>
        </w:rPr>
        <w:t xml:space="preserve">1 919 </w:t>
      </w:r>
      <w:r>
        <w:rPr>
          <w:rFonts w:ascii="Times New Roman" w:hAnsi="Times New Roman"/>
          <w:sz w:val="28"/>
          <w:szCs w:val="28"/>
        </w:rPr>
        <w:t xml:space="preserve">формирований для молодежи в возрасте от 14 до 35 лет, в которых занимаются </w:t>
      </w:r>
      <w:r>
        <w:rPr>
          <w:rFonts w:ascii="Times New Roman" w:hAnsi="Times New Roman"/>
          <w:color w:val="000000"/>
          <w:sz w:val="28"/>
          <w:szCs w:val="28"/>
        </w:rPr>
        <w:t>23 755</w:t>
      </w:r>
      <w:r>
        <w:rPr>
          <w:rFonts w:ascii="Times New Roman" w:hAnsi="Times New Roman"/>
          <w:sz w:val="28"/>
          <w:szCs w:val="28"/>
        </w:rPr>
        <w:t xml:space="preserve"> человек.  Большой популярностью продолжают пользоваться клубные формирования художественно-творческого направления: поэтические, театральные, танцевальные, вокально-инструментальные, декоративно-прикладные и др. </w:t>
      </w:r>
    </w:p>
    <w:p>
      <w:pPr>
        <w:pStyle w:val="Normal"/>
        <w:ind w:firstLine="708"/>
        <w:jc w:val="both"/>
        <w:rPr>
          <w:rFonts w:ascii="Times New Roman" w:hAnsi="Times New Roman"/>
          <w:sz w:val="28"/>
          <w:szCs w:val="28"/>
        </w:rPr>
      </w:pPr>
      <w:r>
        <w:rPr>
          <w:rFonts w:ascii="Times New Roman" w:hAnsi="Times New Roman"/>
          <w:sz w:val="28"/>
          <w:szCs w:val="28"/>
        </w:rPr>
        <w:t>Повсеместно популярны клубные объединения спортивно-оздоровительного направления: «Здоровье», «Шейпинг», практики «Возрождение», «Фитнес». Молодые люди   активно посещают клубы любителей шахмат, шашек, бильярда.</w:t>
        <w:tab/>
      </w:r>
    </w:p>
    <w:p>
      <w:pPr>
        <w:pStyle w:val="Normal"/>
        <w:ind w:firstLine="709"/>
        <w:jc w:val="both"/>
        <w:rPr>
          <w:rFonts w:ascii="Times New Roman" w:hAnsi="Times New Roman"/>
          <w:sz w:val="28"/>
          <w:szCs w:val="28"/>
        </w:rPr>
      </w:pPr>
      <w:r>
        <w:rPr>
          <w:rFonts w:ascii="Times New Roman" w:hAnsi="Times New Roman"/>
          <w:sz w:val="28"/>
          <w:szCs w:val="28"/>
        </w:rPr>
        <w:t xml:space="preserve">Наиболее массовыми формами привлечения молодежи в учреждения культуры являются фестивали, квесты, акции, шоу-программы, спортивно-развлекательные программы, туристические походы, акции в сети Интернет и многие другие. Именно здесь находят себе применение добровольческие (волонтерские) объединения. Волонтеры культуры, реализуя добровольческие инициативы, направленные на развитие культурных пространств,  предоставляют молодежи возможность переключения с одного вида деятельности на другой для приобретения новых полезных навыков.  </w:t>
      </w:r>
    </w:p>
    <w:p>
      <w:pPr>
        <w:pStyle w:val="Normal"/>
        <w:ind w:firstLine="709"/>
        <w:jc w:val="both"/>
        <w:rPr>
          <w:rFonts w:ascii="Times New Roman" w:hAnsi="Times New Roman"/>
          <w:sz w:val="28"/>
          <w:szCs w:val="28"/>
        </w:rPr>
      </w:pPr>
      <w:r>
        <w:rPr>
          <w:rFonts w:ascii="Times New Roman" w:hAnsi="Times New Roman"/>
          <w:sz w:val="28"/>
          <w:szCs w:val="28"/>
        </w:rPr>
        <w:t>В прошедшем году к мероприятиям были привлечены 181 волонтер культуры из 16 молодежных волонтерских объединений учреждений культуры края.  Например, в Бурлинском районе 30 участников движения «Волонтеры культуры» получили удостоверения волонтеров. Ребята активно помогали работникам культуры в организации таких мероприятий, как театрализованное представление «Войны не знали мы, но все же…», праздничные мероприятия, посвященные 75-летнему юбилею района, «Цифровое ТВ –  пожилым людям» и др.</w:t>
      </w:r>
    </w:p>
    <w:p>
      <w:pPr>
        <w:pStyle w:val="Normal"/>
        <w:ind w:firstLine="708"/>
        <w:jc w:val="both"/>
        <w:rPr>
          <w:rFonts w:ascii="Times New Roman" w:hAnsi="Times New Roman"/>
          <w:sz w:val="28"/>
          <w:szCs w:val="28"/>
        </w:rPr>
      </w:pPr>
      <w:r>
        <w:rPr>
          <w:rFonts w:ascii="Times New Roman" w:hAnsi="Times New Roman"/>
          <w:sz w:val="28"/>
          <w:szCs w:val="28"/>
        </w:rPr>
        <w:t xml:space="preserve">Более года в МБУ «Центр культуры города Белокуриха» действует арт-студия волонтеров «Агидель». Занятия в арт-студии расширяют кругозор и знакомят с историческими вехами развития Сибири. Волонтеры помогают в проведении фестивалей, ярмарок, выставок и других крупных городских событий, выступают в качестве фотографов, дизайнеров, аниматоров, проводят экскурсии, мастер-классы. Реализуют программу экскурсионно-краеведческого направления, приобретая навыки экскурсовода, фотографа, лектора, краеведа. </w:t>
      </w:r>
    </w:p>
    <w:p>
      <w:pPr>
        <w:pStyle w:val="Normal"/>
        <w:ind w:firstLine="708"/>
        <w:jc w:val="both"/>
        <w:rPr>
          <w:rFonts w:ascii="Times New Roman" w:hAnsi="Times New Roman"/>
          <w:sz w:val="28"/>
          <w:szCs w:val="28"/>
        </w:rPr>
      </w:pPr>
      <w:r>
        <w:rPr>
          <w:rFonts w:ascii="Times New Roman" w:hAnsi="Times New Roman"/>
          <w:sz w:val="28"/>
          <w:szCs w:val="28"/>
        </w:rPr>
        <w:t>В Каменском районе впервые прошел фестиваль исторической реконструкции «Меч в камне».  Организаторы фестиваля разбили у реки настоящий средневековый лагерь и предоставили уникальную возможность увидеть и даже «потрогать» историю: взять в руки щиты и мечи, луки и стрелы, топоры и копья. Все как в Х</w:t>
      </w:r>
      <w:r>
        <w:rPr>
          <w:rFonts w:ascii="Times New Roman" w:hAnsi="Times New Roman"/>
          <w:sz w:val="28"/>
          <w:szCs w:val="28"/>
          <w:lang w:val="en-US"/>
        </w:rPr>
        <w:t>III</w:t>
      </w:r>
      <w:r>
        <w:rPr>
          <w:rFonts w:ascii="Times New Roman" w:hAnsi="Times New Roman"/>
          <w:sz w:val="28"/>
          <w:szCs w:val="28"/>
        </w:rPr>
        <w:t xml:space="preserve"> веке. Фестиваль начался с показательных поединков между представителями двух клубов — каменских «Котов» и бийского «АБО». Фехтование тяжело бронированных воинов  сменил  лучный турнир. Студия исторического танца «Исток» представила парные и коллективные танцы эпохи Средневековья, провела мастер-класс. Завершился фестиваль «Меч в камне» эффектно — фехтовальным турниром и бугуртом (столкновение толпа на толпу). </w:t>
      </w:r>
    </w:p>
    <w:p>
      <w:pPr>
        <w:pStyle w:val="Normal"/>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Завьяловском районе в Гоноховском Доме культуры создан молодежный патриотический отряд «Звезда», в котором молодые люди  изучают военную историю страны и края, духовные традиции, участвуют в организации патриотических праздников и акций.</w:t>
        <w:tab/>
        <w:t xml:space="preserve"> </w:t>
      </w:r>
    </w:p>
    <w:p>
      <w:pPr>
        <w:pStyle w:val="Normal"/>
        <w:ind w:firstLine="708"/>
        <w:jc w:val="both"/>
        <w:rPr>
          <w:rFonts w:ascii="Times New Roman" w:hAnsi="Times New Roman"/>
          <w:sz w:val="28"/>
          <w:szCs w:val="28"/>
        </w:rPr>
      </w:pPr>
      <w:r>
        <w:rPr>
          <w:rFonts w:ascii="Times New Roman" w:hAnsi="Times New Roman"/>
          <w:sz w:val="28"/>
          <w:szCs w:val="28"/>
        </w:rPr>
        <w:t xml:space="preserve">В работе с молодежью все чаще используются интерактивные формы и методы работы,  суть которых заключается в обмене знаниями и идеями. </w:t>
      </w:r>
      <w:r>
        <w:rPr>
          <w:rFonts w:ascii="Times New Roman" w:hAnsi="Times New Roman"/>
          <w:color w:val="000000"/>
          <w:sz w:val="28"/>
          <w:szCs w:val="28"/>
        </w:rPr>
        <w:t xml:space="preserve">Живую реакцию и неподдельный интерес у молодежной аудитории вызывают  мероприятия нового формата.  </w:t>
      </w:r>
    </w:p>
    <w:p>
      <w:pPr>
        <w:pStyle w:val="Normal"/>
        <w:ind w:firstLine="708"/>
        <w:jc w:val="both"/>
        <w:rPr>
          <w:rFonts w:ascii="Times New Roman" w:hAnsi="Times New Roman"/>
          <w:color w:val="000000"/>
          <w:sz w:val="28"/>
          <w:szCs w:val="28"/>
        </w:rPr>
      </w:pPr>
      <w:r>
        <w:rPr>
          <w:rFonts w:ascii="Times New Roman" w:hAnsi="Times New Roman"/>
          <w:color w:val="000000"/>
          <w:sz w:val="28"/>
          <w:szCs w:val="28"/>
        </w:rPr>
        <w:t xml:space="preserve">В городском Дворце культуры Бийска 9 и 10 февраля   в третий раз проходил зимний фестиваль восточноазиатских и европейских молодежных культур «AKuma Fest». Автором идеи проведения такого масштабного фестиваля  является студент Данил Юдин. Создание фестиваля началось с поиска единомышленников. В оргкомитет первого фестиваля вошли ребята с самыми разными интересами. И постепенно идея начала воплощаться в жизнь. В итоге получился открытый молодежный фестиваль, объединяющий поклонников анимации, комиксов, научной фантастики и фэнтези в кино и компьютерных играх и связанного с ними популярного искусства. Основными направлениями фестиваля стали восточноазиатская и европейская культура, анимация, косплей. В первый день проходила большая конкурсная сценическая программа, в которую вошли дефиле, танцевальный и сценический конкурсы, а также конкурс караоке. Главным событием второго дня были лекции и мастер-классы, на которые были приглашены   алтайские   кинематографисты, специалисты студий красоты. В фестивале приняли участие более 700 человек из разных городов страны: Бийска, Барнаула, Кемерова, Томска, Бердска, Новокузнецка, Горно-Алтайска, Москвы, Екатеринбурга, Новосибирска, Санкт-Петербурга, Омска, Челябинска, Воронежа, Краснодара, Междуреченска, Новороссийска, а также из Пекина. </w:t>
      </w:r>
    </w:p>
    <w:p>
      <w:pPr>
        <w:pStyle w:val="Normal"/>
        <w:ind w:firstLine="709"/>
        <w:jc w:val="both"/>
        <w:rPr>
          <w:rFonts w:ascii="Times New Roman" w:hAnsi="Times New Roman" w:cs="Times New Roman"/>
          <w:sz w:val="28"/>
          <w:szCs w:val="28"/>
        </w:rPr>
      </w:pPr>
      <w:r>
        <w:rPr>
          <w:rFonts w:ascii="Times New Roman" w:hAnsi="Times New Roman"/>
          <w:color w:val="000000"/>
          <w:sz w:val="28"/>
          <w:szCs w:val="28"/>
        </w:rPr>
        <w:t xml:space="preserve">Подобные мероприятия часто называют   мероприятиями нового поколения и обозначаются как ивенты (от англ. event – событие).   Ивенты имеют эмоционально-развлекательную основу и воздействуют на человека с помощью разного рода сюжетных ходов, изобразительных приемов, световой техники, компьютерной графики.  Сегодня ивенты  сконцентрированы на общении между участниками, обмене знаниями   и взаимодействии в более неформальной обстановке, что помогает  молодому  поколению  бороться с одной из проблем </w:t>
      </w:r>
      <w:r>
        <w:rPr>
          <w:rFonts w:ascii="Times New Roman" w:hAnsi="Times New Roman"/>
          <w:color w:val="000000"/>
          <w:sz w:val="28"/>
          <w:szCs w:val="28"/>
          <w:lang w:val="en-US"/>
        </w:rPr>
        <w:t>XXI</w:t>
      </w:r>
      <w:r>
        <w:rPr>
          <w:rFonts w:ascii="Times New Roman" w:hAnsi="Times New Roman"/>
          <w:color w:val="000000"/>
          <w:sz w:val="28"/>
          <w:szCs w:val="28"/>
        </w:rPr>
        <w:t xml:space="preserve"> века  –  социальной отчужденностью. </w:t>
      </w:r>
    </w:p>
    <w:p>
      <w:pPr>
        <w:pStyle w:val="Normal"/>
        <w:suppressAutoHyphens w:val="true"/>
        <w:ind w:firstLine="708"/>
        <w:jc w:val="both"/>
        <w:rPr>
          <w:rFonts w:ascii="Times New Roman" w:hAnsi="Times New Roman" w:cs="Times New Roman"/>
          <w:sz w:val="28"/>
          <w:szCs w:val="28"/>
        </w:rPr>
      </w:pPr>
      <w:r>
        <w:rPr>
          <w:rFonts w:cs="Times New Roman" w:ascii="Times New Roman" w:hAnsi="Times New Roman"/>
          <w:b/>
          <w:sz w:val="28"/>
          <w:szCs w:val="28"/>
        </w:rPr>
        <w:t xml:space="preserve">Организация досуга семьи. </w:t>
      </w:r>
      <w:r>
        <w:rPr>
          <w:rFonts w:cs="Times New Roman" w:ascii="Times New Roman" w:hAnsi="Times New Roman"/>
          <w:sz w:val="28"/>
          <w:szCs w:val="28"/>
        </w:rPr>
        <w:t>Основная задача учреждений культуры по работе с семьей – создание условий для обогащения семейного общения, организации семейного отдыха, совместной творческой деятельности родителей и детей, передачи жизненного опыта. Организация семейного досуга направлена на укрепление статуса семьи в обществе, сохранение и возрождение лучших семейных традиций. Учреждения культуры края работают с семьей в рамках реализации Концепции государственной семейной политики в Алтайском крае на период  2015-2025 гг.,   используя самые различные формы работы.</w:t>
      </w:r>
    </w:p>
    <w:p>
      <w:pPr>
        <w:pStyle w:val="Normal"/>
        <w:ind w:firstLine="708"/>
        <w:jc w:val="both"/>
        <w:rPr>
          <w:sz w:val="28"/>
          <w:szCs w:val="28"/>
        </w:rPr>
      </w:pPr>
      <w:r>
        <w:rPr>
          <w:rFonts w:cs="Times New Roman" w:ascii="Times New Roman" w:hAnsi="Times New Roman"/>
          <w:sz w:val="28"/>
          <w:szCs w:val="28"/>
        </w:rPr>
        <w:t>В День семьи, любви и верности традиционно проводятся мероприятия ο семьях и  для семей: вечера, концерты, различные спортивные семейные соревнования, вечера-кафе, посиделки, игровые конкурсные программы. Доброй традицией стало чествование семейных пар, которые прожили вместе 25 и более лет, и чествования семейных династий.</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 Повсеместно в культурно-досуговых учреждениях края развиваются такие формы работы с семьей, как: беседы, конференции, диспуты, ток-шоу, поднимающие проблемы семьи, затрагивающие вопросы нравственности, полового воспитания, семейного досуга. Проводятся просветительские и образовательные занятия с молодыми семьями, будущими родителями.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Особое внимание уделяется многодетным семьям, семьям, попавшим в трудное положение, семьям с детьми-инвалидами. Так, в Романовском районе одним из значимых мероприятий  стал семейный фестиваль творчества «Искорки надежды».  На мероприятие были приглашены семьи, воспитывающие детей с ограниченными возможностями здоровья. Каждая семья приняла участие в творческой мастерской «Красочный мир идей» по изготовлению рождественских ангелов. Затем  хореограф вместе с детьми и их родителями разучивали несложные движения, из которых в итоге получился отличный флешмоб. В рамках фестиваля проходила выставка поделок, сделанных руками людей с ограниченными возможностями здоровья.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Получает свое развитие функционал сельских учреждений культуры как центров семейного отдыха в рамках национального проекта «Культура». По итогам мониторинга в клубных учреждениях края  в 2019 году действовало около 180 семейных клубных формирований. В Целинном районе ведет свою деятельность семейное клубное формирование «Семейный выходной» (20 чел.), в Заринском районе работают 8  семейных клубных формирований (126 чел.).</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Ежемесячно заседает семейный клуб «Очаг» в Первомайском районе, в состав которого входят семейные пары разных возрастов. Семьи общаются и обмениваются опытом, с докладами выступают психологи, медики, юристы. Коллективные выезды в театры, кинотеатры и на концерты стали популярной формой работы   клуба.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На территории Крутихинского района действуют 9 семейных клубов, (91 чел.), и они постоянно пополняются новыми участниками. Заседания семейных клубов проходят регулярно.  Семьи встречаются по праздникам и в будни. Вместе празднуют дни рождения и выезжают на природу.   </w:t>
      </w:r>
    </w:p>
    <w:p>
      <w:pPr>
        <w:pStyle w:val="Normal"/>
        <w:jc w:val="both"/>
        <w:rPr>
          <w:rFonts w:ascii="Times New Roman" w:hAnsi="Times New Roman" w:cs="Times New Roman"/>
          <w:sz w:val="28"/>
          <w:szCs w:val="28"/>
        </w:rPr>
      </w:pPr>
      <w:r>
        <w:rPr>
          <w:rFonts w:cs="Times New Roman" w:ascii="Times New Roman" w:hAnsi="Times New Roman"/>
          <w:sz w:val="28"/>
          <w:szCs w:val="28"/>
        </w:rPr>
        <w:tab/>
        <w:t>Объединяют членов семей такие праздники, как Дни села, города, проводы зимы, масленичные и рождественские гуляния.    В Луговском СДК  Зонального района прошел праздник соседей «Руси душа живая». На праздник пришли целыми семьями, участвовали в различных конкурсах и играх.</w:t>
      </w:r>
    </w:p>
    <w:p>
      <w:pPr>
        <w:pStyle w:val="Normal"/>
        <w:jc w:val="both"/>
        <w:rPr>
          <w:rFonts w:ascii="Times New Roman" w:hAnsi="Times New Roman" w:cs="Times New Roman"/>
          <w:sz w:val="28"/>
          <w:szCs w:val="28"/>
        </w:rPr>
      </w:pPr>
      <w:r>
        <w:rPr>
          <w:rFonts w:cs="Times New Roman" w:ascii="Times New Roman" w:hAnsi="Times New Roman"/>
          <w:sz w:val="28"/>
          <w:szCs w:val="28"/>
        </w:rPr>
        <w:tab/>
        <w:t>В с. Кулунда воплощен  проект «Встречи поколений семей российских немцев». Проект направлен на сохранение и укрепление семейных ценностей, преемственности поколений, актуализацию этнической идентичности. Дети узнали много нового о   переселении немцев в Россию,   о немцах Поволжья, потомками которых они являются, о традициях и обрядах, которые чтят и соблюдают  сегодня в семьях российских немцев.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Культурно-досуговые учреждения края ведут целенаправленную   работу по воспитанию и укреплению духовной культуры в семье, что способствует развитию лучших народных, семейно-бытовых традиций, формирует культуру семейных отношений.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Целинном районе   работа с семьей входит в отдельную подпрограмму «Всему начало отчий дом»   многолетней районной культурно-досуговой программы «С чего начинается Родина» (2017-2019 гг.). Так, на базе многофункционального культурного центра Целинного района прошел районный квест «Папафест», в котором приняли участие семь семей со всего района. День отца в районе проводится уже восемь лет.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Доме культуры поселка  «12 лет Октября» филиал № 14 Поспелихинского района  состоялось ток-шоу «Объявляем День отца».  Участникам задавали вопросы о взаимоотношениях в семье, вкусах, привычках, особенностях членов семьи. Ответы участников были  интересными, а порой и оригинальными.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с. Лосиха Косихинского района в  феврале 2019 года прошло открытие гостиной, организованной советом мужчин «УкЛад», состоялся круглый стол «Роль мужчин в развитии сел». «УкЛад» принимает активное участие во всех мероприятиях села, в первую очередь связанных с активизацией представителей старшего поколения по передаче житейского опыта, умений выполнения работ по ручному прикладному труду, воспитанию детей и молодежи, сохранению семейных ценностей.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Во всех учреждениях культуры края торжественно проходит День матери. Проводятся праздничные концерты, где звучит множество песен и стихов о самом дорогом человеке. В Черёмушкинском СДК Залесовского района прошла конкурсная развлекательная программа «Дочки-матери».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Каменском районе на средства гранта Губернатора Алтайского края   проведен районный конкурс «Я буду мамой», посвященный Дню матери. Он состоялся  в канун праздника и соединил в себе концертную программу для матерей и конкурсную программу для будущих мам – участниц конкурса.</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Популярными являются различные мероприятия для семей в предновогодние праздники и в дни зимних каникул, проходящие на свежем воздухе. Одним из ярких событий  в Тальменском районе стал забег Дедов Морозов, который впервые состоялся на Центральной площади р.п. Тальменка. Главным условием   участия в этом веселом соревновании было наличие какого-либо элемента из костюма Деда Мороза.  Большинство из 20 участников выбрали для себя красные колпаки и бороды.  Забег стал лишь частью большого мероприятия «Праздничный МИиKS. Новый год ждет тальменцев у ворот». Парад Снегурочек на центральной площади, кулинарное разнообразие   и мастер-классы, зимние забавы, конкурсы и игры, танцевальный флэшмоб — каждый мог найти себе развлечение по душе. </w:t>
        <w:tab/>
        <w:tab/>
        <w:tab/>
      </w:r>
    </w:p>
    <w:p>
      <w:pPr>
        <w:pStyle w:val="Normal"/>
        <w:jc w:val="both"/>
        <w:rPr/>
      </w:pPr>
      <w:r>
        <w:rPr>
          <w:rFonts w:eastAsia="Times New Roman" w:cs="Times New Roman" w:ascii="Times New Roman" w:hAnsi="Times New Roman"/>
          <w:b/>
          <w:color w:val="000000" w:themeColor="text1"/>
          <w:sz w:val="28"/>
          <w:szCs w:val="28"/>
        </w:rPr>
        <w:tab/>
        <w:t xml:space="preserve">Организация досуга людей пожилого возраста. </w:t>
      </w:r>
      <w:r>
        <w:rPr>
          <w:rFonts w:ascii="Times New Roman" w:hAnsi="Times New Roman"/>
          <w:sz w:val="28"/>
          <w:szCs w:val="28"/>
        </w:rPr>
        <w:tab/>
        <w:t>Одной из приоритетных задач культурной политики Алтайского края является создание благоприятных условий для реализации интеллектуальных и культурных потребностей людей старшего поколения. Эффективная социализация данной категории населения предусматривает активное включение в социокультурную деятельность, обеспечение выбора досуговых мероприятий, самодеятельного творчества при постоянном учете особенностей культурных запросов пожилых людей.</w:t>
      </w:r>
    </w:p>
    <w:p>
      <w:pPr>
        <w:pStyle w:val="Normal"/>
        <w:jc w:val="both"/>
        <w:rPr/>
      </w:pPr>
      <w:r>
        <w:rPr>
          <w:rFonts w:ascii="Times New Roman" w:hAnsi="Times New Roman"/>
          <w:sz w:val="28"/>
          <w:szCs w:val="28"/>
        </w:rPr>
        <w:t xml:space="preserve">   </w:t>
      </w:r>
      <w:r>
        <w:rPr>
          <w:rFonts w:ascii="Times New Roman" w:hAnsi="Times New Roman"/>
          <w:sz w:val="28"/>
          <w:szCs w:val="28"/>
        </w:rPr>
        <w:tab/>
        <w:t xml:space="preserve"> Люди старшего поколения –  участники социальных, экологических, патриотических</w:t>
        <w:tab/>
        <w:t xml:space="preserve">акций. Они объединяются в клубы  общения, на базе которых   организуются  встречи с интересными людьми с активной жизненной позицией, литературные вечера, выставки творческих работ, мастер-классы, экскурсии, ретро-вечера, творческие встречи, мероприятия, посвященные календарным праздникам,  народные гуляния, фестивали. Повсеместно действуют клубы компьютерной грамотности, благодаря занятиям в которых   люди старшего возраста овладевают навыками пользователей современных  технологий для получения государственных и муниципальных услуг,  поиска необходимой  информации, общения в сети Интернет. </w:t>
      </w:r>
    </w:p>
    <w:p>
      <w:pPr>
        <w:pStyle w:val="Normal"/>
        <w:jc w:val="both"/>
        <w:rPr/>
      </w:pPr>
      <w:r>
        <w:rPr>
          <w:rFonts w:ascii="Times New Roman" w:hAnsi="Times New Roman"/>
          <w:sz w:val="28"/>
          <w:szCs w:val="28"/>
        </w:rPr>
        <w:tab/>
        <w:t xml:space="preserve">В 2019 году в культурно-досуговых учреждениях края по итогам проведенного АГДНТ мониторинга активно действовало 1786 клубных формирований людей старшего поколения, число участников составило 19739 человек. Из общего количества клубных формирований для людей старшего поколения 866 –  формирования самодеятельного народного творчества, 138  формирований декоративно-прикладного творчества,  83 — спортивных, 68 — волонтерских, 222 формирования по здоровому образу жизни и активному долголетию, 343 — досуговые формирования.  Создано 33 новых  клубных формирования, в том числе «Компьютерная грамотность» – 16, клубы активного долголетия  – 6, «Декоративно-прикладное творчество» –  6,  спортивные клубы  –  5. </w:t>
      </w:r>
    </w:p>
    <w:p>
      <w:pPr>
        <w:pStyle w:val="Normal"/>
        <w:ind w:firstLine="708"/>
        <w:jc w:val="both"/>
        <w:rPr>
          <w:rFonts w:ascii="Times New Roman" w:hAnsi="Times New Roman"/>
          <w:sz w:val="28"/>
          <w:szCs w:val="28"/>
        </w:rPr>
      </w:pPr>
      <w:r>
        <w:rPr>
          <w:rFonts w:ascii="Times New Roman" w:hAnsi="Times New Roman"/>
          <w:sz w:val="28"/>
          <w:szCs w:val="28"/>
        </w:rPr>
        <w:t>В 2019 году Алтайский государственный Дом народного творчества провел  в МБУК «Научногородокское клубное объединение» города Барнаула и МБУК «МфКЦ» Быстроистокского района   мероприятия XII творческой встречи ветеранских коллективов «Живите в радости!», посвященной 74-й годовщине Победы в Великой Отечественной войне, Международному дню пожилых людей и 90-летию со дня рождения композитора Александры   Пахмутовой. В мероприятиях приняли участие 26 творческих делегаций ветеранских любительских объединений из Мамонтовского, Павловского, Первомайского, Калманского, Ребрихинского, Романовского, Троицкого, Тюменцевского, Алтайского, Бийского, Быстроистокского, Зонального, Косихинского, Петропавловского, Родинского, Советского, Смоленского, Тогульского, Целинного районов, гг. Барнаула, Новоалтайска, ЗАТО Сибирский. Ветеранские коллективы представили тематические концертные программы, включающие номера различных жанров самодеятельного художественного творчества, объединенные режиссерским замыслом.</w:t>
      </w:r>
    </w:p>
    <w:p>
      <w:pPr>
        <w:pStyle w:val="Normal"/>
        <w:ind w:firstLine="708"/>
        <w:jc w:val="both"/>
        <w:rPr>
          <w:rFonts w:ascii="Times New Roman" w:hAnsi="Times New Roman"/>
          <w:sz w:val="28"/>
          <w:szCs w:val="28"/>
        </w:rPr>
      </w:pPr>
      <w:r>
        <w:rPr>
          <w:rFonts w:ascii="Times New Roman" w:hAnsi="Times New Roman"/>
          <w:color w:val="000000"/>
          <w:sz w:val="28"/>
          <w:szCs w:val="28"/>
        </w:rPr>
        <w:t>В прошедшем го</w:t>
      </w:r>
      <w:r>
        <w:rPr>
          <w:rFonts w:ascii="Times New Roman" w:hAnsi="Times New Roman"/>
          <w:sz w:val="28"/>
          <w:szCs w:val="28"/>
        </w:rPr>
        <w:t>ду  культурно-досуговые учреждения края  перешли на новый формат работы с людьми старшего поколения, которые становятся целевой аудиторией культурных программ и мероприятий</w:t>
      </w:r>
      <w:r>
        <w:rPr>
          <w:rFonts w:ascii="Times New Roman" w:hAnsi="Times New Roman"/>
          <w:color w:val="000000"/>
          <w:sz w:val="28"/>
          <w:szCs w:val="28"/>
        </w:rPr>
        <w:t xml:space="preserve"> в рамках  реализации н</w:t>
      </w:r>
      <w:r>
        <w:rPr>
          <w:rFonts w:ascii="Times New Roman" w:hAnsi="Times New Roman"/>
          <w:sz w:val="28"/>
          <w:szCs w:val="28"/>
        </w:rPr>
        <w:t>ационального проекта «Культура». Сейчас многие пенсионеры ведут активный образ жизни: осваивают новые виды спорта, занимаются скандинавской ходьбой, лыжами, получают но</w:t>
      </w:r>
      <w:r>
        <w:rPr>
          <w:rFonts w:ascii="Times New Roman" w:hAnsi="Times New Roman"/>
          <w:color w:val="000000"/>
          <w:sz w:val="28"/>
          <w:szCs w:val="28"/>
        </w:rPr>
        <w:t>вые знания, осваивают ин</w:t>
      </w:r>
      <w:r>
        <w:rPr>
          <w:rFonts w:ascii="Times New Roman" w:hAnsi="Times New Roman"/>
          <w:sz w:val="28"/>
          <w:szCs w:val="28"/>
        </w:rPr>
        <w:t xml:space="preserve">формационные технологии.  «Высшая народная школа» МФКЦ Михайловского района, которая  работает уже 14 лет, может служить примером соответствия новым требованиям к организации полноценной культурно-досуговой деятельности сельских жителей старшего возраста.   Ученики школы от 55 лет и старше  </w:t>
      </w:r>
      <w:r>
        <w:rPr>
          <w:rFonts w:eastAsia="Times New Roman" w:cs="Times New Roman" w:ascii="Times New Roman" w:hAnsi="Times New Roman"/>
          <w:sz w:val="28"/>
          <w:szCs w:val="28"/>
        </w:rPr>
        <w:t xml:space="preserve"> осваивают азы пользователей персонального компьютера, проводят дискуссии в клубе «Политолог», являются слушателями лектория «Искусство быть женщиной», поддерживают   спортивную форму в клубе «Здоровье», на   лектории «Прекрасное рядом» </w:t>
      </w:r>
      <w:r>
        <w:rPr>
          <w:rFonts w:cs="Times New Roman" w:ascii="Times New Roman" w:hAnsi="Times New Roman"/>
          <w:sz w:val="28"/>
          <w:szCs w:val="28"/>
        </w:rPr>
        <w:t xml:space="preserve">  постигают тонкости мира искусства, занимаются в </w:t>
      </w:r>
      <w:r>
        <w:rPr>
          <w:rFonts w:eastAsia="Times New Roman" w:cs="Times New Roman" w:ascii="Times New Roman" w:hAnsi="Times New Roman"/>
          <w:sz w:val="28"/>
          <w:szCs w:val="28"/>
        </w:rPr>
        <w:t xml:space="preserve"> театре миниатюр «Улыбка». </w:t>
      </w:r>
    </w:p>
    <w:p>
      <w:pPr>
        <w:pStyle w:val="Normal"/>
        <w:jc w:val="both"/>
        <w:rPr>
          <w:rFonts w:ascii="Times New Roman" w:hAnsi="Times New Roman"/>
          <w:sz w:val="28"/>
          <w:szCs w:val="28"/>
        </w:rPr>
      </w:pPr>
      <w:r>
        <w:rPr>
          <w:rFonts w:ascii="Times New Roman" w:hAnsi="Times New Roman"/>
          <w:sz w:val="28"/>
          <w:szCs w:val="28"/>
        </w:rPr>
        <w:tab/>
        <w:t>Одним из значимых примеров для изучения и применения служит опыт Рубцовской городской общественной организации «Знание», реализующей на протяжении пятнадцати лет проект «Университет третьего возраста» для пожилых людей, которые хотят идти в ногу со временем, продолжать активную жизнь, разговаривать на одном языке со своими внуками.</w:t>
        <w:tab/>
        <w:t xml:space="preserve">Это уникальный проект,  в основе которого заложена идея создания благоприятных условий для самообразования и самосовершенствования пожилых людей. Особенностью его является творчество и волонтерство. Занятия на 10 факультетах ведут сами участники.  Деятельность в рамках «Университета третьего возраста» осуществляется по ряду направлений: «Тренинги общения», «Культурно-досуговая деятельность», «Основы информационной культуры», «Активное долголетие», «Основы правовой культуры»,  «Основы безопасной жизнедеятельности». </w:t>
      </w:r>
    </w:p>
    <w:p>
      <w:pPr>
        <w:pStyle w:val="Normal"/>
        <w:jc w:val="both"/>
        <w:rPr>
          <w:rFonts w:ascii="Times New Roman" w:hAnsi="Times New Roman"/>
          <w:sz w:val="28"/>
          <w:szCs w:val="28"/>
        </w:rPr>
      </w:pPr>
      <w:r>
        <w:rPr>
          <w:rFonts w:ascii="Times New Roman" w:hAnsi="Times New Roman"/>
          <w:sz w:val="28"/>
          <w:szCs w:val="28"/>
        </w:rPr>
        <w:tab/>
        <w:t>Работа клубов по интересам позволяет людям старшего возраста с пользой проводить свободное время,  расширять круг общения и интересов, а также помогает разобраться в том, что сегодня происходит в нашей стремительной жизни.</w:t>
      </w:r>
    </w:p>
    <w:p>
      <w:pPr>
        <w:pStyle w:val="Normal"/>
        <w:ind w:firstLine="708"/>
        <w:jc w:val="both"/>
        <w:rPr/>
      </w:pPr>
      <w:r>
        <w:rPr>
          <w:rFonts w:ascii="Times New Roman" w:hAnsi="Times New Roman"/>
          <w:sz w:val="28"/>
          <w:szCs w:val="28"/>
        </w:rPr>
        <w:t xml:space="preserve">Люди старшего поколения любят КВН. Веселые и находчивые, они с юмором воспринимают проблемы современной жизни и заставляют улыбнуться других.  КВНы дают возможность обозначить острые проблемы в жизни села, города, страны и попытаться найти пути их решения. </w:t>
        <w:tab/>
        <w:t xml:space="preserve">В г. Барнауле в рамках приоритетного проекта «Забота о старшем поколении» состоялась игра КВН под девизом «Хорошие люди живут на Алтае». Четыре команды –  «Интербабушки» Ленинского района, «Звездочки» Октябрьского района, «Улыбка» Индустриального района, «Дамочки столичные» Центрального района представили свои номера в традиционных конкурсах клуба веселых и находчивых. Шутки о прожитых годах, возрасте и здоровье звучали 6 октября со сцены Быстроистокского Дома культуры. Здесь уже в четвертый раз прошла районная игра КВН, посвященная Международному дню пожилых людей. Поспорить за звание самой веселой и находчивой решились пять команд:  «Ягодки» (с. Быстрый Исток), «Омоновцы»  (с. Новопокровка), «Нестарейки»  (с. Верх-Ануйское), «Кумовья» (с. Хлеборобное), «Крутые бабки»  (с. Верх-Озерное). Успешность их выступлений оценивалась   жюри, аплодисментами и смехом зрителей. </w:t>
      </w:r>
    </w:p>
    <w:p>
      <w:pPr>
        <w:pStyle w:val="Normal"/>
        <w:jc w:val="both"/>
        <w:rPr>
          <w:rFonts w:ascii="Times New Roman" w:hAnsi="Times New Roman"/>
          <w:sz w:val="28"/>
          <w:szCs w:val="28"/>
        </w:rPr>
      </w:pPr>
      <w:r>
        <w:rPr>
          <w:rFonts w:ascii="Times New Roman" w:hAnsi="Times New Roman"/>
          <w:sz w:val="28"/>
          <w:szCs w:val="28"/>
        </w:rPr>
        <w:tab/>
        <w:t xml:space="preserve">В Черемушкинском СДК Залесовского района умудренные жизненным опытом жители села  с добрым чувством и долей иронии вспомнили прекрасные годы своей молодости на конкурсной программе «Тряхнем стариной!». Две команды единомышленников «Эх, ухнем!» и «Команда молодости» расшифровывали аббревиатуры советской эпохи, пели песни своей молодости, вспоминали шедевры кинематографа, телепередачи и дворовые игры времен СССР и соревновались на танцполе под хиты 70-х. </w:t>
      </w:r>
    </w:p>
    <w:p>
      <w:pPr>
        <w:pStyle w:val="Normal"/>
        <w:jc w:val="both"/>
        <w:rPr/>
      </w:pPr>
      <w:r>
        <w:rPr/>
      </w:r>
    </w:p>
    <w:p>
      <w:pPr>
        <w:pStyle w:val="Normal"/>
        <w:jc w:val="both"/>
        <w:rPr>
          <w:rFonts w:ascii="Times New Roman" w:hAnsi="Times New Roman"/>
          <w:sz w:val="28"/>
          <w:szCs w:val="28"/>
        </w:rPr>
      </w:pPr>
      <w:r>
        <w:rPr>
          <w:rFonts w:ascii="Times New Roman" w:hAnsi="Times New Roman"/>
          <w:sz w:val="28"/>
          <w:szCs w:val="28"/>
        </w:rPr>
        <w:tab/>
      </w:r>
    </w:p>
    <w:p>
      <w:pPr>
        <w:pStyle w:val="Normal"/>
        <w:jc w:val="right"/>
        <w:rPr>
          <w:rFonts w:ascii="Times New Roman" w:hAnsi="Times New Roman" w:cs="Times New Roman"/>
          <w:b/>
          <w:b/>
          <w:sz w:val="28"/>
          <w:szCs w:val="28"/>
        </w:rPr>
      </w:pPr>
      <w:r>
        <w:rPr>
          <w:rFonts w:ascii="Times New Roman" w:hAnsi="Times New Roman"/>
          <w:sz w:val="28"/>
          <w:szCs w:val="28"/>
        </w:rPr>
        <w:tab/>
      </w:r>
      <w:r>
        <w:rPr>
          <w:rFonts w:cs="Times New Roman" w:ascii="Times New Roman" w:hAnsi="Times New Roman"/>
          <w:b/>
          <w:sz w:val="28"/>
          <w:szCs w:val="28"/>
        </w:rPr>
        <w:t xml:space="preserve">А.А. Лакиза, </w:t>
      </w:r>
    </w:p>
    <w:p>
      <w:pPr>
        <w:pStyle w:val="Normal"/>
        <w:jc w:val="right"/>
        <w:rPr>
          <w:rFonts w:ascii="Times New Roman" w:hAnsi="Times New Roman" w:cs="Times New Roman"/>
          <w:sz w:val="28"/>
          <w:szCs w:val="28"/>
        </w:rPr>
      </w:pPr>
      <w:r>
        <w:rPr>
          <w:rFonts w:cs="Times New Roman" w:ascii="Times New Roman" w:hAnsi="Times New Roman"/>
          <w:sz w:val="28"/>
          <w:szCs w:val="28"/>
        </w:rPr>
        <w:t>ведущий  методист отдела</w:t>
      </w:r>
    </w:p>
    <w:p>
      <w:pPr>
        <w:pStyle w:val="Normal"/>
        <w:jc w:val="right"/>
        <w:rPr>
          <w:rFonts w:ascii="Times New Roman" w:hAnsi="Times New Roman" w:cs="Times New Roman"/>
          <w:sz w:val="28"/>
          <w:szCs w:val="28"/>
        </w:rPr>
      </w:pPr>
      <w:r>
        <w:rPr>
          <w:rFonts w:cs="Times New Roman" w:ascii="Times New Roman" w:hAnsi="Times New Roman"/>
          <w:sz w:val="28"/>
          <w:szCs w:val="28"/>
        </w:rPr>
        <w:t>народного творчества АГДНТ</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НАРОДНОЕ ТВОРЧЕСТВО</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Основная задача любительского искусства заключается в развитии социальной активности и творческого потенциала личности, организации разнообразных форм досуга и отдыха, создании условий для самореализации в сфере досуга.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2019 году в организациях культуры Алтайского края  число клубных формирований/кружков самодеятельного народного творчества составило 6794, число участников в них – 84350 человек. Из них формирований для детей до 14 лет – 3040 (39954 участника), для молодежи от 14 до 35 лет – 1410 (16591 участник). Число формирований, работающих на платной основе, – 112 (3111 участников), из них в сельской местности – 31(620 участников).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Общее количество коллективов со званием «Народный (образцовый) самодеятельный коллектив Алтайского края» –  341, из них коллективов академического пения – 19, народно-певческого направления – 124, эстрадно-исполнительского направления – 29, духовых оркестров – 11, ОРНИ, АРНИ, ансамблей скрипачей, гитаристов – 21, ВИА – 9, театров – 57, хореографических коллективов – 50, фольклорных коллективов – 16,   киновидеостудии – 2, 1 цирк, 1 изостудия, 1 ансамбль песни и танца.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В 2019 году звание «Народный (образцовый) самодеятельный коллектив Алтайского края» присвоено 12 коллективам вокального, театрального, инструментального и хореографического жанров. С четырех коллективов вокального и инструментального жанров звание снято. Успешно подтвердил звание в рамках краевых и межрегиональных мероприятий 61 коллектив, повторную защиту звания до декабря 2020 года необходимо  провести шести коллективам.</w:t>
      </w:r>
    </w:p>
    <w:p>
      <w:pPr>
        <w:pStyle w:val="Normal"/>
        <w:widowControl w:val="false"/>
        <w:ind w:firstLine="708"/>
        <w:jc w:val="both"/>
        <w:rPr>
          <w:rFonts w:ascii="Times New Roman" w:hAnsi="Times New Roman" w:cs="Times New Roman"/>
          <w:sz w:val="28"/>
          <w:szCs w:val="28"/>
        </w:rPr>
      </w:pPr>
      <w:r>
        <w:rPr>
          <w:rFonts w:cs="Times New Roman" w:ascii="Times New Roman" w:hAnsi="Times New Roman"/>
          <w:sz w:val="28"/>
          <w:szCs w:val="28"/>
        </w:rPr>
        <w:t xml:space="preserve">В 2019 году почетное звание «Заслуженный коллектив самодеятельного художественного творчества Алтайского края» присвоено двум коллективам: народному ансамблю бального танца «Фаворит» муниципального казенного учреждения культуры «Тальменский многофункциональный культурный центр» Тальменского района, руководитель Евгения Кузнецова;  народному театру «Собеседник» муниципального казенного учреждения культуры «Многофункциональный культурный центр» Шипуновского района, руководитель Нина Конради. </w:t>
      </w:r>
    </w:p>
    <w:p>
      <w:pPr>
        <w:pStyle w:val="Normal"/>
        <w:widowControl w:val="false"/>
        <w:ind w:firstLine="708"/>
        <w:jc w:val="both"/>
        <w:rPr>
          <w:rFonts w:ascii="Times New Roman" w:hAnsi="Times New Roman" w:cs="Times New Roman"/>
          <w:sz w:val="28"/>
          <w:szCs w:val="28"/>
        </w:rPr>
      </w:pPr>
      <w:r>
        <w:rPr>
          <w:rFonts w:cs="Times New Roman" w:ascii="Times New Roman" w:hAnsi="Times New Roman"/>
          <w:sz w:val="28"/>
          <w:szCs w:val="28"/>
        </w:rPr>
        <w:t>На 01.01.2020 г. звание «Заслуженный коллектив самодеятельного художественного творчества Алтайского края» носят 55 коллективов, в том числе 18 вокально-хоровых (народные хоры – 10, вокальные ансамбли – 8),   17 хореографических, 11 инструментальных (ОРНИ – 4, АРНИ – 4, духовые оркестры – 3), 8 театральных, 1 цирковой.</w:t>
      </w:r>
    </w:p>
    <w:p>
      <w:pPr>
        <w:pStyle w:val="Normal"/>
        <w:widowControl w:val="false"/>
        <w:ind w:firstLine="708"/>
        <w:jc w:val="both"/>
        <w:rPr>
          <w:rFonts w:ascii="Times New Roman" w:hAnsi="Times New Roman" w:cs="Times New Roman"/>
          <w:sz w:val="28"/>
          <w:szCs w:val="28"/>
        </w:rPr>
      </w:pPr>
      <w:r>
        <w:rPr>
          <w:rFonts w:cs="Times New Roman" w:ascii="Times New Roman" w:hAnsi="Times New Roman"/>
          <w:sz w:val="28"/>
          <w:szCs w:val="28"/>
        </w:rPr>
        <w:t>П</w:t>
      </w:r>
      <w:r>
        <w:rPr>
          <w:rFonts w:eastAsia="Andale Sans UI" w:cs="Times New Roman" w:ascii="Times New Roman" w:hAnsi="Times New Roman"/>
          <w:bCs/>
          <w:kern w:val="2"/>
          <w:sz w:val="28"/>
          <w:szCs w:val="28"/>
        </w:rPr>
        <w:t>очетное звание Алтайского края  «Народный мастер Алтайского края» в 2019 году было присвоено мастеру-керамисту Владимиру Москвитину (г. Барнаул), мастеру по сухому валянию шерсти Татьяне Черданцевой (г. Бийск). С 2010 по 2019 годы звания удостоены 32 мастера.</w:t>
      </w:r>
    </w:p>
    <w:p>
      <w:pPr>
        <w:pStyle w:val="Normal"/>
        <w:widowControl w:val="false"/>
        <w:shd w:val="clear" w:color="auto" w:fill="FFFFFF"/>
        <w:ind w:right="-2" w:firstLine="708"/>
        <w:jc w:val="both"/>
        <w:rPr>
          <w:rFonts w:ascii="Times New Roman" w:hAnsi="Times New Roman" w:cs="Times New Roman"/>
          <w:sz w:val="28"/>
          <w:szCs w:val="28"/>
        </w:rPr>
      </w:pPr>
      <w:r>
        <w:rPr>
          <w:rFonts w:cs="Times New Roman" w:ascii="Times New Roman" w:hAnsi="Times New Roman"/>
          <w:sz w:val="28"/>
          <w:szCs w:val="28"/>
        </w:rPr>
        <w:t xml:space="preserve">Почетное звание Российской Федерации «Заслуженный коллектив народного творчества» в Алтайском крае носят три коллектива: муниципальный русский народный хор «Голоса Сибири» муниципального бюджетного учреждения  «Культурно-спортивный центр» г. Бийска, руководитель заслуженный работник культуры РФ Валентина Шпак, народный  оркестр русских народных инструментов муниципального бюджетного учреждения культуры «Многофункциональный культурный центр» Тюменцевского района Алтайского края, руководитель Валерий Тарасов, </w:t>
      </w:r>
      <w:r>
        <w:rPr>
          <w:rFonts w:cs="Times New Roman" w:ascii="Times New Roman" w:hAnsi="Times New Roman"/>
          <w:spacing w:val="-2"/>
          <w:sz w:val="28"/>
          <w:szCs w:val="28"/>
        </w:rPr>
        <w:t xml:space="preserve">народный ансамбль русского танца «Сибирячка» муниципального казенного учреждения культуры </w:t>
      </w:r>
      <w:r>
        <w:rPr>
          <w:rFonts w:cs="Times New Roman" w:ascii="Times New Roman" w:hAnsi="Times New Roman"/>
          <w:sz w:val="28"/>
          <w:szCs w:val="28"/>
        </w:rPr>
        <w:t>«Многофункциональный культурный центр» Шипуновского района Алтайского края, руководители заслуженные работники культуры РФ Людмила и Михаил Столбовы.</w:t>
      </w:r>
    </w:p>
    <w:p>
      <w:pPr>
        <w:pStyle w:val="Normal"/>
        <w:ind w:firstLine="708"/>
        <w:jc w:val="both"/>
        <w:rPr>
          <w:rFonts w:ascii="Times New Roman" w:hAnsi="Times New Roman" w:cs="Times New Roman"/>
          <w:sz w:val="28"/>
          <w:szCs w:val="28"/>
        </w:rPr>
      </w:pPr>
      <w:r>
        <w:rPr>
          <w:rFonts w:cs="Times New Roman" w:ascii="Times New Roman" w:hAnsi="Times New Roman"/>
          <w:color w:val="000000"/>
          <w:sz w:val="28"/>
          <w:szCs w:val="28"/>
          <w:shd w:fill="FFFFFF" w:val="clear"/>
        </w:rPr>
        <w:t>В 2019 году   77 творческих коллективов и отдельных исполнителей (2181 участник) стали  лауреатами международных конкурсов, 64 (1543 участника) – лауреатами всероссийских фестивалей и конкурсов, 157 (2459 участников)  – лауреатами региональных конкурсов и фестивалей.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Активными участниками краевых конкурсов и фестивалей   являются творческие коллективы</w:t>
      </w:r>
      <w:r>
        <w:rPr>
          <w:rFonts w:cs="Times New Roman" w:ascii="Times New Roman" w:hAnsi="Times New Roman"/>
          <w:b/>
          <w:sz w:val="28"/>
          <w:szCs w:val="28"/>
        </w:rPr>
        <w:t xml:space="preserve"> </w:t>
      </w:r>
      <w:r>
        <w:rPr>
          <w:rFonts w:cs="Times New Roman" w:ascii="Times New Roman" w:hAnsi="Times New Roman"/>
          <w:sz w:val="28"/>
          <w:szCs w:val="28"/>
        </w:rPr>
        <w:t xml:space="preserve">   Каменского, Павловского, Бийского, Змеиногорского, Михайловского, Первомайского, Троицкого, Тюменцевского, Алейского, Алтайского, Благовещенского, Егорьевского, Залесовского, Зонального, Ключевского, Ребрихинского, Советского, Тальменского, Тогульского, Усть-Пристанского, Шипуновского районов и городов  Барнаула, Рубцовска, Бийска, Славгорода, ЗАТО Сибирский.</w:t>
      </w:r>
    </w:p>
    <w:p>
      <w:pPr>
        <w:pStyle w:val="Normal"/>
        <w:tabs>
          <w:tab w:val="clear" w:pos="708"/>
          <w:tab w:val="center" w:pos="4677" w:leader="none"/>
          <w:tab w:val="right" w:pos="9355" w:leader="none"/>
        </w:tabs>
        <w:snapToGrid w:val="false"/>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принимали участия в мероприятиях   либо участвовали только в одном   коллективы, исполнители, мастера ДПИ из Баевского, Ельцовского, Крутихинского, Немецкого национального, Новичихинского, Петропавловского, Солтонского, Суетского,  Угловского, Шелаболихинского районов, города Ярового.</w:t>
      </w:r>
    </w:p>
    <w:p>
      <w:pPr>
        <w:pStyle w:val="Normal"/>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ab/>
      </w:r>
      <w:r>
        <w:rPr>
          <w:rFonts w:cs="Times New Roman" w:ascii="Times New Roman" w:hAnsi="Times New Roman"/>
          <w:b/>
          <w:sz w:val="28"/>
          <w:szCs w:val="28"/>
        </w:rPr>
        <w:t>Вокально-хоровой  жанр.</w:t>
      </w:r>
      <w:r>
        <w:rPr>
          <w:rFonts w:cs="Times New Roman" w:ascii="Times New Roman" w:hAnsi="Times New Roman"/>
          <w:bCs/>
          <w:sz w:val="28"/>
          <w:szCs w:val="28"/>
        </w:rPr>
        <w:t xml:space="preserve"> В Алтайском крае на 01.01.2020 г. работает 188 певческих коллективов разных направлений, имеющих  звание «Народный (образцовый) коллектив Алтайского края», из них 19 –  коллективы   академического пения, 124 – народно-певческого исполнительства, 29 – эстрадного (современного) направления, 16 – фольклорные.   18 народных вокальных коллективов имеют почетное звание «Заслуженный коллектив самодеятельного художественного творчества Алтайского края». </w:t>
      </w:r>
    </w:p>
    <w:p>
      <w:pPr>
        <w:pStyle w:val="311"/>
        <w:ind w:firstLine="709"/>
        <w:jc w:val="both"/>
        <w:rPr>
          <w:rFonts w:ascii="Times New Roman" w:hAnsi="Times New Roman"/>
          <w:szCs w:val="28"/>
        </w:rPr>
      </w:pPr>
      <w:r>
        <w:rPr>
          <w:rFonts w:ascii="Times New Roman" w:hAnsi="Times New Roman"/>
          <w:szCs w:val="28"/>
        </w:rPr>
        <w:t>В 2019 году трем певческим коллективам присвоено звание «Народный (образцовый) самодеятельный коллектив Алтайского края». Это народно-певческие и эстрадные коллективы из Волчихинского, Тогульского районов, города Бийска. Руководят этими коллективами дипломированные специалисты – музыканты, хормейстеры.</w:t>
      </w:r>
    </w:p>
    <w:p>
      <w:pPr>
        <w:pStyle w:val="311"/>
        <w:ind w:firstLine="709"/>
        <w:jc w:val="both"/>
        <w:rPr>
          <w:rFonts w:ascii="Times New Roman" w:hAnsi="Times New Roman"/>
          <w:szCs w:val="28"/>
        </w:rPr>
      </w:pPr>
      <w:r>
        <w:rPr>
          <w:rFonts w:ascii="Times New Roman" w:hAnsi="Times New Roman"/>
          <w:szCs w:val="28"/>
        </w:rPr>
        <w:t>В течение 2019 года в ходе краевых массовых мероприятий состоялось подтверждение звания «Народный (образцовый) самодеятельный коллектив Алтайского края». 24 певческих коллектива успешно подтвердили звание. В 2020 году повторно будут просмотрены 3 коллектива. Причины отсрочки: отсутствие либо болезнь руководителя, смена состава участников.</w:t>
      </w:r>
    </w:p>
    <w:p>
      <w:pPr>
        <w:pStyle w:val="Normal"/>
        <w:ind w:firstLine="567"/>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Развитию вокально-хорового искусства  в Алтайском крае способствует  проведение краевых массовых, учебных мероприятий по жанру. В 2019 году вокально-хоровые коллективы и исполнители академического, народно-певческого и эстрадно-исполнительского направлений   приняли участие в двух общежанровых краевых массовых мероприятиях:   </w:t>
      </w:r>
      <w:r>
        <w:rPr>
          <w:rFonts w:cs="Times New Roman" w:ascii="Times New Roman" w:hAnsi="Times New Roman"/>
          <w:sz w:val="28"/>
          <w:szCs w:val="28"/>
          <w:lang w:val="en-US"/>
        </w:rPr>
        <w:t>IV</w:t>
      </w:r>
      <w:r>
        <w:rPr>
          <w:rFonts w:cs="Times New Roman" w:ascii="Times New Roman" w:hAnsi="Times New Roman"/>
          <w:sz w:val="28"/>
          <w:szCs w:val="28"/>
        </w:rPr>
        <w:t xml:space="preserve"> краевом фестивале народного творчества «Калина красная», посвященном 90-летию со дня рождения В.М. Шукшина и V краевом фестивале тематических концертных программ «Ради жизни на Земле» в рамках Всероссийского фестиваля народного творчества «Салют Победы», посвященного 75-летию Победы в Великой Отечественной войне 1941-1945 гг. Мероприятия прошли  по четырем территориальным зонам и завершились финальными концертами в г. Барнауле. Анализ  представленных на этих фестивалях тематических  концертных программ свидетельствует о востребованности  коллективов, отдельных исполнителей вокально-хорового жанра. Способность руководителей коллективов, солистов подбирать соответствующий репертуар, эмоционально правильно его исполнять, а также работать   на общее художественное решение   говорят о  возросшем уровне исполнительства, современном подходе к решению вокальных задач, творческой коммуникабельности и заинтересованности участников программы в общем высоком результате.  Тематические концертные программы, где удачно сочетались эти качества: «Несу Родину в душе» (режиссер  Ольга Мавруничева, г. Бийск), «Для всех Шукшин родня» (режиссер Оксана Тутынина, Бийский район), «Ваш сын и брат» (режиссер Анна Губкова, Солонешенский район), «Шукшин со мною говорит» (режиссер Евгения Назарова, Целинный район), «Над Катунью» (режиссер  Юрий Чернышов, Красногорский район), «Это все мое, родное!» (режиссер  Олег Петрусенко, Благовещенский район), «Привет, соседи! Привет, земляки!» (режиссер Ирина Дергун, Родинский район), «Он пел, и этой песней жил…» (режиссер Татьяна Филатова, Романовский район), «По заветам Василия Макаровича Шукшина» (режиссер Юрий Мороз, г. Яровое), «И снова, и снова 9 мая…» (режиссер Екатерина Решетняк, Павловский район), «Я – Память» (режиссер Марина Хворостинина, г. Рубцовск), «Эту песню придумала война» (режиссер Анастасия Абрамова,  г. Новоалтайск), «Они возвращаются» (режиссер Оксана Афанасьева, Михайловский район).</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В крае продолжает успешно развиваться любительское композиторское творчество. Творческой площадкой, где композиторы-любители имеют возможность показать свои авторские произведения, повысить мастерство в области композиции и аранжировки, общаясь с коллегами и профессионалами, на протяжении многих лет является  Межрегиональный фестиваль композиторов под открытым небом  «Песни иткульского лета».  В 2019 году он проходил с 4 по 8 июля на озере Уткуль (база отдыха «Уткуль» Троицкого района).  Учредители и организаторы: Министерство культуры Алтайского края, Алтайский государственный Дом народного творчества, Администрация Троицкого района Алтайского края, Комитет администрации Троицкого района Алтайского края по социальной политике, АКОО «Творческое объединение композиторов Алтайского края «Песни иткульского лета».  </w:t>
      </w:r>
      <w:r>
        <w:rPr>
          <w:rFonts w:cs="Times New Roman" w:ascii="Times New Roman" w:hAnsi="Times New Roman"/>
          <w:sz w:val="28"/>
          <w:szCs w:val="28"/>
        </w:rPr>
        <w:t>Проект был реализован с использованием средств государственной поддержки, выделенных согласно Договору о предоставлении гранта Президента Российской Федерации на развитие гражданского общества, предоставленного Фондом президентских грантов.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фестивале приняли участие 35 композиторов из 22 районов и 5 городов Алтайского края, из Красноярского края, Новосибирской, Омской, Томской областей, городов Красноярска и Кемерова. Общее количество участников – более 300 человек, зрителей –  800 человек. Работы композиторов оценивало</w:t>
      </w:r>
      <w:r>
        <w:rPr>
          <w:rFonts w:cs="Times New Roman" w:ascii="Times New Roman" w:hAnsi="Times New Roman"/>
          <w:b/>
          <w:sz w:val="28"/>
          <w:szCs w:val="28"/>
        </w:rPr>
        <w:t xml:space="preserve"> </w:t>
      </w:r>
      <w:r>
        <w:rPr>
          <w:rFonts w:cs="Times New Roman" w:ascii="Times New Roman" w:hAnsi="Times New Roman"/>
          <w:sz w:val="28"/>
          <w:szCs w:val="28"/>
        </w:rPr>
        <w:t>профессиональное</w:t>
      </w:r>
      <w:r>
        <w:rPr>
          <w:rFonts w:cs="Times New Roman" w:ascii="Times New Roman" w:hAnsi="Times New Roman"/>
          <w:b/>
          <w:sz w:val="28"/>
          <w:szCs w:val="28"/>
        </w:rPr>
        <w:t xml:space="preserve"> </w:t>
      </w:r>
      <w:r>
        <w:rPr>
          <w:rFonts w:cs="Times New Roman" w:ascii="Times New Roman" w:hAnsi="Times New Roman"/>
          <w:sz w:val="28"/>
          <w:szCs w:val="28"/>
        </w:rPr>
        <w:t xml:space="preserve">авторитетное жюри.   </w:t>
      </w:r>
    </w:p>
    <w:p>
      <w:pPr>
        <w:pStyle w:val="311"/>
        <w:ind w:firstLine="567"/>
        <w:jc w:val="both"/>
        <w:rPr>
          <w:rFonts w:ascii="Times New Roman" w:hAnsi="Times New Roman"/>
          <w:szCs w:val="28"/>
        </w:rPr>
      </w:pPr>
      <w:r>
        <w:rPr>
          <w:rFonts w:ascii="Times New Roman" w:hAnsi="Times New Roman"/>
        </w:rPr>
        <w:t xml:space="preserve"> </w:t>
      </w:r>
      <w:r>
        <w:rPr>
          <w:rFonts w:ascii="Times New Roman" w:hAnsi="Times New Roman"/>
        </w:rPr>
        <w:t>Одно</w:t>
      </w:r>
      <w:r>
        <w:rPr>
          <w:rFonts w:ascii="Times New Roman" w:hAnsi="Times New Roman"/>
          <w:bCs/>
          <w:szCs w:val="28"/>
        </w:rPr>
        <w:t xml:space="preserve"> из массовых мероприятий вокально-хорового жанра – открытый краевой конкурс вокалистов «Золотая нота», который проводится ежегодно с 1999 года в г. Барнауле. Это  вокальный конкурс, выявляющий  самобытных юных и молодых исполнителей классического вокала, народной и эстрадной песни. В 2019 году конкурс проходил в двадцать первый раз. Он  востребован  у руководителей и педагогов, позволяет проследить   рост исполнительского мастерства отдельных  талантливых исполнителей,   максимально объективно  дать оценку деятельности педагогов по вокалу.  </w:t>
      </w:r>
      <w:r>
        <w:rPr>
          <w:rFonts w:ascii="Times New Roman" w:hAnsi="Times New Roman"/>
          <w:szCs w:val="28"/>
        </w:rPr>
        <w:t xml:space="preserve">В 2019 году в конкурсе приняли участие около 500 юных и молодых исполнителей (120 солистов, 30 ансамблей)   от 5 до 30 лет из 35 районов и городов Алтайского края,  Новосибирской области, Республики Алтай.   </w:t>
      </w:r>
    </w:p>
    <w:p>
      <w:pPr>
        <w:pStyle w:val="311"/>
        <w:ind w:firstLine="567"/>
        <w:jc w:val="both"/>
        <w:rPr>
          <w:rFonts w:ascii="Times New Roman" w:hAnsi="Times New Roman"/>
          <w:szCs w:val="28"/>
        </w:rPr>
      </w:pPr>
      <w:r>
        <w:rPr>
          <w:rFonts w:ascii="Times New Roman" w:hAnsi="Times New Roman"/>
          <w:bCs/>
          <w:szCs w:val="28"/>
        </w:rPr>
        <w:t xml:space="preserve"> </w:t>
      </w:r>
      <w:r>
        <w:rPr>
          <w:rFonts w:ascii="Times New Roman" w:hAnsi="Times New Roman"/>
          <w:bCs/>
          <w:szCs w:val="28"/>
        </w:rPr>
        <w:t xml:space="preserve">Преимуществом  конкурса   можно считать отдельный  состав жюри для каждой номинации из числа ведущих российских вокалистов, а также открытую систему судейства.  </w:t>
      </w:r>
    </w:p>
    <w:p>
      <w:pPr>
        <w:pStyle w:val="Style33"/>
        <w:jc w:val="both"/>
        <w:rPr>
          <w:rFonts w:ascii="Times New Roman" w:hAnsi="Times New Roman"/>
          <w:iCs/>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В целях повышения уровня профессионального мастерства руководителей и участников   членами жюри были проведены мастер-классы.  Традиционно в рамках конкурса лекции проводит </w:t>
      </w:r>
      <w:r>
        <w:rPr>
          <w:rFonts w:ascii="Times New Roman" w:hAnsi="Times New Roman"/>
          <w:sz w:val="28"/>
          <w:szCs w:val="28"/>
        </w:rPr>
        <w:t xml:space="preserve">художник-модельер. Член Союза дизайнеров России Геннадий Осташов познакомил конкурсантов и их педагогов с   основными тенденциями современного сценического костюма.    Во время конкурсных прослушиваний ведет прием врач-фониатр высшей категории   Любовь   Акарачкина.  </w:t>
      </w:r>
      <w:r>
        <w:rPr>
          <w:rFonts w:ascii="Times New Roman" w:hAnsi="Times New Roman"/>
          <w:iCs/>
          <w:szCs w:val="28"/>
        </w:rPr>
        <w:t xml:space="preserve"> </w:t>
      </w:r>
    </w:p>
    <w:p>
      <w:pPr>
        <w:pStyle w:val="311"/>
        <w:ind w:firstLine="708"/>
        <w:jc w:val="both"/>
        <w:rPr>
          <w:rFonts w:ascii="Times New Roman" w:hAnsi="Times New Roman"/>
          <w:szCs w:val="28"/>
        </w:rPr>
      </w:pPr>
      <w:r>
        <w:rPr>
          <w:rFonts w:ascii="Times New Roman" w:hAnsi="Times New Roman"/>
          <w:iCs/>
          <w:szCs w:val="28"/>
        </w:rPr>
        <w:t xml:space="preserve">Основные </w:t>
      </w:r>
      <w:r>
        <w:rPr>
          <w:rFonts w:ascii="Times New Roman" w:hAnsi="Times New Roman"/>
          <w:bCs/>
        </w:rPr>
        <w:t xml:space="preserve">тенденции развития вокально-хорового жанра сохраняются. Одной из них является преемственность. </w:t>
      </w:r>
      <w:r>
        <w:rPr>
          <w:rFonts w:ascii="Times New Roman" w:hAnsi="Times New Roman"/>
          <w:bCs/>
          <w:szCs w:val="28"/>
        </w:rPr>
        <w:t>Практически  каждый коллектив со званием «Народный» имеет коллектив-спутник –  детские и подростковые студии, возглавляют которые руководители народных коллективов: ансамбль народной песни «Товарочка» – детский вокальный ансамбль «Веселые нотки», руководитель Лариса Попова (Шипуновский район), женская вокальная группа «Рябинушка» – молодежная вокальная группа «Рябинов цвет», руководители Ирина Зыга, Галина Горборукова (Завьяловский район), фольклорный ансамбль «Вечерки» – фольклорный ансамбль «Прялица», руководитель Ольга Викторова (Бийский район), вокальный ансамбль «Провинция» – вокальная студия «Лучшие друзья», руководитель Валентин Филиппов (Алтайский район), народный муниципальный академический хор – детская академическая вокальная студия и молодежный академический хор, руководитель Марина Котлярова (г. Рубцовск), русский народный хор «На просторах Алтая» – фольклорный ансамбль «Яр-Марка», руководитель Павел Токарев (г. Рубцовск), хор русской песни «Русь» – театр народной песни «Истоки», руководители Анна и Владимир Солодухины (г. Бийск).</w:t>
      </w:r>
      <w:r>
        <w:rPr/>
        <w:t xml:space="preserve"> </w:t>
      </w:r>
    </w:p>
    <w:p>
      <w:pPr>
        <w:pStyle w:val="Normal"/>
        <w:ind w:firstLine="708"/>
        <w:jc w:val="both"/>
        <w:rPr>
          <w:rFonts w:ascii="Times New Roman" w:hAnsi="Times New Roman" w:cs="Times New Roman"/>
          <w:bCs/>
          <w:sz w:val="28"/>
          <w:szCs w:val="28"/>
        </w:rPr>
      </w:pPr>
      <w:r>
        <w:rPr>
          <w:rFonts w:cs="Times New Roman" w:ascii="Times New Roman" w:hAnsi="Times New Roman"/>
          <w:sz w:val="28"/>
          <w:szCs w:val="28"/>
        </w:rPr>
        <w:t>В</w:t>
      </w:r>
      <w:r>
        <w:rPr>
          <w:rFonts w:cs="Times New Roman" w:ascii="Times New Roman" w:hAnsi="Times New Roman"/>
          <w:bCs/>
          <w:sz w:val="28"/>
          <w:szCs w:val="28"/>
        </w:rPr>
        <w:t xml:space="preserve"> 2018 – 2019 годах  создано 40 певческих коллективов в 17 территориях края. Достойными продолжателями народно-певческих традиций являются   коллективы: «Деревенька моя», руководитель Александр Звягин (Алтайский район), «Любава», руководитель Виктор Моисеев (г. Бийск). Успешно действуют в жанре эстрадного (современного) исполнительства вокальный ансамбль «Нюанс», руководитель Светлана Лазарева (Тальменский район),  вокальный ансамбль «Хорошее настроение», руководитель Любовь Захарова (Табунский район).</w:t>
      </w:r>
    </w:p>
    <w:p>
      <w:pPr>
        <w:pStyle w:val="Normal"/>
        <w:jc w:val="both"/>
        <w:rPr>
          <w:rFonts w:ascii="Times New Roman" w:hAnsi="Times New Roman" w:cs="Times New Roman"/>
          <w:bCs/>
          <w:sz w:val="28"/>
          <w:szCs w:val="28"/>
        </w:rPr>
      </w:pPr>
      <w:r>
        <w:rPr>
          <w:rFonts w:cs="Times New Roman" w:ascii="Times New Roman" w:hAnsi="Times New Roman"/>
          <w:bCs/>
          <w:sz w:val="28"/>
          <w:szCs w:val="28"/>
        </w:rPr>
        <w:tab/>
        <w:t xml:space="preserve">Дает положительные результаты  взаимодействие учреждений культуры с учреждениями дополнительного образования. В Кулундинском, Волчихинском, Ключевском, Змеиногорском, Топчихинском районах,  в гг. Славгороде, Бийске    сотрудничество работников Домов культуры со  специалистами детских музыкальных школ и детских  школ искусств   рождает новые проекты и предоставляет более широкие исполнительские возможности коллективам и исполнителям.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Развитию вокально-хорового жанра способствуют мероприятия, ставшие традиционными в районах:   рождественский фестиваль «Христос рождается, славите!», молодежный фестиваль патриотической песни «Наследники Великой Победы»  (Ребрихинский район); фестиваль эстрадной песни «Зеркальская волна» (Шипуновский район), межрайонный фестиваль детско-юношеского художественного творчества «Веселый Морозко» (Родинский район).  </w:t>
      </w:r>
    </w:p>
    <w:p>
      <w:pPr>
        <w:pStyle w:val="Normal"/>
        <w:ind w:firstLine="708"/>
        <w:jc w:val="both"/>
        <w:rPr>
          <w:rFonts w:ascii="Times New Roman" w:hAnsi="Times New Roman"/>
          <w:szCs w:val="28"/>
        </w:rPr>
      </w:pPr>
      <w:r>
        <w:rPr>
          <w:rFonts w:ascii="Times New Roman" w:hAnsi="Times New Roman"/>
          <w:sz w:val="28"/>
          <w:szCs w:val="28"/>
        </w:rPr>
        <w:t>Из-за отсутствия специалистов  уменьшается количество  коллективов и исполнителей в жанре классического вокала и народного пения (чистые жанры). В ряде районов находят пути решения проблемы. Так, в</w:t>
      </w:r>
      <w:r>
        <w:rPr>
          <w:rFonts w:cs="Times New Roman" w:ascii="Times New Roman" w:hAnsi="Times New Roman"/>
          <w:bCs/>
          <w:sz w:val="28"/>
          <w:szCs w:val="28"/>
        </w:rPr>
        <w:t xml:space="preserve"> МБУК «Топчихинский ЦДК» на протяжении нескольких лет успешно работает школа для руководителей вокальных ансамблей, не имеющих специального образования, в которой  занимаются 12 человек. Руководит школой Елена Геннадьевна Кускочева, дипломированный специалист с высшим профессиональным образованием и   многолетним практическим опытом работы, руководитель народных коллективов «Лада», «Россияночка». Такая форма работы очень продуктивна и полезна и может быть использована в территориях, где нет специалистов.  </w:t>
      </w:r>
    </w:p>
    <w:p>
      <w:pPr>
        <w:pStyle w:val="311"/>
        <w:ind w:firstLine="709"/>
        <w:jc w:val="both"/>
        <w:rPr>
          <w:rFonts w:ascii="Times New Roman" w:hAnsi="Times New Roman"/>
          <w:szCs w:val="28"/>
        </w:rPr>
      </w:pPr>
      <w:r>
        <w:rPr>
          <w:rFonts w:ascii="Times New Roman" w:hAnsi="Times New Roman"/>
          <w:szCs w:val="28"/>
        </w:rPr>
        <w:t xml:space="preserve">Большой проблемой для  коллективов вокально-хорового жанра являются  сценические костюмы. Отсутствие знаний о  правилах создания современного костюма, цветоведении, особенностях кроя, использования украшений и аксессуаров приводит порой к нелепым сценическим нарядам и как следствие – к негативной  реакции   жюри и зрителей на выступление  коллектива или исполнителя. </w:t>
      </w:r>
    </w:p>
    <w:p>
      <w:pPr>
        <w:pStyle w:val="311"/>
        <w:ind w:firstLine="709"/>
        <w:jc w:val="both"/>
        <w:rPr>
          <w:rFonts w:ascii="Times New Roman" w:hAnsi="Times New Roman"/>
          <w:b/>
          <w:b/>
          <w:szCs w:val="28"/>
        </w:rPr>
      </w:pPr>
      <w:r>
        <w:rPr>
          <w:rFonts w:ascii="Times New Roman" w:hAnsi="Times New Roman"/>
          <w:szCs w:val="28"/>
        </w:rPr>
        <w:t>Проблемы, которые присутствуют в исполнительстве, требуют разбора и анализа. Подбор репертуара, выбор фонограмм, стилистика исполняемых произведений, сценический образ исполнителя, сценический костюм, сценическая культура – это общие вопросы, на которые необходимо обращать внимание и которые необходимо решать.</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 xml:space="preserve">Инструментальный жанр. </w:t>
      </w:r>
      <w:r>
        <w:rPr>
          <w:rFonts w:cs="Times New Roman" w:ascii="Times New Roman" w:hAnsi="Times New Roman"/>
          <w:sz w:val="28"/>
          <w:szCs w:val="28"/>
        </w:rPr>
        <w:t xml:space="preserve">В культурно-досуговых учреждениях на 01.01.2020 г.  работает 41 коллектив инструментального жанра со званием «Народный (образцовый) самодеятельный коллектив Алтайского края»: 19 ОРНИ, АРНИ, 1 ансамбль скрипачей, 1 ансамбль гитаристов; 11 духовых коллективов,  9 вокально-инструментальных ансамблей. 11 коллективов из них имеют звание «Заслуженный коллектив самодеятельного художественного творчества Алтайского края». Руководители коллективов со званием «Народный (образцовый)» имеют профессиональное музыкальное образование.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2019 году успешно подтвердили звание «Народный (образцовый)» 8</w:t>
      </w:r>
      <w:r>
        <w:rPr>
          <w:rFonts w:cs="Times New Roman" w:ascii="Times New Roman" w:hAnsi="Times New Roman"/>
          <w:color w:val="FF0000"/>
          <w:sz w:val="28"/>
          <w:szCs w:val="28"/>
        </w:rPr>
        <w:t xml:space="preserve"> </w:t>
      </w:r>
      <w:r>
        <w:rPr>
          <w:rFonts w:cs="Times New Roman" w:ascii="Times New Roman" w:hAnsi="Times New Roman"/>
          <w:sz w:val="28"/>
          <w:szCs w:val="28"/>
        </w:rPr>
        <w:t>коллективов. В 2020 году повторно показывается 1 коллектив.</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В крае ведется системная работа с оркестрами (ансамблями русских народных инструментов), ансамблями скрипачей и гитаристов, коллективами духового жанра, вокально-инструментальными ансамблями.</w:t>
      </w:r>
    </w:p>
    <w:p>
      <w:pPr>
        <w:pStyle w:val="Normal"/>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ab/>
        <w:t xml:space="preserve">В целях </w:t>
      </w:r>
      <w:r>
        <w:rPr>
          <w:rFonts w:cs="Times New Roman" w:ascii="Times New Roman" w:hAnsi="Times New Roman"/>
          <w:sz w:val="28"/>
          <w:szCs w:val="28"/>
        </w:rPr>
        <w:t xml:space="preserve"> активизации деятельности эстрадных, джазовых коллективов  и рок-групп края, популяризации вокально-инструментального жанра, реализации творческого потенциала одаренной молодежи, повышения уровня исполнительского мастерства участников коллективов  </w:t>
      </w:r>
      <w:r>
        <w:rPr>
          <w:rFonts w:cs="Times New Roman" w:ascii="Times New Roman" w:hAnsi="Times New Roman"/>
          <w:bCs/>
          <w:sz w:val="28"/>
          <w:szCs w:val="28"/>
        </w:rPr>
        <w:t xml:space="preserve">  Алтайский государственный Дом народного творчества совместно с  Администрацией Курьинского района  с 31 мая по 2 июня 2019 года провел  </w:t>
      </w:r>
      <w:r>
        <w:rPr>
          <w:rFonts w:cs="Times New Roman" w:ascii="Times New Roman" w:hAnsi="Times New Roman"/>
          <w:bCs/>
          <w:sz w:val="28"/>
          <w:szCs w:val="28"/>
          <w:lang w:val="en-US"/>
        </w:rPr>
        <w:t>VI</w:t>
      </w:r>
      <w:r>
        <w:rPr>
          <w:rFonts w:cs="Times New Roman" w:ascii="Times New Roman" w:hAnsi="Times New Roman"/>
          <w:bCs/>
          <w:sz w:val="28"/>
          <w:szCs w:val="28"/>
        </w:rPr>
        <w:t xml:space="preserve"> краевой </w:t>
      </w:r>
      <w:r>
        <w:rPr>
          <w:rFonts w:cs="Times New Roman" w:ascii="Times New Roman" w:hAnsi="Times New Roman"/>
          <w:sz w:val="28"/>
          <w:szCs w:val="28"/>
        </w:rPr>
        <w:t xml:space="preserve">муздесант эстрадных, джазовых коллективов и рок-групп «Под звездным небом Колывани». В муздесанте приняли участие девять команд из восьми районов и городов Алтайского края: Усть-Калманского (заслуженный коллектив Алтайского края народный духовой оркестр), Каменского (вокально-инструментальная студия РДК), Павловского (рок-группа «Реванш»), Егорьевского (ВИА «Талисман»), Змеиногорского (народный ВИА «Монетный двор»), Курьинского (ВИА «Стимул») районов, ЗАТО Сибирского (два состава ВИА «Эксперимент </w:t>
      </w:r>
      <w:r>
        <w:rPr>
          <w:rFonts w:cs="Times New Roman" w:ascii="Times New Roman" w:hAnsi="Times New Roman"/>
          <w:sz w:val="28"/>
          <w:szCs w:val="28"/>
          <w:lang w:val="en-US"/>
        </w:rPr>
        <w:t>Z</w:t>
      </w:r>
      <w:r>
        <w:rPr>
          <w:rFonts w:cs="Times New Roman" w:ascii="Times New Roman" w:hAnsi="Times New Roman"/>
          <w:sz w:val="28"/>
          <w:szCs w:val="28"/>
        </w:rPr>
        <w:t xml:space="preserve">»), г. Барнаула (команда членов жюри фестиваля). Общее количество участников – 60 человек. Зрителей – 300 человек. Мероприятие проходило на базе лагеря «Озеро Белое» (пос. 8 марта Курьинского района). В программе муздесанта: торжественное открытие, конкурсное прослушивание, общение с членами жюри и джейм-сейшен, выездные концерты в с. Усть-Таловка и с. Курья Курьинского района, церемония награждения,  ночная дискотека «Под звездным небом Колывани», которая проходила на площади у Колыванского камнерезного завода в с. Колывань.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составе жюри – известные барнаульские музыканты: Виктор  Манаков, директор творческого объединения «Джаз-Арт»,   музыкант коллектива «Джаз-Арт-Бэнд»; Сергей  Харин,  директор фирмы «</w:t>
      </w:r>
      <w:r>
        <w:rPr>
          <w:rFonts w:cs="Times New Roman" w:ascii="Times New Roman" w:hAnsi="Times New Roman"/>
          <w:sz w:val="28"/>
          <w:szCs w:val="28"/>
          <w:lang w:val="en-US"/>
        </w:rPr>
        <w:t>Accent</w:t>
      </w:r>
      <w:r>
        <w:rPr>
          <w:rFonts w:cs="Times New Roman" w:ascii="Times New Roman" w:hAnsi="Times New Roman"/>
          <w:sz w:val="28"/>
          <w:szCs w:val="28"/>
        </w:rPr>
        <w:t>-</w:t>
      </w:r>
      <w:r>
        <w:rPr>
          <w:rFonts w:cs="Times New Roman" w:ascii="Times New Roman" w:hAnsi="Times New Roman"/>
          <w:sz w:val="28"/>
          <w:szCs w:val="28"/>
          <w:lang w:val="en-US"/>
        </w:rPr>
        <w:t>Records</w:t>
      </w:r>
      <w:r>
        <w:rPr>
          <w:rFonts w:cs="Times New Roman" w:ascii="Times New Roman" w:hAnsi="Times New Roman"/>
          <w:sz w:val="28"/>
          <w:szCs w:val="28"/>
        </w:rPr>
        <w:t>», гитарист; Игорь   Наумов,  джазовый музыкант;  Сергей   Лазорин, музыкант, автор-исполнитель, основатель группы «</w:t>
      </w:r>
      <w:r>
        <w:rPr>
          <w:rFonts w:cs="Times New Roman" w:ascii="Times New Roman" w:hAnsi="Times New Roman"/>
          <w:sz w:val="28"/>
          <w:szCs w:val="28"/>
          <w:lang w:val="en-US"/>
        </w:rPr>
        <w:t>The</w:t>
      </w:r>
      <w:r>
        <w:rPr>
          <w:rFonts w:cs="Times New Roman" w:ascii="Times New Roman" w:hAnsi="Times New Roman"/>
          <w:sz w:val="28"/>
          <w:szCs w:val="28"/>
        </w:rPr>
        <w:t xml:space="preserve"> 9»;   Пётр  Аникин, заслуженный работник культуры РФ, основатель и руководитель  ВИА «Авангард» Курьинского района, ветеран вокально-инструментального движения Алтайского края.</w:t>
      </w:r>
    </w:p>
    <w:p>
      <w:pPr>
        <w:pStyle w:val="Normal"/>
        <w:ind w:right="-2" w:firstLine="708"/>
        <w:jc w:val="both"/>
        <w:rPr>
          <w:rFonts w:ascii="Times New Roman" w:hAnsi="Times New Roman" w:cs="Times New Roman"/>
          <w:sz w:val="28"/>
          <w:szCs w:val="28"/>
        </w:rPr>
      </w:pPr>
      <w:r>
        <w:rPr>
          <w:rFonts w:cs="Times New Roman" w:ascii="Times New Roman" w:hAnsi="Times New Roman"/>
          <w:sz w:val="28"/>
          <w:szCs w:val="28"/>
        </w:rPr>
        <w:t xml:space="preserve">Обязательным в проведении муздесанта является джейм-сейшн, который дает возможность практической совместной игры музыкантов разных уровней, тем самым значительно повышая мастерство непрофессионалов. Награды участников говорят о достаточно высоком уровне развития коллективов. Дипломы 1 степени получили  вокально-инструментальный ансамбль «Эксперимент </w:t>
      </w:r>
      <w:r>
        <w:rPr>
          <w:rFonts w:cs="Times New Roman" w:ascii="Times New Roman" w:hAnsi="Times New Roman"/>
          <w:sz w:val="28"/>
          <w:szCs w:val="28"/>
          <w:lang w:val="en-US"/>
        </w:rPr>
        <w:t>Z</w:t>
      </w:r>
      <w:r>
        <w:rPr>
          <w:rFonts w:cs="Times New Roman" w:ascii="Times New Roman" w:hAnsi="Times New Roman"/>
          <w:sz w:val="28"/>
          <w:szCs w:val="28"/>
        </w:rPr>
        <w:t xml:space="preserve">» (первый состав), руководитель А.  Олейник,  рок-группа «Реванш», руководитель А.  Андрюков. Дипломы лауреатов –  заслуженный коллектив Алтайского края народный духовой оркестр, руководитель А.  Мыскин, вокально-инструментальный ансамбль «Эксперимент </w:t>
      </w:r>
      <w:r>
        <w:rPr>
          <w:rFonts w:cs="Times New Roman" w:ascii="Times New Roman" w:hAnsi="Times New Roman"/>
          <w:sz w:val="28"/>
          <w:szCs w:val="28"/>
          <w:lang w:val="en-US"/>
        </w:rPr>
        <w:t>Z</w:t>
      </w:r>
      <w:r>
        <w:rPr>
          <w:rFonts w:cs="Times New Roman" w:ascii="Times New Roman" w:hAnsi="Times New Roman"/>
          <w:sz w:val="28"/>
          <w:szCs w:val="28"/>
        </w:rPr>
        <w:t xml:space="preserve">» (второй состав), руководитель А.  Олейник,  вокально-инструментальная студия Каменского РДК, руководитель М. Дружный, вокально-инструментальный ансамбль «Талисман», руководитель Г. Амарханов, вокально-инструментальный ансамбль «Стимул», руководитель А.  Комаров, народный коллектив вокально-инструментальный ансамбль «Монетный двор», руководитель В.  Иванов.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С апреля по декабрь 2019 года в Алтайском крае впервые проходила творческая акция для инструментальных коллективов края «Алтай играет музыку Победы», посвященная 75-летию Победы в Великой Отечественной войне 1941-1945 годов. Мероприятие является частью Всероссийского фестиваля народного творчества «Салют Победы», который проходит в три этапа с целью пропаганды художественными средствами героической истории и воинской славы Отечества, воспитания уважения к памяти его защитников, патриотизма граждан, развития массовости и повышения исполнительского мастерства коллективов.</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Для участия в творческой акции были приглашены инструментальные коллективы всех форм и жанров независимо от ведомственной принадлежности, количества участников и возраста. Коллективы исполнили по четыре произведения,  два из которых – на тему Великой Отечественной войны и Победы, два произведения – на свободную тему, преимущественно в жанре, в котором работает коллектив.  В творческой акции приняли участие 20 коллективов духового, вокально-инструментального жанров, ансамбль скрипачей из пяти городов (Рубцовска, Бийска, Заринска, Славгорода, Ярового) и шести  районов   (Каменского, Первомайского, Советского, Усть-Калманского, Павловского, Змеиногорского, Егорьевского, Тюменцевского, Троицкого). Общее количество участников – 200 человек.    Дипломами лауреата награждены: заслуженный коллектив Алтайского края народный духовой оркестр, руководитель А. Мыскин,  МБУК «МФКЦ Усть-Калманского района»; </w:t>
      </w:r>
      <w:r>
        <w:rPr>
          <w:rFonts w:cs="Times New Roman" w:ascii="Times New Roman" w:hAnsi="Times New Roman"/>
          <w:color w:val="000000"/>
          <w:spacing w:val="-4"/>
          <w:sz w:val="28"/>
          <w:szCs w:val="28"/>
        </w:rPr>
        <w:t xml:space="preserve">эстрадно-духовой оркестр «Экспрессия» (с участием ансамбля барабанщиков «Виват, Виктория» и ансамбля мажореток «Непоседы»),  руководитель О. Зайцева,   МБУДО «Детско-юношеский центр» г. Рубцовска;  народный ансамбль скрипачей «Элегия», руководитель Н. Катаева, МБУ «Дом культуры «Алтайсельмаш» г. Рубцовска. Дипломы </w:t>
      </w:r>
      <w:r>
        <w:rPr>
          <w:rFonts w:cs="Times New Roman" w:ascii="Times New Roman" w:hAnsi="Times New Roman"/>
          <w:color w:val="000000"/>
          <w:spacing w:val="-4"/>
          <w:sz w:val="28"/>
          <w:szCs w:val="28"/>
          <w:lang w:val="en-US"/>
        </w:rPr>
        <w:t>I</w:t>
      </w:r>
      <w:r>
        <w:rPr>
          <w:rFonts w:cs="Times New Roman" w:ascii="Times New Roman" w:hAnsi="Times New Roman"/>
          <w:color w:val="000000"/>
          <w:spacing w:val="-4"/>
          <w:sz w:val="28"/>
          <w:szCs w:val="28"/>
        </w:rPr>
        <w:t xml:space="preserve"> степени получили: народный муниципальный духовой оркестр, руководитель А. Пыльников, МБУ «Городской Дворец культуры» г. Бийск; народный духовой оркестр, руководитель Р. Новиков, Дом культуры «Заря» Павловского района.  Дипломы  </w:t>
      </w:r>
      <w:r>
        <w:rPr>
          <w:rFonts w:cs="Times New Roman" w:ascii="Times New Roman" w:hAnsi="Times New Roman"/>
          <w:color w:val="000000"/>
          <w:spacing w:val="-4"/>
          <w:sz w:val="28"/>
          <w:szCs w:val="28"/>
          <w:lang w:val="en-US"/>
        </w:rPr>
        <w:t>II</w:t>
      </w:r>
      <w:r>
        <w:rPr>
          <w:rFonts w:cs="Times New Roman" w:ascii="Times New Roman" w:hAnsi="Times New Roman"/>
          <w:color w:val="000000"/>
          <w:spacing w:val="-4"/>
          <w:sz w:val="28"/>
          <w:szCs w:val="28"/>
        </w:rPr>
        <w:t xml:space="preserve"> степени – образцовый духовой оркестр, руководитель Г. Мильцев, МБУДО «Советская детская школа искусств» Советского района; группа «Слияние», руководитель А. Мезенцев, Дом культуры № 1 МБУ «Городской Дворец культуры» п. Сорокино г. Бийска. </w:t>
      </w:r>
    </w:p>
    <w:p>
      <w:pPr>
        <w:pStyle w:val="Normal"/>
        <w:shd w:val="clear" w:color="auto" w:fill="FFFFFF"/>
        <w:tabs>
          <w:tab w:val="clear" w:pos="708"/>
          <w:tab w:val="left" w:pos="245" w:leader="none"/>
          <w:tab w:val="left" w:pos="9254" w:leader="underscore"/>
        </w:tabs>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Два коллектива – </w:t>
      </w:r>
      <w:r>
        <w:rPr>
          <w:rFonts w:cs="Times New Roman" w:ascii="Times New Roman" w:hAnsi="Times New Roman"/>
          <w:color w:val="000000"/>
          <w:spacing w:val="-4"/>
          <w:sz w:val="28"/>
          <w:szCs w:val="28"/>
        </w:rPr>
        <w:t xml:space="preserve">эстрадно-духовой оркестр «Экспрессия» МБУДО «Детско-юношеский центр» г. Рубцовска с участием ансамбля барабанщиков «Виват, Виктория» и ансамбля мажореток «Непоседы»   и заслуженный коллектив Алтайского края народный духовой оркестр Усть-Калманского МФКЦ </w:t>
      </w:r>
      <w:r>
        <w:rPr>
          <w:rFonts w:cs="Times New Roman" w:ascii="Times New Roman" w:hAnsi="Times New Roman"/>
          <w:bCs/>
          <w:sz w:val="28"/>
          <w:szCs w:val="28"/>
        </w:rPr>
        <w:t xml:space="preserve"> рекомендованы для участия во </w:t>
      </w:r>
      <w:r>
        <w:rPr>
          <w:rFonts w:cs="Times New Roman" w:ascii="Times New Roman" w:hAnsi="Times New Roman"/>
          <w:bCs/>
          <w:sz w:val="28"/>
          <w:szCs w:val="28"/>
          <w:lang w:val="en-US"/>
        </w:rPr>
        <w:t>II</w:t>
      </w:r>
      <w:r>
        <w:rPr>
          <w:rFonts w:cs="Times New Roman" w:ascii="Times New Roman" w:hAnsi="Times New Roman"/>
          <w:bCs/>
          <w:sz w:val="28"/>
          <w:szCs w:val="28"/>
        </w:rPr>
        <w:t xml:space="preserve"> этапе </w:t>
      </w:r>
      <w:r>
        <w:rPr>
          <w:rFonts w:cs="Times New Roman" w:ascii="Times New Roman" w:hAnsi="Times New Roman"/>
          <w:sz w:val="28"/>
          <w:szCs w:val="28"/>
        </w:rPr>
        <w:t xml:space="preserve">Всероссийского фестиваля народного творчества «Салют Победы».  По итогам участия в виртуальном этапе фестиваля коллективы были награждены соответственно дипломом </w:t>
      </w:r>
      <w:r>
        <w:rPr>
          <w:rFonts w:cs="Times New Roman" w:ascii="Times New Roman" w:hAnsi="Times New Roman"/>
          <w:sz w:val="28"/>
          <w:szCs w:val="28"/>
          <w:lang w:val="en-US"/>
        </w:rPr>
        <w:t>I</w:t>
      </w:r>
      <w:r>
        <w:rPr>
          <w:rFonts w:cs="Times New Roman" w:ascii="Times New Roman" w:hAnsi="Times New Roman"/>
          <w:sz w:val="28"/>
          <w:szCs w:val="28"/>
        </w:rPr>
        <w:t xml:space="preserve"> степени и дипломом лауреата.</w:t>
      </w:r>
    </w:p>
    <w:p>
      <w:pPr>
        <w:pStyle w:val="Normal"/>
        <w:ind w:firstLine="708"/>
        <w:jc w:val="both"/>
        <w:rPr>
          <w:rFonts w:ascii="Times New Roman" w:hAnsi="Times New Roman" w:cs="Times New Roman"/>
          <w:color w:val="FF0000"/>
          <w:sz w:val="28"/>
          <w:szCs w:val="28"/>
        </w:rPr>
      </w:pPr>
      <w:r>
        <w:rPr>
          <w:rFonts w:cs="Times New Roman" w:ascii="Times New Roman" w:hAnsi="Times New Roman"/>
          <w:sz w:val="28"/>
          <w:szCs w:val="28"/>
        </w:rPr>
        <w:t>Анализ   развития инструментального жанра   показывает, что в 2019 году широкое распространение получил жанр вокально-инструментальной музыки, средний возраст участников коллективов от 30 до 50 лет:  ВИА «Билет» (Калманский район), ВИА «Пульс» (Мамонтовский район), ВИА «</w:t>
      </w:r>
      <w:r>
        <w:rPr>
          <w:rFonts w:cs="Times New Roman" w:ascii="Times New Roman" w:hAnsi="Times New Roman"/>
          <w:sz w:val="28"/>
          <w:szCs w:val="28"/>
          <w:lang w:val="en-US"/>
        </w:rPr>
        <w:t>Four</w:t>
      </w:r>
      <w:r>
        <w:rPr>
          <w:rFonts w:cs="Times New Roman" w:ascii="Times New Roman" w:hAnsi="Times New Roman"/>
          <w:sz w:val="28"/>
          <w:szCs w:val="28"/>
        </w:rPr>
        <w:t xml:space="preserve">», «Ритм» (Косихинский район), ВИА «Вдохновение» (Панкрушихинский район), ВИА «Стимул» (Курьинский район), ВИА «Талисман» (Егорьевский район). Более двух вокально-инструментальных ансамблей ведут   творческую деятельность в каждом из следующих районов: Алтайском,   Романовском,  Петропавловском, Благовещенском, Целинном, Калманском, Мамонтовском, Косихинском, Родинском, Павловском, Егорьевском,  Змеиногорском, Панкрушихинском и городах   Бийске, Славгороде. Есть в крае и молодежные ВИА:  «Конкуренты»  в Курьинском Дворце культуры и искусств Курьинского района, вокально-инструментальная студия (2 состава) в КИЦ Каменского района, два состава народного коллектива ВИА «Эксперимент </w:t>
      </w:r>
      <w:r>
        <w:rPr>
          <w:rFonts w:cs="Times New Roman" w:ascii="Times New Roman" w:hAnsi="Times New Roman"/>
          <w:sz w:val="28"/>
          <w:szCs w:val="28"/>
          <w:lang w:val="en-US"/>
        </w:rPr>
        <w:t>Z</w:t>
      </w:r>
      <w:r>
        <w:rPr>
          <w:rFonts w:cs="Times New Roman" w:ascii="Times New Roman" w:hAnsi="Times New Roman"/>
          <w:sz w:val="28"/>
          <w:szCs w:val="28"/>
        </w:rPr>
        <w:t>» в ДК «Кристалл» ЗАТО Сибирский.</w:t>
      </w:r>
    </w:p>
    <w:p>
      <w:pPr>
        <w:pStyle w:val="Normal"/>
        <w:jc w:val="both"/>
        <w:rPr>
          <w:rFonts w:ascii="Times New Roman" w:hAnsi="Times New Roman" w:cs="Times New Roman"/>
          <w:color w:val="FF0000"/>
          <w:sz w:val="28"/>
          <w:szCs w:val="28"/>
        </w:rPr>
      </w:pPr>
      <w:r>
        <w:rPr>
          <w:rFonts w:cs="Times New Roman" w:ascii="Times New Roman" w:hAnsi="Times New Roman"/>
          <w:color w:val="FF0000"/>
          <w:sz w:val="28"/>
          <w:szCs w:val="28"/>
        </w:rPr>
        <w:t xml:space="preserve">     </w:t>
      </w:r>
      <w:r>
        <w:rPr>
          <w:rFonts w:cs="Times New Roman" w:ascii="Times New Roman" w:hAnsi="Times New Roman"/>
          <w:sz w:val="28"/>
          <w:szCs w:val="28"/>
        </w:rPr>
        <w:tab/>
        <w:t>Среди иных исполнительских жанров инструментальной музыки выделяются кавер-группы   «</w:t>
      </w:r>
      <w:r>
        <w:rPr>
          <w:rFonts w:cs="Times New Roman" w:ascii="Times New Roman" w:hAnsi="Times New Roman"/>
          <w:sz w:val="28"/>
          <w:szCs w:val="28"/>
          <w:lang w:val="en-US"/>
        </w:rPr>
        <w:t>RAIN</w:t>
      </w:r>
      <w:r>
        <w:rPr>
          <w:rFonts w:cs="Times New Roman" w:ascii="Times New Roman" w:hAnsi="Times New Roman"/>
          <w:sz w:val="28"/>
          <w:szCs w:val="28"/>
        </w:rPr>
        <w:t>» (Мамонтовский район), «</w:t>
      </w:r>
      <w:r>
        <w:rPr>
          <w:rFonts w:cs="Times New Roman" w:ascii="Times New Roman" w:hAnsi="Times New Roman"/>
          <w:sz w:val="28"/>
          <w:szCs w:val="28"/>
          <w:lang w:val="en-US"/>
        </w:rPr>
        <w:t>Frech</w:t>
      </w:r>
      <w:r>
        <w:rPr>
          <w:rFonts w:cs="Times New Roman" w:ascii="Times New Roman" w:hAnsi="Times New Roman"/>
          <w:sz w:val="28"/>
          <w:szCs w:val="28"/>
        </w:rPr>
        <w:t xml:space="preserve"> </w:t>
      </w:r>
      <w:r>
        <w:rPr>
          <w:rFonts w:cs="Times New Roman" w:ascii="Times New Roman" w:hAnsi="Times New Roman"/>
          <w:sz w:val="28"/>
          <w:szCs w:val="28"/>
          <w:lang w:val="en-US"/>
        </w:rPr>
        <w:t>and</w:t>
      </w:r>
      <w:r>
        <w:rPr>
          <w:rFonts w:cs="Times New Roman" w:ascii="Times New Roman" w:hAnsi="Times New Roman"/>
          <w:sz w:val="28"/>
          <w:szCs w:val="28"/>
        </w:rPr>
        <w:t xml:space="preserve"> </w:t>
      </w:r>
      <w:r>
        <w:rPr>
          <w:rFonts w:cs="Times New Roman" w:ascii="Times New Roman" w:hAnsi="Times New Roman"/>
          <w:sz w:val="28"/>
          <w:szCs w:val="28"/>
          <w:lang w:val="en-US"/>
        </w:rPr>
        <w:t>banD</w:t>
      </w:r>
      <w:r>
        <w:rPr>
          <w:rFonts w:cs="Times New Roman" w:ascii="Times New Roman" w:hAnsi="Times New Roman"/>
          <w:sz w:val="28"/>
          <w:szCs w:val="28"/>
        </w:rPr>
        <w:t>» (Алтайский район),  молодежный музыкальный клуб «Квинта» (г. Заринск), команда рок-н-рола «</w:t>
      </w:r>
      <w:r>
        <w:rPr>
          <w:rFonts w:cs="Times New Roman" w:ascii="Times New Roman" w:hAnsi="Times New Roman"/>
          <w:sz w:val="28"/>
          <w:szCs w:val="28"/>
          <w:lang w:val="en-US"/>
        </w:rPr>
        <w:t>Roc</w:t>
      </w:r>
      <w:r>
        <w:rPr>
          <w:rFonts w:cs="Times New Roman" w:ascii="Times New Roman" w:hAnsi="Times New Roman"/>
          <w:sz w:val="28"/>
          <w:szCs w:val="28"/>
        </w:rPr>
        <w:t xml:space="preserve"> </w:t>
      </w:r>
      <w:r>
        <w:rPr>
          <w:rFonts w:cs="Times New Roman" w:ascii="Times New Roman" w:hAnsi="Times New Roman"/>
          <w:sz w:val="28"/>
          <w:szCs w:val="28"/>
          <w:lang w:val="en-US"/>
        </w:rPr>
        <w:t>and</w:t>
      </w:r>
      <w:r>
        <w:rPr>
          <w:rFonts w:cs="Times New Roman" w:ascii="Times New Roman" w:hAnsi="Times New Roman"/>
          <w:sz w:val="28"/>
          <w:szCs w:val="28"/>
        </w:rPr>
        <w:t xml:space="preserve"> </w:t>
      </w:r>
      <w:r>
        <w:rPr>
          <w:rFonts w:cs="Times New Roman" w:ascii="Times New Roman" w:hAnsi="Times New Roman"/>
          <w:sz w:val="28"/>
          <w:szCs w:val="28"/>
          <w:lang w:val="en-US"/>
        </w:rPr>
        <w:t>Roll</w:t>
      </w:r>
      <w:r>
        <w:rPr>
          <w:rFonts w:cs="Times New Roman" w:ascii="Times New Roman" w:hAnsi="Times New Roman"/>
          <w:sz w:val="28"/>
          <w:szCs w:val="28"/>
        </w:rPr>
        <w:t xml:space="preserve"> </w:t>
      </w:r>
      <w:r>
        <w:rPr>
          <w:rFonts w:cs="Times New Roman" w:ascii="Times New Roman" w:hAnsi="Times New Roman"/>
          <w:sz w:val="28"/>
          <w:szCs w:val="28"/>
          <w:lang w:val="en-US"/>
        </w:rPr>
        <w:t>music</w:t>
      </w:r>
      <w:r>
        <w:rPr>
          <w:rFonts w:cs="Times New Roman" w:ascii="Times New Roman" w:hAnsi="Times New Roman"/>
          <w:sz w:val="28"/>
          <w:szCs w:val="28"/>
        </w:rPr>
        <w:t>» (г. Славгород), музыкальная студия «Аккорд» (обучение игре на гитаре, Троицкий район), студия «Ритм» (обучение игре на ударных инструментах, Бийский район), шумовой оркестр «Веселый шум» (Усть-Пристанский район).</w:t>
      </w:r>
    </w:p>
    <w:p>
      <w:pPr>
        <w:pStyle w:val="Normal"/>
        <w:jc w:val="both"/>
        <w:rPr>
          <w:rFonts w:ascii="Times New Roman" w:hAnsi="Times New Roman" w:cs="Times New Roman"/>
          <w:color w:val="FF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Все чаще и успешнее в районах края на базе рок-коллективов проводятся рок-сессии, рок-фестивали (г. Заринск, Косихинский, Целинный, Алтайский районы), а также фестивали, фестивали-конкурсы эстрадных инструментальных коллективов, ВИА:  «Встреча друзей» (Поспелихинский район), «Звездная дорожка» (Романовский район), «Джейм-сейшн» (Целинный район), байк-рок фестиваль «Перекресток» (Ключевский район).</w:t>
      </w:r>
    </w:p>
    <w:p>
      <w:pPr>
        <w:pStyle w:val="Normal"/>
        <w:jc w:val="both"/>
        <w:rPr>
          <w:rFonts w:ascii="Times New Roman" w:hAnsi="Times New Roman" w:cs="Times New Roman"/>
          <w:color w:val="FF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Среди   созданных в 2019 году коллективов –  фолк-группа «Сибирь» (г. Бийск), рок-группа «Реванш» (Павловский район), «Веселые ложкари» (женский ансамбль ложкарей, Локтевский район), ВИА «Селяне» (Солонешенский район), детский ВИА «Веселые ребята» (Целинный район), «Новозыряновские ложкари» (Заринский район), ВИА «Протон», «Дартс» (Змеиногорский район), ансамбль балалаечников «Веселый перезвон» (Усть-Пристанский район).</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В культурно-досуговых учреждениях, часто совместно со специалистами детских музыкальных и школ искусств, создаются  ансамбли скрипачей, гитаристов, пианистов, (гг. Бийск, Рубцовск, Топчихинский, Бийский  районы).</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Некоторые руководители народно-певческих коллективов   с   целью обеспечения  коллективов и солистов достойным аккомпанементом    создают инструментальные аккомпанирующие ансамбли, которые   могут  исполнять и сольные инструментальные произведения: Заковряшинский АРНИ, руководитель Александр Роут (Крутихинский район); АРНИ Подойниковского сельского Дома культуры, руководитель Николай Мельников (Панкрушихинский район); АРНИ, руководитель Сергей Третьяков (Павловский район), дуэт «Простые парни» (баян, гармонь, Курьинский район); АРНИ заслуженного коллектива Алтайского края народного хора «На просторах Алтая», руководители Павел Токарев, Михаил Крывоножко (г. Рубцовск); АРНИ «Каламбур», руководитель Вадим Косуха (Бурлинский район); ОРНИ «Садко», руководитель Надежда Дробышевская (Бийский район); АРНИ Елбанского сельского Дома культуры, руководитель Виктор Акиньшин (Усть-Пристанский район).</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Советском, Смоленском, Табунском, Топчихинском районах, г. Алейске и других  территориях ОРНИ, АРНИ существуют в основном при детских образовательных учреждениях, активно сотрудничают с Домами культуры, привлекая в свои составы взрослых исполнителей, участвуя в концертных программах, фестивалях и конкурсах.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Нет коллективов инструментального жанра в Немецком национальном, Угловском, Шелаболихинском, Залесовском, Алейском,   Суетском районах. </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Хореографический жанр.</w:t>
      </w:r>
      <w:r>
        <w:rPr>
          <w:rFonts w:cs="Times New Roman" w:ascii="Times New Roman" w:hAnsi="Times New Roman"/>
          <w:sz w:val="28"/>
          <w:szCs w:val="28"/>
        </w:rPr>
        <w:t xml:space="preserve">   </w:t>
        <w:tab/>
        <w:t>Хореографический жанр в Алтайском крае представлен  коллективами народного, классического, бального, современного, эстрадного танца.  Практически в каждой территории края есть коллективы этого жанра. Традиционно основными участниками  коллективов являются дети.</w:t>
      </w:r>
    </w:p>
    <w:p>
      <w:pPr>
        <w:pStyle w:val="Normal"/>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ab/>
        <w:t xml:space="preserve">Звание «Народный (образцовый) самодеятельный коллектив Алтайского края»  имеет  </w:t>
      </w:r>
      <w:r>
        <w:rPr>
          <w:rFonts w:cs="Times New Roman" w:ascii="Times New Roman" w:hAnsi="Times New Roman"/>
          <w:color w:val="000000" w:themeColor="text1"/>
          <w:sz w:val="28"/>
          <w:szCs w:val="28"/>
        </w:rPr>
        <w:t xml:space="preserve">51 </w:t>
      </w:r>
      <w:r>
        <w:rPr>
          <w:rFonts w:cs="Times New Roman" w:ascii="Times New Roman" w:hAnsi="Times New Roman"/>
          <w:sz w:val="28"/>
          <w:szCs w:val="28"/>
        </w:rPr>
        <w:t xml:space="preserve">   хореографический и цирковой коллектив из 8 городов (Барнаула, Новоалтайска,  Бийска, Заринска, Камня-на-Оби, Рубцовска, Ярового, ЗАТО Сибирский) и  12 районов    (Змеиногорского, Ключевского, Кулундинского, Михайловского, Павловского, Родинского, Тальменского, Третьяковского, Угловского, Шипуновского, Волчихинского, Косихинского).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17 коллективов хореографического жанра и один цирк  из трех городов (Барнаула, Рубцовска, Ярового) и пяти районов (Змеиногорского, Михайловского, Родинского, Шипуновского, Тальменского) носят почетное звание «Заслуженный  коллектив самодеятельного художественного творчества Алтайского края». Из них один хореографический коллектив – народный ансамбль русского танца «Сибирячка» (Шипуновский район) имеет почетное звание Российской Федерации «Заслуженный коллектив народного творчества».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Практически  во всех районах и городах края проводятся массовые мероприятия для хореографических коллективов. Фестиваль «Танцуй, весна» (Ключевский район), хореографический фестиваль «Поверь в мечту» (Бийский район), конкурс хореографических коллективов «Магия танца» (Благовещенский район), городской фестиваль «Танцующий город - 2019» (г. Бийск), фестивали-конкурсы танцевальных коллективов «Весенняя мозаика» (Поспелихинский район),  «Веселый каблучок» (Смоленский район), открытый городской конкурс хореографических коллективов «Солнышко в ладошках» (г. Новоалтайск), фестиваль «Весенние ритмы», посвященный Международному дню танца (Ребрихинский район), детский фестиваль вокально-хореографического творчества «Звездочки провинции» (Солтонский район), хореографический фестиваль имени Марии Ремизовой «Танцуй любя» (г. Рубцовск), конкурс хореографического искусства «Гран-па» (Солонешенский район).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2019 году лучшие хореографические коллективы приняли участие в краевых общежанровых мероприятиях: </w:t>
      </w:r>
      <w:r>
        <w:rPr>
          <w:rFonts w:cs="Times New Roman" w:ascii="Times New Roman" w:hAnsi="Times New Roman"/>
          <w:sz w:val="28"/>
          <w:szCs w:val="28"/>
          <w:lang w:val="en-US"/>
        </w:rPr>
        <w:t>IV</w:t>
      </w:r>
      <w:r>
        <w:rPr>
          <w:rFonts w:cs="Times New Roman" w:ascii="Times New Roman" w:hAnsi="Times New Roman"/>
          <w:sz w:val="28"/>
          <w:szCs w:val="28"/>
        </w:rPr>
        <w:t xml:space="preserve"> краевом фестивале народного творчества «Калина красная», посвященном 90-летию со дня рождения В.М. Шукшина, и в V краевом фестивале тематических концертных программ «Ради жизни на Земле» в рамках Всероссийского фестиваля народного творчества «Салют Победы», посвященного 75-летию Победы в Великой Отечественной войне 1941-1945 гг.</w:t>
      </w:r>
    </w:p>
    <w:p>
      <w:pPr>
        <w:pStyle w:val="Normal"/>
        <w:shd w:val="clear" w:color="auto" w:fill="FFFFFF"/>
        <w:jc w:val="both"/>
        <w:textAlignment w:val="baseline"/>
        <w:rPr>
          <w:rFonts w:ascii="Times New Roman" w:hAnsi="Times New Roman" w:eastAsia="Times New Roman" w:cs="Times New Roman"/>
          <w:color w:val="5C5A52"/>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 xml:space="preserve">Краевой праздник русского танца </w:t>
      </w:r>
      <w:r>
        <w:rPr>
          <w:rFonts w:eastAsia="Times New Roman" w:cs="Times New Roman" w:ascii="Times New Roman" w:hAnsi="Times New Roman"/>
          <w:bCs/>
          <w:color w:val="000000"/>
          <w:sz w:val="28"/>
          <w:szCs w:val="28"/>
          <w:lang w:eastAsia="ru-RU"/>
        </w:rPr>
        <w:t xml:space="preserve">«Сибирский разгуляй» состоялся </w:t>
      </w:r>
      <w:r>
        <w:rPr>
          <w:rFonts w:eastAsia="Times New Roman" w:cs="Times New Roman" w:ascii="Times New Roman" w:hAnsi="Times New Roman"/>
          <w:color w:val="000000"/>
          <w:sz w:val="28"/>
          <w:szCs w:val="28"/>
          <w:lang w:eastAsia="ru-RU"/>
        </w:rPr>
        <w:t xml:space="preserve">17 ноября 2019 года  на сцене Дворца культуры «Южный» г. Барнаула. В мероприятии приняли участие </w:t>
      </w:r>
      <w:r>
        <w:rPr>
          <w:rFonts w:cs="Times New Roman" w:ascii="Times New Roman" w:hAnsi="Times New Roman"/>
          <w:bCs/>
          <w:sz w:val="28"/>
          <w:szCs w:val="28"/>
        </w:rPr>
        <w:t>20</w:t>
      </w:r>
      <w:r>
        <w:rPr>
          <w:rFonts w:cs="Times New Roman" w:ascii="Times New Roman" w:hAnsi="Times New Roman"/>
          <w:sz w:val="28"/>
          <w:szCs w:val="28"/>
        </w:rPr>
        <w:t xml:space="preserve"> творческих коллективов (более</w:t>
      </w:r>
      <w:r>
        <w:rPr>
          <w:rFonts w:cs="Times New Roman" w:ascii="Times New Roman" w:hAnsi="Times New Roman"/>
          <w:bCs/>
          <w:sz w:val="28"/>
          <w:szCs w:val="28"/>
        </w:rPr>
        <w:t xml:space="preserve"> 700 </w:t>
      </w:r>
      <w:r>
        <w:rPr>
          <w:rFonts w:cs="Times New Roman" w:ascii="Times New Roman" w:hAnsi="Times New Roman"/>
          <w:sz w:val="28"/>
          <w:szCs w:val="28"/>
        </w:rPr>
        <w:t xml:space="preserve">участников) из восьми территорий Алтайского края </w:t>
      </w:r>
      <w:r>
        <w:rPr>
          <w:rFonts w:cs="Times New Roman" w:ascii="Times New Roman" w:hAnsi="Times New Roman"/>
          <w:bCs/>
          <w:sz w:val="28"/>
          <w:szCs w:val="28"/>
          <w:shd w:fill="FFFFFF" w:val="clear"/>
        </w:rPr>
        <w:t>— Бийского, Тальменского, Поспелихинского, Шипуновского районов, городов Барнаула,</w:t>
      </w:r>
      <w:r>
        <w:rPr>
          <w:rFonts w:cs="Times New Roman" w:ascii="Times New Roman" w:hAnsi="Times New Roman"/>
          <w:sz w:val="28"/>
          <w:szCs w:val="28"/>
          <w:shd w:fill="FFFFFF" w:val="clear"/>
        </w:rPr>
        <w:t xml:space="preserve"> </w:t>
      </w:r>
      <w:r>
        <w:rPr>
          <w:rFonts w:cs="Times New Roman" w:ascii="Times New Roman" w:hAnsi="Times New Roman"/>
          <w:bCs/>
          <w:sz w:val="28"/>
          <w:szCs w:val="28"/>
          <w:shd w:fill="FFFFFF" w:val="clear"/>
        </w:rPr>
        <w:t xml:space="preserve">Бийска, Рубцовска, Ярового. Традиционно </w:t>
      </w:r>
      <w:r>
        <w:rPr>
          <w:rFonts w:eastAsia="Times New Roman" w:cs="Times New Roman" w:ascii="Times New Roman" w:hAnsi="Times New Roman"/>
          <w:sz w:val="28"/>
          <w:szCs w:val="28"/>
          <w:lang w:eastAsia="ru-RU"/>
        </w:rPr>
        <w:t xml:space="preserve">почетными гостями праздника были ансамбль русского танца </w:t>
      </w:r>
      <w:r>
        <w:rPr>
          <w:rFonts w:eastAsia="Times New Roman" w:cs="Times New Roman" w:ascii="Times New Roman" w:hAnsi="Times New Roman"/>
          <w:bCs/>
          <w:sz w:val="28"/>
          <w:szCs w:val="28"/>
          <w:lang w:eastAsia="ru-RU"/>
        </w:rPr>
        <w:t>«Огоньки»</w:t>
      </w:r>
      <w:r>
        <w:rPr>
          <w:rFonts w:eastAsia="Times New Roman" w:cs="Times New Roman" w:ascii="Times New Roman" w:hAnsi="Times New Roman"/>
          <w:sz w:val="28"/>
          <w:szCs w:val="28"/>
          <w:lang w:eastAsia="ru-RU"/>
        </w:rPr>
        <w:t xml:space="preserve"> имени Гарри Полевого Государственной филармонии Алтайского края и ансамбль народного танца </w:t>
      </w:r>
      <w:r>
        <w:rPr>
          <w:rFonts w:eastAsia="Times New Roman" w:cs="Times New Roman" w:ascii="Times New Roman" w:hAnsi="Times New Roman"/>
          <w:bCs/>
          <w:sz w:val="28"/>
          <w:szCs w:val="28"/>
          <w:lang w:eastAsia="ru-RU"/>
        </w:rPr>
        <w:t>«Молодость Сибири»</w:t>
      </w:r>
      <w:r>
        <w:rPr>
          <w:rFonts w:eastAsia="Times New Roman" w:cs="Times New Roman" w:ascii="Times New Roman" w:hAnsi="Times New Roman"/>
          <w:sz w:val="28"/>
          <w:szCs w:val="28"/>
          <w:lang w:eastAsia="ru-RU"/>
        </w:rPr>
        <w:t xml:space="preserve"> Алтайского краевого колледжа культуры и искусств. </w:t>
      </w:r>
      <w:r>
        <w:rPr>
          <w:rFonts w:eastAsia="Times New Roman" w:cs="Times New Roman" w:ascii="Times New Roman" w:hAnsi="Times New Roman"/>
          <w:color w:val="000000"/>
          <w:sz w:val="28"/>
          <w:szCs w:val="28"/>
          <w:lang w:eastAsia="ru-RU"/>
        </w:rPr>
        <w:t xml:space="preserve">Конкурсные просмотры длились более четырех часов. В состав жюри вошли: </w:t>
      </w:r>
      <w:r>
        <w:rPr>
          <w:rFonts w:eastAsia="Times New Roman" w:cs="Times New Roman" w:ascii="Times New Roman" w:hAnsi="Times New Roman"/>
          <w:bCs/>
          <w:sz w:val="28"/>
          <w:szCs w:val="28"/>
          <w:lang w:eastAsia="ru-RU"/>
        </w:rPr>
        <w:t>Шевцова Тамара Анатольевна,</w:t>
      </w:r>
      <w:r>
        <w:rPr>
          <w:rFonts w:eastAsia="Times New Roman" w:cs="Times New Roman" w:ascii="Times New Roman" w:hAnsi="Times New Roman"/>
          <w:sz w:val="28"/>
          <w:szCs w:val="28"/>
          <w:lang w:eastAsia="ru-RU"/>
        </w:rPr>
        <w:t xml:space="preserve"> директор Алтайского краевого колледжа культуры и искусств, педагог-хореограф;</w:t>
      </w:r>
      <w:r>
        <w:rPr>
          <w:rFonts w:eastAsia="Times New Roman" w:cs="Times New Roman" w:ascii="Times New Roman" w:hAnsi="Times New Roman"/>
          <w:bCs/>
          <w:sz w:val="28"/>
          <w:szCs w:val="28"/>
          <w:lang w:eastAsia="ru-RU"/>
        </w:rPr>
        <w:t xml:space="preserve"> Сингач Николай Петрович, </w:t>
      </w:r>
      <w:r>
        <w:rPr>
          <w:rFonts w:eastAsia="Times New Roman" w:cs="Times New Roman" w:ascii="Times New Roman" w:hAnsi="Times New Roman"/>
          <w:sz w:val="28"/>
          <w:szCs w:val="28"/>
          <w:lang w:eastAsia="ru-RU"/>
        </w:rPr>
        <w:t xml:space="preserve"> заслуженный работник культуры РФ, профессор  Алтайского государственного института культуры; </w:t>
      </w:r>
      <w:r>
        <w:rPr>
          <w:rFonts w:eastAsia="Times New Roman" w:cs="Times New Roman" w:ascii="Times New Roman" w:hAnsi="Times New Roman"/>
          <w:bCs/>
          <w:sz w:val="28"/>
          <w:szCs w:val="28"/>
          <w:lang w:eastAsia="ru-RU"/>
        </w:rPr>
        <w:t>Штребель Александр Артурович,</w:t>
      </w:r>
      <w:r>
        <w:rPr>
          <w:rFonts w:eastAsia="Times New Roman" w:cs="Times New Roman" w:ascii="Times New Roman" w:hAnsi="Times New Roman"/>
          <w:sz w:val="28"/>
          <w:szCs w:val="28"/>
          <w:lang w:eastAsia="ru-RU"/>
        </w:rPr>
        <w:t xml:space="preserve"> артист балета, солист и репетитор ансамбля русского танца «Огоньки» имени Гарри Полевого, заслуженный артист Алтайского края. </w:t>
      </w:r>
      <w:r>
        <w:rPr>
          <w:rFonts w:eastAsia="Times New Roman" w:cs="Times New Roman" w:ascii="Times New Roman" w:hAnsi="Times New Roman"/>
          <w:color w:val="000000"/>
          <w:sz w:val="28"/>
          <w:szCs w:val="28"/>
          <w:lang w:eastAsia="ru-RU"/>
        </w:rPr>
        <w:t>По окончании просмотров члены жюри провели  </w:t>
      </w:r>
      <w:r>
        <w:rPr>
          <w:rFonts w:eastAsia="Times New Roman" w:cs="Times New Roman" w:ascii="Times New Roman" w:hAnsi="Times New Roman"/>
          <w:bCs/>
          <w:color w:val="000000"/>
          <w:sz w:val="28"/>
          <w:szCs w:val="28"/>
          <w:lang w:eastAsia="ru-RU"/>
        </w:rPr>
        <w:t xml:space="preserve">круглый стол и творческую лабораторию </w:t>
      </w:r>
      <w:r>
        <w:rPr>
          <w:rFonts w:eastAsia="Times New Roman" w:cs="Times New Roman" w:ascii="Times New Roman" w:hAnsi="Times New Roman"/>
          <w:color w:val="000000"/>
          <w:sz w:val="28"/>
          <w:szCs w:val="28"/>
          <w:lang w:eastAsia="ru-RU"/>
        </w:rPr>
        <w:t xml:space="preserve">для руководителей коллективов, на которых присутствовали 25 человек. </w:t>
      </w:r>
      <w:r>
        <w:rPr>
          <w:rFonts w:eastAsia="Times New Roman" w:cs="Times New Roman" w:ascii="Times New Roman" w:hAnsi="Times New Roman"/>
          <w:bCs/>
          <w:color w:val="000000"/>
          <w:sz w:val="28"/>
          <w:szCs w:val="28"/>
          <w:lang w:eastAsia="ru-RU"/>
        </w:rPr>
        <w:t>Т.А. Шевцова</w:t>
      </w: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color w:val="000000"/>
          <w:sz w:val="28"/>
          <w:szCs w:val="28"/>
          <w:lang w:eastAsia="ru-RU"/>
        </w:rPr>
        <w:t>отметила: «В этом году на сценической площадке было настоящее созвездие хореографических коллективов Алтайского края. Это говорит о том, что праздник востребован. Очень интересно были представлены различные хореографические формы: пляска, хоровод. Хочется отметить сценическое оформление хореографических номеров: с каждым годом оно все краше и интереснее; замечательные костюмы. Участники демонстрируют хорошее, качественное исполнение». Высокий уровень исполнительского мастерства участников также отметил</w:t>
      </w: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Cs/>
          <w:color w:val="000000"/>
          <w:sz w:val="28"/>
          <w:szCs w:val="28"/>
          <w:lang w:eastAsia="ru-RU"/>
        </w:rPr>
        <w:t xml:space="preserve">Н.П. Сингач: </w:t>
      </w:r>
      <w:r>
        <w:rPr>
          <w:rFonts w:eastAsia="Times New Roman" w:cs="Times New Roman" w:ascii="Times New Roman" w:hAnsi="Times New Roman"/>
          <w:color w:val="000000"/>
          <w:sz w:val="28"/>
          <w:szCs w:val="28"/>
          <w:lang w:eastAsia="ru-RU"/>
        </w:rPr>
        <w:t>«Дети научились танцевать профессионально. Это говорит о том, что у ребят хорошая школа, прекрасные руководители, которые отдают им все свои знания, свою любовь, а это — главное!».</w:t>
      </w:r>
    </w:p>
    <w:p>
      <w:pPr>
        <w:pStyle w:val="Normal"/>
        <w:shd w:val="clear" w:color="auto" w:fill="FFFFFF"/>
        <w:ind w:firstLine="708"/>
        <w:jc w:val="both"/>
        <w:textAlignment w:val="baseline"/>
        <w:rPr>
          <w:rFonts w:ascii="Times New Roman" w:hAnsi="Times New Roman" w:eastAsia="Times New Roman" w:cs="Times New Roman"/>
          <w:color w:val="5C5A52"/>
          <w:sz w:val="28"/>
          <w:szCs w:val="28"/>
          <w:lang w:eastAsia="ru-RU"/>
        </w:rPr>
      </w:pPr>
      <w:r>
        <w:rPr>
          <w:rFonts w:eastAsia="Times New Roman" w:cs="Times New Roman" w:ascii="Times New Roman" w:hAnsi="Times New Roman"/>
          <w:color w:val="000000"/>
          <w:sz w:val="28"/>
          <w:szCs w:val="28"/>
          <w:lang w:eastAsia="ru-RU"/>
        </w:rPr>
        <w:t xml:space="preserve">По решению жюри в номинации «Русский сценический танец» </w:t>
      </w:r>
      <w:r>
        <w:rPr>
          <w:rFonts w:eastAsia="Times New Roman" w:cs="Times New Roman" w:ascii="Times New Roman" w:hAnsi="Times New Roman"/>
          <w:bCs/>
          <w:color w:val="000000"/>
          <w:sz w:val="28"/>
          <w:szCs w:val="28"/>
          <w:lang w:eastAsia="ru-RU"/>
        </w:rPr>
        <w:t xml:space="preserve">приз имени Александра Батырева </w:t>
      </w:r>
      <w:r>
        <w:rPr>
          <w:rFonts w:eastAsia="Times New Roman" w:cs="Times New Roman" w:ascii="Times New Roman" w:hAnsi="Times New Roman"/>
          <w:color w:val="000000"/>
          <w:sz w:val="28"/>
          <w:szCs w:val="28"/>
          <w:lang w:eastAsia="ru-RU"/>
        </w:rPr>
        <w:t xml:space="preserve">«За сохранение и преемственность традиций русской народной хореографической культуры» получил образцовый детский самодеятельный коллектив Алтайского края ансамбль народного танца </w:t>
      </w:r>
      <w:r>
        <w:rPr>
          <w:rFonts w:eastAsia="Times New Roman" w:cs="Times New Roman" w:ascii="Times New Roman" w:hAnsi="Times New Roman"/>
          <w:bCs/>
          <w:color w:val="000000"/>
          <w:sz w:val="28"/>
          <w:szCs w:val="28"/>
          <w:lang w:eastAsia="ru-RU"/>
        </w:rPr>
        <w:t xml:space="preserve">«Палитра» </w:t>
      </w:r>
      <w:r>
        <w:rPr>
          <w:rFonts w:eastAsia="Times New Roman" w:cs="Times New Roman" w:ascii="Times New Roman" w:hAnsi="Times New Roman"/>
          <w:color w:val="000000"/>
          <w:sz w:val="28"/>
          <w:szCs w:val="28"/>
          <w:lang w:eastAsia="ru-RU"/>
        </w:rPr>
        <w:t xml:space="preserve">(г. Барнаул); в номинации «Русский сценический танец. Стилизация» </w:t>
      </w:r>
      <w:r>
        <w:rPr>
          <w:rFonts w:eastAsia="Times New Roman" w:cs="Times New Roman" w:ascii="Times New Roman" w:hAnsi="Times New Roman"/>
          <w:bCs/>
          <w:color w:val="000000"/>
          <w:sz w:val="28"/>
          <w:szCs w:val="28"/>
          <w:lang w:eastAsia="ru-RU"/>
        </w:rPr>
        <w:t>приз имени Гарри Полевого</w:t>
      </w:r>
      <w:r>
        <w:rPr>
          <w:rFonts w:eastAsia="Times New Roman" w:cs="Times New Roman" w:ascii="Times New Roman" w:hAnsi="Times New Roman"/>
          <w:color w:val="000000"/>
          <w:sz w:val="28"/>
          <w:szCs w:val="28"/>
          <w:lang w:eastAsia="ru-RU"/>
        </w:rPr>
        <w:t xml:space="preserve"> «За современную творческую интерпретацию традиций русской народной хореографической культуры»  вручен </w:t>
      </w:r>
      <w:r>
        <w:rPr>
          <w:rFonts w:eastAsia="Times New Roman" w:cs="Times New Roman" w:ascii="Times New Roman" w:hAnsi="Times New Roman"/>
          <w:color w:val="222222"/>
          <w:sz w:val="28"/>
          <w:szCs w:val="28"/>
          <w:lang w:eastAsia="ru-RU"/>
        </w:rPr>
        <w:t>образцовому ансамблю современного танца</w:t>
      </w:r>
      <w:r>
        <w:rPr>
          <w:rFonts w:eastAsia="Times New Roman" w:cs="Times New Roman" w:ascii="Times New Roman" w:hAnsi="Times New Roman"/>
          <w:color w:val="5C5A52"/>
          <w:sz w:val="28"/>
          <w:szCs w:val="28"/>
          <w:lang w:eastAsia="ru-RU"/>
        </w:rPr>
        <w:t xml:space="preserve"> </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bCs/>
          <w:color w:val="000000"/>
          <w:sz w:val="28"/>
          <w:szCs w:val="28"/>
          <w:lang w:eastAsia="ru-RU"/>
        </w:rPr>
        <w:t>Акварели»</w:t>
      </w:r>
      <w:r>
        <w:rPr>
          <w:rFonts w:eastAsia="Times New Roman" w:cs="Times New Roman" w:ascii="Times New Roman" w:hAnsi="Times New Roman"/>
          <w:color w:val="000000"/>
          <w:sz w:val="28"/>
          <w:szCs w:val="28"/>
          <w:lang w:eastAsia="ru-RU"/>
        </w:rPr>
        <w:t xml:space="preserve"> (г. Рубцовск).</w:t>
      </w:r>
    </w:p>
    <w:p>
      <w:pPr>
        <w:pStyle w:val="Normal"/>
        <w:shd w:val="clear" w:color="auto" w:fill="FFFFFF"/>
        <w:ind w:firstLine="708"/>
        <w:jc w:val="both"/>
        <w:textAlignment w:val="baseline"/>
        <w:rPr>
          <w:rFonts w:ascii="Times New Roman" w:hAnsi="Times New Roman" w:cs="Times New Roman"/>
        </w:rPr>
      </w:pPr>
      <w:r>
        <w:rPr>
          <w:rFonts w:eastAsia="Times New Roman" w:cs="Times New Roman" w:ascii="Times New Roman" w:hAnsi="Times New Roman"/>
          <w:sz w:val="28"/>
          <w:szCs w:val="28"/>
          <w:lang w:eastAsia="ru-RU"/>
        </w:rPr>
        <w:t xml:space="preserve">Руководители «народных (образцовых)» хореографических коллективов имеют профессиональное образование. </w:t>
      </w:r>
      <w:r>
        <w:rPr>
          <w:rFonts w:cs="Times New Roman" w:ascii="Times New Roman" w:hAnsi="Times New Roman"/>
          <w:sz w:val="28"/>
          <w:szCs w:val="28"/>
        </w:rPr>
        <w:t xml:space="preserve">Образовательный уровень руководителей хореографических коллективов, не имеющих звания, по-прежнему остается достаточно низким. Многие руководители в лучшем случае имеют сертификаты (не всегда государственного образца) о повышении квалификации. </w:t>
      </w:r>
    </w:p>
    <w:p>
      <w:pPr>
        <w:pStyle w:val="Normal"/>
        <w:ind w:firstLine="708"/>
        <w:jc w:val="both"/>
        <w:rPr/>
      </w:pPr>
      <w:r>
        <w:rPr>
          <w:rFonts w:cs="Times New Roman" w:ascii="Times New Roman" w:hAnsi="Times New Roman"/>
          <w:b/>
          <w:sz w:val="28"/>
          <w:szCs w:val="28"/>
        </w:rPr>
        <w:t>Театральный жанр.</w:t>
      </w:r>
      <w:r>
        <w:rPr>
          <w:rFonts w:cs="Times New Roman" w:ascii="Times New Roman" w:hAnsi="Times New Roman"/>
          <w:color w:val="000000"/>
          <w:sz w:val="28"/>
          <w:szCs w:val="28"/>
        </w:rPr>
        <w:tab/>
        <w:t xml:space="preserve">В Алтайском крае </w:t>
      </w:r>
      <w:r>
        <w:rPr>
          <w:rFonts w:cs="Times New Roman" w:ascii="Times New Roman" w:hAnsi="Times New Roman"/>
          <w:b/>
          <w:bCs/>
          <w:color w:val="000000"/>
          <w:sz w:val="28"/>
          <w:szCs w:val="28"/>
        </w:rPr>
        <w:t xml:space="preserve"> </w:t>
      </w:r>
      <w:r>
        <w:rPr>
          <w:rFonts w:cs="Times New Roman" w:ascii="Times New Roman" w:hAnsi="Times New Roman"/>
          <w:sz w:val="28"/>
          <w:szCs w:val="28"/>
        </w:rPr>
        <w:t>57 театральных коллективов  имеют звания «Народный (образцовый)»,</w:t>
      </w:r>
      <w:r>
        <w:rPr>
          <w:rFonts w:cs="Times New Roman" w:ascii="Times New Roman" w:hAnsi="Times New Roman"/>
          <w:color w:val="C9211E"/>
          <w:sz w:val="28"/>
          <w:szCs w:val="28"/>
        </w:rPr>
        <w:t xml:space="preserve"> </w:t>
      </w:r>
      <w:r>
        <w:rPr>
          <w:rFonts w:cs="Times New Roman" w:ascii="Times New Roman" w:hAnsi="Times New Roman"/>
          <w:b/>
          <w:bCs/>
          <w:color w:val="000000"/>
          <w:sz w:val="28"/>
          <w:szCs w:val="28"/>
        </w:rPr>
        <w:t>7</w:t>
      </w: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из них носят почётное звание «Заслуженный коллектив самодеятельного художественного творчества Алтайского края». </w:t>
      </w:r>
    </w:p>
    <w:p>
      <w:pPr>
        <w:pStyle w:val="Normal"/>
        <w:jc w:val="both"/>
        <w:rPr/>
      </w:pPr>
      <w:r>
        <w:rPr>
          <w:rFonts w:cs="Times New Roman" w:ascii="Times New Roman" w:hAnsi="Times New Roman"/>
          <w:sz w:val="28"/>
          <w:szCs w:val="28"/>
        </w:rPr>
        <w:tab/>
        <w:t xml:space="preserve"> С 7 по 9 июня 2019 года в с. Мамонтово прошёл </w:t>
      </w:r>
      <w:r>
        <w:rPr>
          <w:rFonts w:cs="Times New Roman" w:ascii="Times New Roman" w:hAnsi="Times New Roman"/>
          <w:sz w:val="28"/>
          <w:szCs w:val="28"/>
          <w:lang w:val="en-US"/>
        </w:rPr>
        <w:t>XVI</w:t>
      </w:r>
      <w:r>
        <w:rPr>
          <w:rFonts w:cs="Times New Roman" w:ascii="Times New Roman" w:hAnsi="Times New Roman"/>
          <w:sz w:val="28"/>
          <w:szCs w:val="28"/>
        </w:rPr>
        <w:t xml:space="preserve"> краевой фестиваль театральных коллективов «Театральный разъезд», в котором приняли участие 11   коллективов, прошедших первый отборочный тур (из 34 театров, подавших заявки на участие). Три дня актеры-любители из Баевского, Первомайского, Ребрихинского, Мамонтовского, Михайловского и Солонешенского районов, из городов Новоалтайска, Рубцовска и ЗАТО Сибирский делились со зрителями и единомышленниками своими творческими достижениями. Впервые в этом году фестиваль начался и закончился спектаклями по одной пьесе —«Женитьба»  Н.В. Гоголя. Свои сценические версии этого драматургического материала представили Мамонтовский народный театр (режиссер В.Н. Гореявчев) и народный театр «Вдохновение» Солонешенского района (режиссер А.И.  Губкова).</w:t>
      </w:r>
    </w:p>
    <w:p>
      <w:pPr>
        <w:pStyle w:val="Normal"/>
        <w:jc w:val="both"/>
        <w:rPr/>
      </w:pPr>
      <w:r>
        <w:rPr>
          <w:rFonts w:cs="Times New Roman" w:ascii="Times New Roman" w:hAnsi="Times New Roman"/>
          <w:sz w:val="28"/>
          <w:szCs w:val="28"/>
        </w:rPr>
        <w:tab/>
        <w:t>В репертуаре любительских театров – участников фестиваля «Театральный разъезд» – русская и зарубежная классика: А. Островский «Женитьба Бальзаминова», Н. Гоголь «Женитьба», Н. Гумилёв «Охота на носорога», В. Маяковский «Хорошо», М. Зощенко «Любовь», Е. Шварц «Золушка», Ф.  Зальден «Бемби», М. Метерлинк «Синяя птица» и другие. В год празднования 90-летия со дня рождения В.М. Шукшина третью часть репертуара коллективов составили сценические работы по произведениям   знаменитого земляка.</w:t>
      </w:r>
    </w:p>
    <w:p>
      <w:pPr>
        <w:pStyle w:val="Normal"/>
        <w:jc w:val="both"/>
        <w:rPr>
          <w:sz w:val="28"/>
          <w:szCs w:val="28"/>
        </w:rPr>
      </w:pPr>
      <w:r>
        <w:rPr>
          <w:rFonts w:cs="Times New Roman" w:ascii="Times New Roman" w:hAnsi="Times New Roman"/>
          <w:sz w:val="28"/>
          <w:szCs w:val="28"/>
        </w:rPr>
        <w:tab/>
        <w:t>В рамках фестиваля, помимо творческого конкурса, состоялся театральный «капустник», прошли мастер-классы для режиссеров народных театров и руководителей театральных коллективов, а также для актеров-любителей. Фестиваль завершился театральным концертом, включающим фрагменты спектаклей, номера художественной самодеятельности — песни, танцы, сценки, клоунады. Завершающим аккордом стала торжественная церемония награждения. Специальными призами хозяев фестиваля были отмечены спектакли Михайловского народного театра, новоалтайского народного театра «Шок-О-Лад» и народного театра-студии «Диалог»  ЗАТО Сибирский.  17 актеров из разных театральных коллективов  отмечены   специальными дипломами «За артистизм, создание яркого сценического образа».</w:t>
      </w:r>
    </w:p>
    <w:p>
      <w:pPr>
        <w:pStyle w:val="Normal"/>
        <w:jc w:val="both"/>
        <w:rPr/>
      </w:pPr>
      <w:r>
        <w:rPr>
          <w:sz w:val="28"/>
          <w:szCs w:val="28"/>
        </w:rPr>
        <w:tab/>
      </w:r>
      <w:r>
        <w:rPr>
          <w:rFonts w:cs="Times New Roman" w:ascii="Times New Roman" w:hAnsi="Times New Roman"/>
          <w:sz w:val="28"/>
          <w:szCs w:val="28"/>
        </w:rPr>
        <w:t>Баевский народный театр получил специальный диплом с формулировкой «За поиски сценических средств выразительности в воплощении прозы В.М. Шукшина». Специальный диплом «За сценическую выразительность и театрализацию музыкального материала»   был вручен вокальному коллективу из ЗАТО Сибирский. Анастасия Абрамова, режиссер-постановщик спектакля «Превращение» новоалтайского народного театра-студии «Маскарад», была удостоена специального диплома «За оригинальное авторское сочинение пластического спектакля». Дипломами «За оригинальное сценическое оформление спектакля» были отмечены народный театр «Шок-О-Лад» из Новоалтайска и народный театр-студия «Диалог» из ЗАТО Сибирский.</w:t>
      </w:r>
    </w:p>
    <w:p>
      <w:pPr>
        <w:pStyle w:val="Normal"/>
        <w:ind w:firstLine="708"/>
        <w:jc w:val="both"/>
        <w:rPr/>
      </w:pPr>
      <w:r>
        <w:rPr>
          <w:rFonts w:cs="Times New Roman" w:ascii="Times New Roman" w:hAnsi="Times New Roman"/>
          <w:sz w:val="28"/>
          <w:szCs w:val="28"/>
        </w:rPr>
        <w:t>Обладателем Гран-при фестиваля стал народный театр-студия «Маскарад» (г. Новоалтайск) за пластический спектакль «Превращение», а также за высокий уровень сценической работы, за поддержку краевого фестиваля, за активное участие в театральной жизни Алтайского края.</w:t>
      </w:r>
    </w:p>
    <w:p>
      <w:pPr>
        <w:pStyle w:val="Normal"/>
        <w:jc w:val="both"/>
        <w:rPr/>
      </w:pPr>
      <w:r>
        <w:rPr>
          <w:rFonts w:cs="Times New Roman" w:ascii="Times New Roman" w:hAnsi="Times New Roman"/>
          <w:sz w:val="28"/>
          <w:szCs w:val="28"/>
        </w:rPr>
        <w:tab/>
        <w:t xml:space="preserve">С февраля по июнь 2019 года прошел краевой театральный видеоконкурс  «И Пушкина не меркнет свет», посвященный 220-летию Александра Сергеевича Пушкина. </w:t>
      </w:r>
      <w:r>
        <w:rPr>
          <w:rFonts w:cs="Times New Roman" w:ascii="Times New Roman" w:hAnsi="Times New Roman"/>
          <w:color w:val="212529"/>
          <w:sz w:val="28"/>
          <w:szCs w:val="28"/>
        </w:rPr>
        <w:t xml:space="preserve">Цель видеоконкурса — приобщение жителей  Алтайского края к духовному и творческому наследию великого русского поэта, драматурга и прозаика А.С. Пушкина и ценностям отечественной культуры. </w:t>
      </w:r>
      <w:r>
        <w:rPr>
          <w:rFonts w:cs="Times New Roman" w:ascii="Times New Roman" w:hAnsi="Times New Roman"/>
          <w:sz w:val="28"/>
          <w:szCs w:val="28"/>
        </w:rPr>
        <w:t xml:space="preserve">В конкурсе приняли участие </w:t>
      </w:r>
      <w:r>
        <w:rPr>
          <w:rFonts w:cs="Times New Roman" w:ascii="Times New Roman" w:hAnsi="Times New Roman"/>
          <w:color w:val="212529"/>
          <w:sz w:val="28"/>
          <w:szCs w:val="28"/>
        </w:rPr>
        <w:t xml:space="preserve">13 театральных коллективов и 41 чтец-исполнитель из девяти районов (Алейского, Баевского, Волчихинского, Змеиногорского, Краснощековского, Поспелихинского, Советского, Солонешенского, Троицкого) и пяти городов (Барнаула, Белокурихи, Заринска, Славгорода, ЗАТО Сибирский).  Творческие работы участников видеоконкурса на местных площадках посмотрели более 3000 человек. </w:t>
      </w:r>
    </w:p>
    <w:p>
      <w:pPr>
        <w:pStyle w:val="Normal"/>
        <w:jc w:val="both"/>
        <w:rPr/>
      </w:pPr>
      <w:r>
        <w:rPr>
          <w:rFonts w:cs="Times New Roman" w:ascii="Times New Roman" w:hAnsi="Times New Roman"/>
          <w:color w:val="212529"/>
          <w:sz w:val="28"/>
          <w:szCs w:val="28"/>
        </w:rPr>
        <w:tab/>
        <w:t>В репертуаре исполнителей – литературные произведения различных жанров. Большая часть — сказки: «Сказка о попе и работнике его Балде», «Сказка о золотом петушке», «Сказка о рыбаке и рыбке»,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Разнообразны  чтецкие работы по стихам А.С. Пушкина: «Птичка Божия...», «Земля и море»,  «Я помню чудное мгновенье...», «Уж небо осенью дышало...», «Зимняя дорога», «Зимнее утро», «Волшебница-зима», «Гонимы вешними лучами...», «Деревня», «Храни меня, мой талисман...», «Узник», «Кавказ», «Пророк», «Во глубине сибирских руд...», «Гусар». Также исполнители проявили интерес к поэмам «Русалка» и «Руслан и Людмила», повести «Метель» и роману в стихах «Евгений Онегин».</w:t>
      </w:r>
    </w:p>
    <w:p>
      <w:pPr>
        <w:pStyle w:val="Style28"/>
        <w:jc w:val="both"/>
        <w:rPr/>
      </w:pPr>
      <w:r>
        <w:rPr>
          <w:rFonts w:cs="Times New Roman" w:ascii="Times New Roman" w:hAnsi="Times New Roman"/>
          <w:color w:val="212529"/>
          <w:sz w:val="28"/>
          <w:szCs w:val="28"/>
        </w:rPr>
        <w:tab/>
        <w:t>Впервые за последние годы в мероприятии театрального жанра приняли участие исполнители из Алейского района (театральный кружок «Маска» МКУК «Информационно-методический центр» Заветильичевский СДК, руководитель Ксения Оленберг) и Краснощековского района (театральная студия «Странные люди» Березовский СДК филиал МБУК «Краснощековский МфКЦ», руководитель Людмила Кудрявцева). Самыми активными участниками видеоконкурса, большими поклонниками творчества поэта можно назвать театральную студию «Оранжевый Кот» Центра культуры г. Белокуриха (руководитель Е.Н. Воропаева),  которую   представляли 20 чтецов.</w:t>
      </w:r>
    </w:p>
    <w:p>
      <w:pPr>
        <w:pStyle w:val="Style28"/>
        <w:jc w:val="both"/>
        <w:rPr/>
      </w:pPr>
      <w:r>
        <w:rPr>
          <w:rFonts w:cs="Times New Roman" w:ascii="Times New Roman" w:hAnsi="Times New Roman"/>
          <w:color w:val="212529"/>
          <w:sz w:val="28"/>
          <w:szCs w:val="28"/>
        </w:rPr>
        <w:tab/>
        <w:t xml:space="preserve">Лауреатами театрального видеоконкурса «И Пушкина не меркнет свет» в номинации </w:t>
      </w:r>
      <w:r>
        <w:rPr>
          <w:rFonts w:ascii="Times New Roman" w:hAnsi="Times New Roman"/>
          <w:color w:val="212529"/>
          <w:sz w:val="28"/>
          <w:szCs w:val="28"/>
        </w:rPr>
        <w:t xml:space="preserve"> «Спектакль или литературно-музыкальная композиция» стали народный театр-студия «Диалог» МБУК «ДК «Кристалл» ЗАТО Сибирский (руководитель Елена Вареникова) за спектакль «Расскажи про петушка» по мотивам сказки А.С. Пушкина «Сказка о золотом петушке»</w:t>
      </w:r>
      <w:r>
        <w:rPr>
          <w:rFonts w:cs="Times New Roman" w:ascii="Times New Roman" w:hAnsi="Times New Roman"/>
          <w:color w:val="212529"/>
          <w:sz w:val="28"/>
          <w:szCs w:val="28"/>
        </w:rPr>
        <w:t xml:space="preserve"> и </w:t>
      </w:r>
      <w:r>
        <w:rPr>
          <w:rFonts w:ascii="Times New Roman" w:hAnsi="Times New Roman"/>
          <w:color w:val="212529"/>
          <w:sz w:val="28"/>
          <w:szCs w:val="28"/>
        </w:rPr>
        <w:t xml:space="preserve">музыкально-драматический театр «Печки-лавочки» </w:t>
      </w:r>
      <w:r>
        <w:rPr>
          <w:rFonts w:cs="Times New Roman" w:ascii="Times New Roman" w:hAnsi="Times New Roman"/>
          <w:color w:val="212529"/>
          <w:sz w:val="28"/>
          <w:szCs w:val="28"/>
        </w:rPr>
        <w:t>Ш</w:t>
      </w:r>
      <w:r>
        <w:rPr>
          <w:rFonts w:ascii="Times New Roman" w:hAnsi="Times New Roman"/>
          <w:color w:val="212529"/>
          <w:sz w:val="28"/>
          <w:szCs w:val="28"/>
        </w:rPr>
        <w:t xml:space="preserve">ульгинлогского КДЦ  </w:t>
      </w:r>
      <w:r>
        <w:rPr>
          <w:rFonts w:cs="Times New Roman" w:ascii="Times New Roman" w:hAnsi="Times New Roman"/>
          <w:color w:val="212529"/>
          <w:sz w:val="28"/>
          <w:szCs w:val="28"/>
        </w:rPr>
        <w:t>филиала МБУК «МфКЦ С</w:t>
      </w:r>
      <w:r>
        <w:rPr>
          <w:rFonts w:ascii="Times New Roman" w:hAnsi="Times New Roman"/>
          <w:color w:val="212529"/>
          <w:sz w:val="28"/>
          <w:szCs w:val="28"/>
        </w:rPr>
        <w:t>оветского района» (руководитель Ольга Бокова) за спектакль по произведению А.С. Пушкина «Сказка о рыбаке и рыбке». В номинации «Чтецкая работа»  жюри отметило дипломами лауреатов семь исполнителей из Барнаула, Белокурихи, Волчихинского, Поспелихинского и Троицкого районов.</w:t>
      </w:r>
    </w:p>
    <w:p>
      <w:pPr>
        <w:pStyle w:val="Normal"/>
        <w:jc w:val="both"/>
        <w:rPr/>
      </w:pPr>
      <w:r>
        <w:rPr>
          <w:rFonts w:eastAsia="Calibri" w:cs="Times New Roman" w:ascii="Times New Roman" w:hAnsi="Times New Roman"/>
          <w:color w:val="000000"/>
          <w:sz w:val="28"/>
          <w:szCs w:val="28"/>
        </w:rPr>
        <w:tab/>
        <w:t xml:space="preserve">Межрегиональный фестиваль детского театрального творчества им. В.С. Золотухина «ИСТОК», проходивший в рамках Десятилетия детства,  в 2019 году </w:t>
      </w:r>
      <w:r>
        <w:rPr>
          <w:rFonts w:eastAsia="Calibri" w:cs="Times New Roman" w:ascii="Times New Roman" w:hAnsi="Times New Roman"/>
          <w:color w:val="000000"/>
          <w:kern w:val="2"/>
          <w:sz w:val="28"/>
          <w:szCs w:val="28"/>
          <w:lang w:bidi="hi-IN"/>
        </w:rPr>
        <w:t>проводился в</w:t>
      </w:r>
      <w:r>
        <w:rPr>
          <w:rFonts w:eastAsia="Calibri" w:cs="Times New Roman" w:ascii="Times New Roman" w:hAnsi="Times New Roman"/>
          <w:color w:val="000000"/>
          <w:sz w:val="28"/>
          <w:szCs w:val="28"/>
        </w:rPr>
        <w:t xml:space="preserve"> пятый раз.</w:t>
      </w:r>
      <w:r>
        <w:rPr>
          <w:rFonts w:cs="Times New Roman" w:ascii="Times New Roman" w:hAnsi="Times New Roman"/>
          <w:sz w:val="28"/>
          <w:szCs w:val="28"/>
        </w:rPr>
        <w:t xml:space="preserve"> Задачи фестиваля –  </w:t>
      </w:r>
      <w:r>
        <w:rPr>
          <w:rFonts w:cs="Times New Roman" w:ascii="Times New Roman" w:hAnsi="Times New Roman"/>
          <w:color w:val="00000A"/>
          <w:sz w:val="28"/>
          <w:szCs w:val="28"/>
        </w:rPr>
        <w:t xml:space="preserve">развитие детского театрального творчества, повышение роли театра в эстетическом воспитании подрастающего поколения, выявление и поддержка одаренных детей, талантливых педагогов и режиссеров. </w:t>
      </w:r>
      <w:r>
        <w:rPr>
          <w:rFonts w:eastAsia="Calibri" w:cs="Times New Roman" w:ascii="Times New Roman" w:hAnsi="Times New Roman"/>
          <w:color w:val="000000"/>
          <w:sz w:val="28"/>
          <w:szCs w:val="28"/>
        </w:rPr>
        <w:t xml:space="preserve"> В    фестивале приняли участие 290 юных актеров, чтецов и вокалистов из Алтайского края, Республики Алтай и Кемеровской области.  </w:t>
      </w:r>
    </w:p>
    <w:p>
      <w:pPr>
        <w:pStyle w:val="Normal"/>
        <w:ind w:firstLine="708"/>
        <w:jc w:val="both"/>
        <w:rPr/>
      </w:pPr>
      <w:r>
        <w:rPr>
          <w:rFonts w:eastAsia="Calibri" w:cs="Times New Roman" w:ascii="Times New Roman" w:hAnsi="Times New Roman"/>
          <w:color w:val="000000"/>
          <w:sz w:val="28"/>
          <w:szCs w:val="28"/>
          <w:lang w:eastAsia="ru-RU"/>
        </w:rPr>
        <w:t xml:space="preserve">Фестиваль  открылся </w:t>
      </w:r>
      <w:r>
        <w:rPr>
          <w:rFonts w:eastAsia="Calibri" w:cs="Times New Roman" w:ascii="Times New Roman" w:hAnsi="Times New Roman"/>
          <w:color w:val="000000"/>
          <w:sz w:val="28"/>
          <w:szCs w:val="28"/>
        </w:rPr>
        <w:t xml:space="preserve">27 октября в Барнауле в концертном зале «Сибирь» торжественным мероприятием  «Кораблик Мечты. Пять лет в пути». Основу подготовили участники Детского театрального центра «Премьера» (г. Москва) под руководством актрис Ирины Линдт и Анны Багмет. В  мероприятии  участвовали и коллективы Алтайского края — школа-студия МТА (педагог Н.В. Куликова) и театр-студия «ТиМ» (руководитель Т.Д. Мошкина), а также учащиеся Алтайского краевого колледжа культуры и народный хореографический ансамбль современного танца «Юла» города Новоалтайска.  </w:t>
      </w:r>
    </w:p>
    <w:p>
      <w:pPr>
        <w:pStyle w:val="Normal"/>
        <w:jc w:val="both"/>
        <w:rPr/>
      </w:pPr>
      <w:r>
        <w:rPr>
          <w:rFonts w:eastAsia="Calibri" w:cs="Times New Roman" w:ascii="Times New Roman" w:hAnsi="Times New Roman"/>
          <w:color w:val="000000"/>
          <w:sz w:val="28"/>
          <w:szCs w:val="28"/>
        </w:rPr>
        <w:tab/>
        <w:t xml:space="preserve">С 28 по 30 октября фестиваль продолжился    на родине Валерия Сергеевича  Золотухина  в  селе  Быстрый  Исток  Алтайского края. </w:t>
      </w:r>
      <w:r>
        <w:rPr>
          <w:rFonts w:cs="Times New Roman" w:ascii="Times New Roman" w:hAnsi="Times New Roman"/>
          <w:sz w:val="28"/>
          <w:szCs w:val="28"/>
        </w:rPr>
        <w:t xml:space="preserve"> </w:t>
      </w:r>
      <w:r>
        <w:rPr>
          <w:rFonts w:eastAsia="Calibri" w:cs="Times New Roman" w:ascii="Times New Roman" w:hAnsi="Times New Roman"/>
          <w:color w:val="000000"/>
          <w:sz w:val="28"/>
          <w:szCs w:val="28"/>
        </w:rPr>
        <w:t xml:space="preserve">Юные таланты представили   творческие работы в трех номинациях — «Театральные работы», «Художественное чтение» и «Вокальное творчество».  </w:t>
      </w:r>
    </w:p>
    <w:p>
      <w:pPr>
        <w:pStyle w:val="Normal"/>
        <w:jc w:val="both"/>
        <w:rPr/>
      </w:pPr>
      <w:r>
        <w:rPr>
          <w:rFonts w:eastAsia="Calibri" w:cs="Times New Roman" w:ascii="Times New Roman" w:hAnsi="Times New Roman"/>
          <w:color w:val="00000A"/>
          <w:sz w:val="28"/>
          <w:szCs w:val="28"/>
        </w:rPr>
        <w:tab/>
        <w:t>В программе фестиваля – конкурсные выступления,  посещение Мемориального музея В.С. Золотухина, вечерние развлекательные встречи, традицион</w:t>
      </w:r>
      <w:r>
        <w:rPr>
          <w:rFonts w:eastAsia="Calibri" w:cs="Times New Roman" w:ascii="Times New Roman" w:hAnsi="Times New Roman"/>
          <w:color w:val="00000A"/>
          <w:kern w:val="2"/>
          <w:sz w:val="28"/>
          <w:szCs w:val="28"/>
          <w:lang w:bidi="hi-IN"/>
        </w:rPr>
        <w:t>ная церемония запуска «корабликов мечты»</w:t>
      </w:r>
      <w:r>
        <w:rPr>
          <w:rFonts w:eastAsia="Calibri" w:cs="Times New Roman" w:ascii="Times New Roman" w:hAnsi="Times New Roman"/>
          <w:color w:val="00000A"/>
          <w:sz w:val="28"/>
          <w:szCs w:val="28"/>
        </w:rPr>
        <w:t xml:space="preserve"> и </w:t>
      </w:r>
      <w:r>
        <w:rPr>
          <w:rFonts w:eastAsia="Calibri" w:cs="Times New Roman" w:ascii="Times New Roman" w:hAnsi="Times New Roman"/>
          <w:color w:val="00000A"/>
          <w:kern w:val="2"/>
          <w:sz w:val="28"/>
          <w:szCs w:val="28"/>
          <w:lang w:bidi="hi-IN"/>
        </w:rPr>
        <w:t>творческая лаборатория для руководителей детских театральных коллективов</w:t>
      </w:r>
      <w:r>
        <w:rPr>
          <w:rFonts w:eastAsia="Calibri" w:cs="Times New Roman" w:ascii="Times New Roman" w:hAnsi="Times New Roman"/>
          <w:color w:val="00000A"/>
          <w:sz w:val="28"/>
          <w:szCs w:val="28"/>
        </w:rPr>
        <w:t xml:space="preserve">. </w:t>
      </w:r>
      <w:r>
        <w:rPr>
          <w:rFonts w:eastAsia="Calibri" w:cs="Times New Roman" w:ascii="Times New Roman" w:hAnsi="Times New Roman"/>
          <w:color w:val="00000A"/>
          <w:kern w:val="2"/>
          <w:sz w:val="28"/>
          <w:szCs w:val="28"/>
          <w:lang w:bidi="hi-IN"/>
        </w:rPr>
        <w:t>«Развитие ассоциативного и образного мышления у руководителя детского театрального коллектива» — так называлась тема теоретических и практических занятий профессора, кандидата искусствоведения, заведующей кафедрой театральной режиссуры и актерского мастерства Алтайского государственного института культуры, заслуженного работника культуры РФ Елены Федоровны Шангиной. Ведущий методист по театральному жанру Алтайского государственного Дома народного творчества Елена Михайловна Копнинова  провела   занятия  по работе с актером (элементы системы   Михаила Чехова). Присутствующие руководители детских театральных коллективов отметили актуальность и востребованность таких занятий.</w:t>
      </w:r>
    </w:p>
    <w:p>
      <w:pPr>
        <w:pStyle w:val="Normal"/>
        <w:tabs>
          <w:tab w:val="clear" w:pos="708"/>
          <w:tab w:val="left" w:pos="9120" w:leader="none"/>
        </w:tabs>
        <w:ind w:firstLine="680"/>
        <w:jc w:val="both"/>
        <w:rPr/>
      </w:pPr>
      <w:r>
        <w:rPr>
          <w:rFonts w:eastAsia="SimSun" w:cs="Times New Roman" w:ascii="Times New Roman" w:hAnsi="Times New Roman"/>
          <w:color w:val="00000A"/>
          <w:sz w:val="28"/>
          <w:szCs w:val="28"/>
          <w:lang w:bidi="hi-IN"/>
        </w:rPr>
        <w:t xml:space="preserve">В 2019 году в рамках   Года театра в России Алтайский государственный Дом народного творчества провел краевую информационную акцию «Театр приглашает...», цель  которой – популяризация театрального любительского творчества   в средствах массовой информации. </w:t>
      </w:r>
      <w:r>
        <w:rPr>
          <w:rFonts w:eastAsia="SimSun" w:cs="Times New Roman" w:ascii="Times New Roman" w:hAnsi="Times New Roman"/>
          <w:color w:val="000000"/>
          <w:sz w:val="28"/>
          <w:szCs w:val="28"/>
          <w:lang w:bidi="hi-IN"/>
        </w:rPr>
        <w:t>В акции   приняли участие клубные учреждения 38 районов и 5 городов (Алтайский, Баевский, Бийский, Быстроистокский, Волчихинский, Завьяловский, Залесовский, Заринский, Змеиногорский, Калманский, Каменский, Ключевский, Косихинский, Красногорский, Кулундинский, Курьинский, Локтевский, Мамонтовский, Михайловский, Петропавловский, Родинский, Романовский, Рубцовский, Смоленский, Советский, Солонешенский, Солтонский, Табунский, Тогульский, Топчихинский, Третьяковский, Троицкий, Угловский, Усть-Калманский, Усть-Пристанский, Хабарский, Целинный, Шипуновский,  Алейск, Белокуриха, Бийск,  Новоалтайск, Славгород).</w:t>
      </w:r>
    </w:p>
    <w:p>
      <w:pPr>
        <w:pStyle w:val="Normal"/>
        <w:ind w:firstLine="680"/>
        <w:jc w:val="both"/>
        <w:rPr/>
      </w:pPr>
      <w:r>
        <w:rPr>
          <w:rFonts w:eastAsia="SimSun" w:cs="Times New Roman" w:ascii="Times New Roman" w:hAnsi="Times New Roman"/>
          <w:color w:val="000000"/>
          <w:sz w:val="28"/>
          <w:szCs w:val="28"/>
          <w:lang w:bidi="hi-IN"/>
        </w:rPr>
        <w:t>В течение года работники культуры, специалисты театральных коллективов, режиссеры народных и образцовых театров предоставляли в местные СМИ интересную информацию о проводимых мероприятиях по театральному жанру  — праздниках, смотрах, театральных концертах, конкурсах, фестивалях, мастер-классах, творческих встречах, сценических выступлениях и т.п.</w:t>
      </w:r>
    </w:p>
    <w:p>
      <w:pPr>
        <w:pStyle w:val="Normal"/>
        <w:ind w:firstLine="680"/>
        <w:jc w:val="both"/>
        <w:rPr>
          <w:rFonts w:ascii="Times New Roman" w:hAnsi="Times New Roman" w:cs="Times New Roman"/>
          <w:b/>
          <w:b/>
          <w:sz w:val="28"/>
          <w:szCs w:val="28"/>
        </w:rPr>
      </w:pPr>
      <w:r>
        <w:rPr>
          <w:rFonts w:eastAsia="SimSun" w:cs="Times New Roman" w:ascii="Times New Roman" w:hAnsi="Times New Roman"/>
          <w:color w:val="000000"/>
          <w:sz w:val="28"/>
          <w:szCs w:val="28"/>
          <w:lang w:bidi="hi-IN"/>
        </w:rPr>
        <w:t>Наличие  сайта  организации культуры в Алтайском, Залесовском  Змеиногорском, Локтевском, Мамонтовском, Михайловском, Топчихинском, Шипуновском районах и в гг. Алейске, Белокурихе позволило   оперативно сообщать о планируемых или уже прошедших мероприятиях. Тесно сотрудничают  с местными печатными СМИ клубные учреждения  в Алтайском, Топчихинском районах и в городе Белокурихе. Клубным учреждениям Солтонского, Рубцовского, Угловского и Целинного районов в</w:t>
      </w:r>
      <w:r>
        <w:rPr>
          <w:rFonts w:eastAsia="SimSun" w:cs="Times New Roman" w:ascii="Times New Roman" w:hAnsi="Times New Roman"/>
          <w:color w:val="00000A"/>
          <w:sz w:val="28"/>
          <w:szCs w:val="28"/>
          <w:lang w:bidi="hi-IN"/>
        </w:rPr>
        <w:t xml:space="preserve"> целях популяризации театрального любительского творчества </w:t>
      </w:r>
      <w:r>
        <w:rPr>
          <w:rFonts w:eastAsia="SimSun" w:cs="Times New Roman" w:ascii="Times New Roman" w:hAnsi="Times New Roman"/>
          <w:color w:val="000000"/>
          <w:sz w:val="28"/>
          <w:szCs w:val="28"/>
          <w:lang w:bidi="hi-IN"/>
        </w:rPr>
        <w:t>необходимо  активней работать со средствами массовой информации.</w:t>
      </w:r>
      <w:r>
        <w:rPr>
          <w:rFonts w:cs="Times New Roman" w:ascii="Times New Roman" w:hAnsi="Times New Roman"/>
          <w:sz w:val="28"/>
          <w:szCs w:val="28"/>
        </w:rPr>
        <w:tab/>
      </w:r>
    </w:p>
    <w:p>
      <w:pPr>
        <w:pStyle w:val="Normal"/>
        <w:jc w:val="both"/>
        <w:rPr>
          <w:rFonts w:ascii="Times New Roman" w:hAnsi="Times New Roman" w:cs="Times New Roman"/>
          <w:sz w:val="28"/>
          <w:szCs w:val="28"/>
        </w:rPr>
      </w:pPr>
      <w:r>
        <w:rPr>
          <w:rFonts w:cs="Times New Roman" w:ascii="Times New Roman" w:hAnsi="Times New Roman"/>
          <w:b/>
          <w:sz w:val="28"/>
          <w:szCs w:val="28"/>
        </w:rPr>
        <w:tab/>
        <w:t xml:space="preserve">Режиссура массовых праздников. </w:t>
      </w:r>
      <w:r>
        <w:rPr>
          <w:rFonts w:cs="Times New Roman" w:ascii="Times New Roman" w:hAnsi="Times New Roman"/>
          <w:sz w:val="28"/>
          <w:szCs w:val="28"/>
        </w:rPr>
        <w:t>Основным мероприятием, направленным на реализацию творческого потенциала режиссеров массовых праздников, развитие режиссерской мысли, поиск новых средств  художественной выразительности, стал V краевой фестиваль тематических концертных программ «Ради жизни на Земле», прошедший в Алтайском крае в  рамках Всероссийского фестиваля народного творчества «Салют Победы», посвященного 75-летию Победы в Великой Отечественной войне 1941-1945 гг.  Цель фестиваля — создание оригинальных тематических концертных программ, формирующих у молодежи чувства патриотизма, долга и гордости за свое Отечество.</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I заочный этап фестиваля  – конкурс авторских сценариев –  проходил с февраля по май 2019 года. В нем приняли участие 20 районов и город Рубцовск.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II этап – зональный, конкурс тематических концертных программ, проходил с сентября по октябрь 2019 года. В этом этапе   участвовали 17 районов и 3 города. Фестиваль проходил на разных сценических площадках: в городе Новоалтайске было представлено восемь творческих программ из Каменского, Косихинского, Павловского, Первомайского районов, гг. Заринска и Новоалтайска; в Зональном районе – две   программы из Зонального и Троицкого районов; в г. Рубцовске – семь  программ из Егорьевского, Локтевского, Рубцовского, Усть–Пристанского, Чарышского районов и    г. Рубцовска;  в  Благовещенском районе – семь программ из Благовещенского, Тюменцевского, Каменского, Бурлинского,  Волчихинского, Табунского и Михайловского районов.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По итогам V краевого фестиваля тематических концертных программ «Ради жизни на Земле» две   программы награждены  дипломом III степени, пять – дипломом II степени, семь –  дипломом I степени. Девять  театрализованных концертных программ награждены дипломами лауреата. Две из них –  «И снова, и снова 9 мая…», режиссер Екатерина  Решетняк, Павловский район; «Я – Память!», режиссер Марина Хворостинина, МБУ  Городской Дворец культуры, г. Рубцовск – были показаны в г. Барнауле на заключительном мероприятии фестиваля в канун Дня защитника Отечества.</w:t>
      </w:r>
    </w:p>
    <w:p>
      <w:pPr>
        <w:pStyle w:val="Normal"/>
        <w:ind w:firstLine="708"/>
        <w:jc w:val="both"/>
        <w:rPr>
          <w:rFonts w:ascii="Times New Roman" w:hAnsi="Times New Roman" w:eastAsia="Calibri" w:cs="Times New Roman"/>
          <w:sz w:val="28"/>
          <w:szCs w:val="28"/>
        </w:rPr>
      </w:pPr>
      <w:r>
        <w:rPr>
          <w:rFonts w:cs="Times New Roman" w:ascii="Times New Roman" w:hAnsi="Times New Roman"/>
          <w:b/>
          <w:sz w:val="28"/>
          <w:szCs w:val="28"/>
        </w:rPr>
        <w:t xml:space="preserve">Любительское изобразительное и декоративно-прикладное искусство. </w:t>
      </w:r>
      <w:r>
        <w:rPr>
          <w:rFonts w:eastAsia="Calibri" w:cs="Times New Roman" w:ascii="Times New Roman" w:hAnsi="Times New Roman"/>
          <w:sz w:val="28"/>
          <w:szCs w:val="28"/>
        </w:rPr>
        <w:t xml:space="preserve">С января по апрель 2019 года в Алтайском крае проходила краевая виртуальная выставка живописных произведений художников-любителей «Алтай – родина Шукшина», </w:t>
      </w:r>
      <w:r>
        <w:rPr>
          <w:rFonts w:eastAsia="Times New Roman" w:cs="Times New Roman" w:ascii="Times New Roman" w:hAnsi="Times New Roman"/>
          <w:sz w:val="28"/>
          <w:szCs w:val="28"/>
          <w:lang w:eastAsia="ar-SA"/>
        </w:rPr>
        <w:t>посвященная 90-летию со дня рождения В.М. Шукшина.</w:t>
      </w:r>
      <w:r>
        <w:rPr>
          <w:rFonts w:cs="Times New Roman" w:ascii="Times New Roman" w:hAnsi="Times New Roman"/>
          <w:sz w:val="28"/>
          <w:szCs w:val="28"/>
        </w:rPr>
        <w:t xml:space="preserve"> Участие в </w:t>
      </w:r>
      <w:r>
        <w:rPr>
          <w:rFonts w:eastAsia="Times New Roman" w:cs="Times New Roman" w:ascii="Times New Roman" w:hAnsi="Times New Roman"/>
          <w:sz w:val="28"/>
          <w:szCs w:val="28"/>
          <w:lang w:eastAsia="ar-SA"/>
        </w:rPr>
        <w:t>виртуальных выставках становится актуальным для   художников благодаря возможности показать  свои работы самой большой зрительской интернет-аудитории.</w:t>
      </w:r>
    </w:p>
    <w:p>
      <w:pPr>
        <w:pStyle w:val="Normal"/>
        <w:suppressAutoHyphens w:val="true"/>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ab/>
        <w:t xml:space="preserve">Организаторы – Министерство культуры Алтайского края и  Алтайский государственный Дом народного творчества – определили основную задачу выставки: </w:t>
      </w:r>
      <w:r>
        <w:rPr>
          <w:rFonts w:eastAsia="Calibri" w:cs="Times New Roman" w:ascii="Times New Roman" w:hAnsi="Times New Roman"/>
          <w:sz w:val="28"/>
          <w:szCs w:val="28"/>
        </w:rPr>
        <w:t>художественными средствами способствовать популяризации творческого наследия В.М. Шукшина, воспитанию патриотических чувств и формированию эстетических вкусов у современного человека.</w:t>
      </w:r>
    </w:p>
    <w:p>
      <w:pPr>
        <w:pStyle w:val="Normal"/>
        <w:ind w:firstLine="708"/>
        <w:jc w:val="both"/>
        <w:rPr>
          <w:rFonts w:ascii="Times New Roman" w:hAnsi="Times New Roman" w:eastAsia="Times New Roman" w:cs="Times New Roman"/>
          <w:sz w:val="28"/>
          <w:szCs w:val="28"/>
          <w:lang w:eastAsia="ar-SA"/>
        </w:rPr>
      </w:pPr>
      <w:r>
        <w:rPr>
          <w:rFonts w:eastAsia="Calibri" w:cs="Times New Roman" w:ascii="Times New Roman" w:hAnsi="Times New Roman"/>
          <w:sz w:val="28"/>
          <w:szCs w:val="28"/>
        </w:rPr>
        <w:t xml:space="preserve">Участниками выставки стали самодеятельные художники – живописцы, графики не моложе 18 лет, предоставившие произведения,  созданные за период с 2015 по 2019 годы.  </w:t>
      </w:r>
      <w:r>
        <w:rPr>
          <w:rFonts w:eastAsia="Times New Roman" w:cs="Times New Roman" w:ascii="Times New Roman" w:hAnsi="Times New Roman"/>
          <w:sz w:val="28"/>
          <w:szCs w:val="28"/>
          <w:lang w:eastAsia="ar-SA"/>
        </w:rPr>
        <w:t>64 художника из гг. Барнаула, Змеиногорска, Рубцовска,  Белокурихи, Заринска, а также  Красногорского, Целинного,  Тальменского, Павловского, Алтайского, Алейского, Бийского, Ельцовского, Усть-Пристанского, Благовещенского, Поспелихинского, Тогульского, Шипуновского, Топчихинского, Мамонтовского,  Ребрихинского, Кытмановского, Михайловского, Косихинского, Панкрушихинского районов края прислали в адрес оргкомитета свои визуальные материалы. Тематика работ   разнообразна: живописные произведения, связанные с творческим наследием В.М. Шукшина; портреты деятелей культуры и искусства, проживающих в Алтайском крае,   предпринимателей и меценатов, прославившихся своей благотворительной деятельностью; пейзажи родного края, в том числе с историческими памятниками и храмами.</w:t>
      </w:r>
    </w:p>
    <w:p>
      <w:pPr>
        <w:pStyle w:val="Normal"/>
        <w:suppressAutoHyphens w:val="true"/>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Все авторы  отмечены дипломами за участие. 37 художников, работы которых по решению жюри были признаны лучшими,  награждены дипломами лауреата краевой виртуальной выставки живописных произведений «Алтай – родина Шукшина».  Их работы демонстрировались 9 мая на экране в Алтайском краевом театре драмы им. В.М. Шукшина во время проведения гала-концерта лауреатов </w:t>
      </w:r>
      <w:r>
        <w:rPr>
          <w:rFonts w:eastAsia="Times New Roman" w:cs="Times New Roman" w:ascii="Times New Roman" w:hAnsi="Times New Roman"/>
          <w:sz w:val="28"/>
          <w:szCs w:val="28"/>
          <w:lang w:val="en-US" w:eastAsia="ar-SA"/>
        </w:rPr>
        <w:t>IV</w:t>
      </w:r>
      <w:r>
        <w:rPr>
          <w:rFonts w:eastAsia="Times New Roman" w:cs="Times New Roman" w:ascii="Times New Roman" w:hAnsi="Times New Roman"/>
          <w:sz w:val="28"/>
          <w:szCs w:val="28"/>
          <w:lang w:eastAsia="ar-SA"/>
        </w:rPr>
        <w:t xml:space="preserve"> краевого фестиваля народного творчества «Калина красная» и на заключительных мероприятиях в с. Сростки, посвященных 90-летию со дня рождения В.М. Шукшина.</w:t>
      </w:r>
    </w:p>
    <w:p>
      <w:pPr>
        <w:pStyle w:val="Normal"/>
        <w:suppressAutoHyphens w:val="true"/>
        <w:ind w:firstLine="708"/>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 работами лауреатов выставки можно было познакомиться в сети Интернет на сайтах Министерства культуры Алтайского края и  Алтайского государственного Дома народного творчества.</w:t>
      </w:r>
    </w:p>
    <w:p>
      <w:pPr>
        <w:pStyle w:val="Normal"/>
        <w:suppressAutoHyphens w:val="true"/>
        <w:ind w:firstLine="708"/>
        <w:jc w:val="both"/>
        <w:rPr>
          <w:rFonts w:ascii="Times New Roman" w:hAnsi="Times New Roman" w:eastAsia="Times New Roman" w:cs="Times New Roman"/>
          <w:sz w:val="28"/>
          <w:szCs w:val="28"/>
          <w:lang w:eastAsia="ar-SA"/>
        </w:rPr>
      </w:pPr>
      <w:r>
        <w:rPr>
          <w:rFonts w:eastAsia="Lucida Sans Unicode" w:cs="Times New Roman" w:ascii="Times New Roman" w:hAnsi="Times New Roman"/>
          <w:sz w:val="28"/>
          <w:szCs w:val="28"/>
        </w:rPr>
        <w:t xml:space="preserve">С 2013 года на территории Алтайского района с 9 по 12 июня проходит Всероссийский фестиваль традиционной культуры «День России на Бирюзовой Катуни».  </w:t>
      </w:r>
      <w:r>
        <w:rPr>
          <w:rFonts w:eastAsia="Times New Roman" w:cs="Times New Roman" w:ascii="Times New Roman" w:hAnsi="Times New Roman"/>
          <w:sz w:val="28"/>
          <w:szCs w:val="28"/>
          <w:lang w:eastAsia="ar-SA"/>
        </w:rPr>
        <w:t xml:space="preserve"> Ежегодно праздник объединяет около 700 исполнителей и мастеров из разных регионов России и ближнего зарубежья и более 10 000 гостей.</w:t>
      </w:r>
    </w:p>
    <w:p>
      <w:pPr>
        <w:pStyle w:val="Normal"/>
        <w:suppressAutoHyphens w:val="true"/>
        <w:ind w:firstLine="708"/>
        <w:jc w:val="both"/>
        <w:rPr>
          <w:rFonts w:ascii="Times New Roman" w:hAnsi="Times New Roman" w:eastAsia="Lucida Sans Unicode" w:cs="Times New Roman"/>
          <w:sz w:val="28"/>
          <w:szCs w:val="28"/>
        </w:rPr>
      </w:pPr>
      <w:r>
        <w:rPr>
          <w:rFonts w:eastAsia="Lucida Sans Unicode" w:cs="Times New Roman" w:ascii="Times New Roman" w:hAnsi="Times New Roman"/>
          <w:sz w:val="28"/>
          <w:szCs w:val="28"/>
        </w:rPr>
        <w:t xml:space="preserve">Одно из мероприятий фестивальной программы – выставка-ярмарка «Живое ремесло». В 2019 году в ней участвовали  64 мастера-ремесленника из Республик Алтай и Хакасия, Удмуртской Республики, Алтайского и Красноярского краев, Нижегородской, Липецкой, Новгородской, Кемеровской, Новосибирской, Омской, Томской, Челябинской областей. </w:t>
      </w:r>
    </w:p>
    <w:p>
      <w:pPr>
        <w:pStyle w:val="Normal"/>
        <w:suppressAutoHyphens w:val="true"/>
        <w:ind w:firstLine="708"/>
        <w:jc w:val="both"/>
        <w:rPr>
          <w:rFonts w:ascii="Times New Roman" w:hAnsi="Times New Roman" w:eastAsia="Times New Roman" w:cs="Times New Roman"/>
          <w:sz w:val="28"/>
          <w:szCs w:val="28"/>
          <w:lang w:eastAsia="ru-RU"/>
        </w:rPr>
      </w:pPr>
      <w:r>
        <w:rPr>
          <w:rFonts w:eastAsia="Lucida Sans Unicode" w:cs="Times New Roman" w:ascii="Times New Roman" w:hAnsi="Times New Roman"/>
          <w:sz w:val="28"/>
          <w:szCs w:val="28"/>
        </w:rPr>
        <w:t xml:space="preserve"> </w:t>
      </w:r>
      <w:r>
        <w:rPr>
          <w:rFonts w:eastAsia="Lucida Sans Unicode" w:cs="Times New Roman" w:ascii="Times New Roman" w:hAnsi="Times New Roman"/>
          <w:sz w:val="28"/>
          <w:szCs w:val="28"/>
        </w:rPr>
        <w:t xml:space="preserve">Во время работы выставки-ярмарки «Живое ремесло» прошли мастер-классы: </w:t>
      </w:r>
      <w:r>
        <w:rPr>
          <w:rFonts w:eastAsia="Times New Roman" w:cs="Times New Roman" w:ascii="Times New Roman" w:hAnsi="Times New Roman"/>
          <w:sz w:val="28"/>
          <w:szCs w:val="28"/>
          <w:lang w:eastAsia="ru-RU"/>
        </w:rPr>
        <w:t>«Дивеевская глиняная игрушка», мастер Крушинская Н. Г., лауреат премии Правительства Российской Федерации «Душа России» (Нижегородская область); «Лепка игрушки «Конь», мастер Рымарь А.В., (Липецкая область);</w:t>
      </w:r>
      <w:r>
        <w:rPr>
          <w:rFonts w:eastAsia="Lucida Sans Unicode"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«Скульптура из пластилина», мастер Тарасевич Н. А., член Союза художников России, доцент кафедры народной художественной культуры Новосибирского государственного педагогического университета (Новосибирская область); «Верховая набойка», мастер Касаткина Н.В., художник-модельер, руководитель театра моды «Питыран» Игринского районного Дома дружбы народов (Удмуртская Республика).  </w:t>
      </w:r>
    </w:p>
    <w:p>
      <w:pPr>
        <w:pStyle w:val="Normal"/>
        <w:suppressAutoHyphens w:val="true"/>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2019 году Министерство культуры Российской Федерации и Государственный Российский Дом народного творчества имени В.Д. Поленова объявили о проведении Всероссийской выставки-смотра «Салют Победы», посвященной 75-летию Победы в Великой Отечественной войне. В шести городах России – Якутске (Республика Саха (Якутия), Красноярске (Красноярский край), Симферополе (Республика Крым), Екатеринбурге (Свердловская область), Твери (Тверская область), Балашихе (Московская область) –  были организованы межрегиональные выставки   федеральных округов России. </w:t>
      </w:r>
    </w:p>
    <w:p>
      <w:pPr>
        <w:pStyle w:val="Normal"/>
        <w:suppressAutoHyphens w:val="true"/>
        <w:ind w:firstLine="708"/>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С 12 августа по 8 сентября 2019 года в Красноярском художественном музее имени В.И. Сурикова (г. Красноярск) работала Межрегиональная выставка-смотр художников-любителей и мастеров декоративно-прикладного искусства «Салют Победы»  Сибирского федерального округа.  </w:t>
      </w:r>
      <w:r>
        <w:rPr>
          <w:rFonts w:cs="Times New Roman" w:ascii="Times New Roman" w:hAnsi="Times New Roman"/>
          <w:sz w:val="28"/>
          <w:szCs w:val="28"/>
        </w:rPr>
        <w:t>В выставке-смотре принимали участие представители 10 регионов: Республик Алтай, Тыва и Хакасия, Алтайского и Красноярского краев, Иркутской, Кемеровской, Новосибирской, Омской и Томской областей.  Алтайский край   был представлен выставочным проектом «Россия без деревни – не Россия!», в который вошли живописные произведения старейших художников-любителей Алтайского края Нехорошева Сергея Александровича (Красногорский район) и Степаненко Василия Григорьевича (Косихинский район), а также изделия мастеров, имеющих звание «Народный мастер Алтайского края»: лоскутные панно  Горбуновой Татьяны Львовны (г. Барнаул), тканые дорожки Рудаенко Ольги Викторовны (г. Барнаул), глиняная игрушка   Ивановой Марины Александровны (Шелаболихинский район), авторская кукла   Козыревой Татьяны Алексеевны (Родинский район) и расписные деревянные наборы   Леонтьевой Елены Юрьевны (ЗАТО Сибирский).</w:t>
      </w:r>
    </w:p>
    <w:p>
      <w:pPr>
        <w:pStyle w:val="Style26"/>
        <w:spacing w:before="0" w:after="0"/>
        <w:ind w:left="0" w:firstLine="708"/>
        <w:jc w:val="both"/>
        <w:rPr>
          <w:rFonts w:ascii="Times New Roman" w:hAnsi="Times New Roman" w:cs="Times New Roman"/>
          <w:color w:val="000000"/>
          <w:sz w:val="28"/>
          <w:szCs w:val="28"/>
          <w:highlight w:val="white"/>
        </w:rPr>
      </w:pPr>
      <w:r>
        <w:rPr>
          <w:rFonts w:cs="Times New Roman" w:ascii="Times New Roman" w:hAnsi="Times New Roman"/>
          <w:sz w:val="28"/>
          <w:szCs w:val="28"/>
        </w:rPr>
        <w:t xml:space="preserve">Экспертный совет выставки   по итогам просмотра проектов выделил лучшие произведения художников и мастеров  и лучшие кураторские проекты, присудив им звания лауреатов. </w:t>
      </w:r>
      <w:r>
        <w:rPr>
          <w:rFonts w:cs="Times New Roman" w:ascii="Times New Roman" w:hAnsi="Times New Roman"/>
          <w:color w:val="000000"/>
          <w:sz w:val="28"/>
          <w:szCs w:val="28"/>
          <w:shd w:fill="FFFFFF" w:val="clear"/>
        </w:rPr>
        <w:t>Гран-при  Межрегиональной выставки-смотра художников-любителей и мастеров декоративно-прикладного искусства «Салют Победы» за выставочный  проект «Россия без деревни – не Россия!» (куратор Белякова Наталья Михайловна, ведущий методист АГДНТ) был присужден краевому автономному учреждению «Алтайский государственный Дом народного творчества».</w:t>
      </w:r>
    </w:p>
    <w:p>
      <w:pPr>
        <w:pStyle w:val="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Дипломами лауреата выставки награждены Нехорошев С.А. и Степаненко В.Г. Их работы будут представлены в 2020 году на Всероссийской выставке «Салют Победы» в Москве. Специальные дипломы выставки вручены мастерам декоративно-прикладного искусства Горбуновой Т.Л., Рудаенко О.В., Леонтьевой Е.Ю. Дипломы за участие в выставке получили Козырева Т.А. и Иванова М.А.</w:t>
      </w:r>
    </w:p>
    <w:p>
      <w:pPr>
        <w:pStyle w:val="Normal"/>
        <w:widowControl w:val="false"/>
        <w:suppressAutoHyphens w:val="true"/>
        <w:ind w:firstLine="708"/>
        <w:jc w:val="both"/>
        <w:rPr>
          <w:rFonts w:ascii="Times New Roman" w:hAnsi="Times New Roman" w:eastAsia="Andale Sans UI" w:cs="Times New Roman"/>
          <w:kern w:val="2"/>
          <w:sz w:val="28"/>
          <w:szCs w:val="28"/>
        </w:rPr>
      </w:pPr>
      <w:r>
        <w:rPr>
          <w:rFonts w:eastAsia="Andale Sans UI" w:cs="Times New Roman" w:ascii="Times New Roman" w:hAnsi="Times New Roman"/>
          <w:kern w:val="2"/>
          <w:sz w:val="28"/>
          <w:szCs w:val="28"/>
        </w:rPr>
        <w:t xml:space="preserve">Ежегодно с 2011 года в Барнауле организуется краевая выставка «Алтай мастеровой», где представлены работы претендентов на присвоение почетного звания Алтайского края «Народный мастер Алтайского края».   </w:t>
      </w:r>
      <w:r>
        <w:rPr>
          <w:rFonts w:eastAsia="Times New Roman" w:cs="Times New Roman" w:ascii="Times New Roman" w:hAnsi="Times New Roman"/>
          <w:sz w:val="28"/>
          <w:szCs w:val="28"/>
          <w:lang w:eastAsia="ru-RU"/>
        </w:rPr>
        <w:t xml:space="preserve">В 2019 году площадкой для нее был выбран Алтайский государственный краеведческий музей. С 4 по 25 октября </w:t>
      </w:r>
      <w:r>
        <w:rPr>
          <w:rFonts w:eastAsia="Andale Sans UI" w:cs="Times New Roman" w:ascii="Times New Roman" w:hAnsi="Times New Roman"/>
          <w:bCs/>
          <w:kern w:val="2"/>
          <w:sz w:val="28"/>
          <w:szCs w:val="28"/>
        </w:rPr>
        <w:t>выставку «Алтай мастеровой»  посетили 704 человека.</w:t>
      </w:r>
      <w:r>
        <w:rPr>
          <w:rFonts w:eastAsia="Times New Roman" w:cs="Times New Roman" w:ascii="Times New Roman" w:hAnsi="Times New Roman"/>
          <w:sz w:val="28"/>
          <w:szCs w:val="28"/>
          <w:lang w:eastAsia="ru-RU"/>
        </w:rPr>
        <w:t xml:space="preserve"> </w:t>
      </w:r>
    </w:p>
    <w:p>
      <w:pPr>
        <w:pStyle w:val="Normal"/>
        <w:widowControl w:val="false"/>
        <w:suppressAutoHyphens w:val="true"/>
        <w:ind w:firstLine="708"/>
        <w:jc w:val="both"/>
        <w:rPr>
          <w:rFonts w:ascii="Times New Roman" w:hAnsi="Times New Roman" w:eastAsia="Andale Sans UI" w:cs="Times New Roman"/>
          <w:bCs/>
          <w:kern w:val="2"/>
          <w:sz w:val="28"/>
          <w:szCs w:val="28"/>
        </w:rPr>
      </w:pPr>
      <w:r>
        <w:rPr>
          <w:rFonts w:eastAsia="Andale Sans UI" w:cs="Times New Roman" w:ascii="Times New Roman" w:hAnsi="Times New Roman"/>
          <w:kern w:val="2"/>
          <w:sz w:val="28"/>
          <w:szCs w:val="28"/>
        </w:rPr>
        <w:t>В экспозицию выставки вошли работы шести мастеров из городов Барнаула, Бийска и Тюменцевского района. Демонстрировались    изделия, выполненные в техниках: войлоковаляние, бисероплетение, роспись по дереву, керамика, вязание и макетирование.</w:t>
      </w:r>
      <w:r>
        <w:rPr>
          <w:rFonts w:eastAsia="Andale Sans UI" w:cs="Times New Roman" w:ascii="Times New Roman" w:hAnsi="Times New Roman"/>
          <w:bCs/>
          <w:kern w:val="2"/>
          <w:sz w:val="28"/>
          <w:szCs w:val="28"/>
        </w:rPr>
        <w:t xml:space="preserve"> Почетное звание  «Народный мастер Алтайского края» было присвоено мастеру-керамисту Владимиру Москвитину (г. Барнаул), мастеру по сухому валянию шерсти Татьяне Черданцевой (г. Бийск). С 2010 по 2019 годы звания удостоены 32 мастера.</w:t>
      </w:r>
    </w:p>
    <w:p>
      <w:pPr>
        <w:pStyle w:val="Normal"/>
        <w:widowControl w:val="false"/>
        <w:suppressAutoHyphens w:val="true"/>
        <w:ind w:firstLine="708"/>
        <w:jc w:val="both"/>
        <w:rPr>
          <w:rFonts w:ascii="Times New Roman" w:hAnsi="Times New Roman" w:eastAsia="Andale Sans UI" w:cs="Times New Roman"/>
          <w:bCs/>
          <w:kern w:val="2"/>
          <w:sz w:val="28"/>
          <w:szCs w:val="28"/>
        </w:rPr>
      </w:pPr>
      <w:r>
        <w:rPr>
          <w:rFonts w:eastAsia="Andale Sans UI" w:cs="Times New Roman" w:ascii="Times New Roman" w:hAnsi="Times New Roman"/>
          <w:bCs/>
          <w:kern w:val="2"/>
          <w:sz w:val="28"/>
          <w:szCs w:val="28"/>
        </w:rPr>
        <w:t xml:space="preserve">В Алтайском крае долгое время не проводились полноценные краевые форумы по вышивке. Выставки «Мужской стиль», организованные  в 2011, 2013 и 2017 годах,   представляли работы мужчин-вышивальщиков. Они носили камерный характер, и мастера-женщины оставались в стороне. </w:t>
      </w:r>
    </w:p>
    <w:p>
      <w:pPr>
        <w:pStyle w:val="Normal"/>
        <w:widowControl w:val="false"/>
        <w:suppressAutoHyphens w:val="true"/>
        <w:jc w:val="both"/>
        <w:rPr>
          <w:rFonts w:ascii="Times New Roman" w:hAnsi="Times New Roman" w:eastAsia="Times New Roman" w:cs="Times New Roman"/>
          <w:color w:val="000000"/>
          <w:sz w:val="28"/>
          <w:szCs w:val="28"/>
          <w:lang w:eastAsia="ru-RU"/>
        </w:rPr>
      </w:pPr>
      <w:r>
        <w:rPr>
          <w:rFonts w:eastAsia="Andale Sans UI" w:cs="Times New Roman" w:ascii="Times New Roman" w:hAnsi="Times New Roman"/>
          <w:bCs/>
          <w:kern w:val="2"/>
          <w:sz w:val="28"/>
          <w:szCs w:val="28"/>
        </w:rPr>
        <w:t xml:space="preserve">В 2019 году было принято решение о проведении краевой выставки вышивки «Время вышивать!» </w:t>
      </w:r>
      <w:r>
        <w:rPr>
          <w:rFonts w:cs="Times New Roman" w:ascii="Times New Roman" w:hAnsi="Times New Roman"/>
          <w:sz w:val="28"/>
          <w:szCs w:val="28"/>
        </w:rPr>
        <w:t>в картинной галерее им. В.В. Тихонова г. Рубцовска. Учредитель выставки – Министерство культуры Алтайского края, организаторы – Алтайский государственный Дом народного творчества и управление культуры, спорта и молодежной политики г. Рубцовска. За время работы выставки с 29 ноября 2019 года по 12 января 2020 года ее посетили 3332 человека.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Краевая выставка вышивки «Время вышивать!» проводилась как смотр современного состояния данного вида народного творчества с целью возрождения и сохранения традиций вышивки, формирования уважительного отношения к традициям отечественной культуры, выявления и поддержки талантливых мастеров вышивального дела, широкого показа современных направлений вышивки.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Художники и мастера по вышивке, коллективы творческих объединений, мастерских, предприятий, учебных заведений края предоставили 544 экспоната. В экспозицию выставки вошло 477 работ 176 авторов из Целинного, Бийского, Чарышского, Первомайского, Красногорского, Советского, Троицкого, Петропавловского, Михайловского, Каменского, Солонешенского, Заринского, Родинского, Залесовского, Ключевского, Крутихинского, Зонального, Змеиногорского, Косихинского, Рубцовского, Третьяковского, Егорьевского, Локтевского, Поспелихинского, Топчихинского, Ребрихинского, Кулундинского,  Панкрушихинского  районов,  гг. Алейска, Бийска, Заринска, Славгорода, Барнаула, Рубцовска и Змеиногорска.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Вниманию рубцовчан и гостей города  в залах картинной галереи были представлены разные художественные образы, созданные средствами текстильной пластики с помощью нитей, лент, бисера и иглы. Зрители познакомились с</w:t>
      </w:r>
      <w:r>
        <w:rPr>
          <w:rFonts w:eastAsia="Times New Roman" w:cs="Times New Roman" w:ascii="Times New Roman" w:hAnsi="Times New Roman"/>
          <w:color w:val="000000"/>
          <w:sz w:val="28"/>
          <w:szCs w:val="28"/>
          <w:lang w:eastAsia="ru-RU"/>
        </w:rPr>
        <w:t xml:space="preserve"> работами, выполненными в техниках </w:t>
      </w:r>
      <w:r>
        <w:rPr>
          <w:rFonts w:eastAsia="Times New Roman" w:cs="Times New Roman" w:ascii="Times New Roman" w:hAnsi="Times New Roman"/>
          <w:bCs/>
          <w:color w:val="000000"/>
          <w:sz w:val="28"/>
          <w:szCs w:val="28"/>
          <w:lang w:eastAsia="ru-RU"/>
        </w:rPr>
        <w:t xml:space="preserve">традиционной вышивки </w:t>
      </w:r>
      <w:r>
        <w:rPr>
          <w:rFonts w:eastAsia="Times New Roman" w:cs="Times New Roman" w:ascii="Times New Roman" w:hAnsi="Times New Roman"/>
          <w:color w:val="000000"/>
          <w:sz w:val="28"/>
          <w:szCs w:val="28"/>
          <w:lang w:eastAsia="ru-RU"/>
        </w:rPr>
        <w:t>(полотенца, народные костюмы или их отдельные вышитые элементы, а также предметы интерьера и изделия бытового назначения); с вышитыми произведениями, где используются разнообразные виды вышивки (</w:t>
      </w:r>
      <w:r>
        <w:rPr>
          <w:rFonts w:eastAsia="Times New Roman" w:cs="Times New Roman" w:ascii="Times New Roman" w:hAnsi="Times New Roman"/>
          <w:bCs/>
          <w:color w:val="000000"/>
          <w:sz w:val="28"/>
          <w:szCs w:val="28"/>
          <w:lang w:eastAsia="ru-RU"/>
        </w:rPr>
        <w:t>авторские костюмы и аксессуары</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Cs/>
          <w:color w:val="000000"/>
          <w:sz w:val="28"/>
          <w:szCs w:val="28"/>
          <w:lang w:eastAsia="ru-RU"/>
        </w:rPr>
        <w:t>предметы современного интерьера);</w:t>
      </w:r>
      <w:r>
        <w:rPr>
          <w:rFonts w:eastAsia="Times New Roman" w:cs="Times New Roman" w:ascii="Times New Roman" w:hAnsi="Times New Roman"/>
          <w:color w:val="000000"/>
          <w:sz w:val="28"/>
          <w:szCs w:val="28"/>
          <w:lang w:eastAsia="ru-RU"/>
        </w:rPr>
        <w:t xml:space="preserve"> с </w:t>
      </w:r>
      <w:r>
        <w:rPr>
          <w:rFonts w:eastAsia="Times New Roman" w:cs="Times New Roman" w:ascii="Times New Roman" w:hAnsi="Times New Roman"/>
          <w:bCs/>
          <w:color w:val="000000"/>
          <w:sz w:val="28"/>
          <w:szCs w:val="28"/>
          <w:lang w:eastAsia="ru-RU"/>
        </w:rPr>
        <w:t>вышитыми картинами</w:t>
      </w:r>
      <w:r>
        <w:rPr>
          <w:rFonts w:eastAsia="Times New Roman" w:cs="Times New Roman" w:ascii="Times New Roman" w:hAnsi="Times New Roman"/>
          <w:color w:val="000000"/>
          <w:sz w:val="28"/>
          <w:szCs w:val="28"/>
          <w:lang w:eastAsia="ru-RU"/>
        </w:rPr>
        <w:t xml:space="preserve"> (декоративные панно, портреты, пейзажи, натюрморты, тематические картины); с </w:t>
      </w:r>
      <w:r>
        <w:rPr>
          <w:rFonts w:eastAsia="Times New Roman" w:cs="Times New Roman" w:ascii="Times New Roman" w:hAnsi="Times New Roman"/>
          <w:bCs/>
          <w:color w:val="000000"/>
          <w:sz w:val="28"/>
          <w:szCs w:val="28"/>
          <w:lang w:eastAsia="ru-RU"/>
        </w:rPr>
        <w:t>предметами культового назначения (</w:t>
      </w:r>
      <w:r>
        <w:rPr>
          <w:rFonts w:eastAsia="Times New Roman" w:cs="Times New Roman" w:ascii="Times New Roman" w:hAnsi="Times New Roman"/>
          <w:color w:val="000000"/>
          <w:sz w:val="28"/>
          <w:szCs w:val="28"/>
          <w:lang w:eastAsia="ru-RU"/>
        </w:rPr>
        <w:t>иконы).</w:t>
      </w:r>
      <w:r>
        <w:rPr>
          <w:rFonts w:cs="Times New Roman" w:ascii="Times New Roman" w:hAnsi="Times New Roman"/>
          <w:sz w:val="28"/>
          <w:szCs w:val="28"/>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29 ноября по 24 декабря 2019 года в Арт-цоколе Новосибирского государственного художественного музея проходила Межрегиональная выставка народных ремесел «Мастера Сибири». Популяризация народных ремесел, характерных для Сибирского региона, восстановление ценности ручного творческого труда, привлечение внимания к сохранению и развитию традиционной народной культуры, приобщение подрастающего поколения к ее истокам – такие цели поставили организаторы выставки –  Новосибирский государственный областной Дом народного творчества и министерство культуры Новосибирской области.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Экспозицию выставки составили 575 работ 130 мастеров из Новосибирской, Иркутской, Кемеровской, Томской областей, Красноярского и Алтайского краев, Республики Тыва. Все экспонаты выставки оценивались компетентным жюри.  Народный мастер Алтайского края Ольга Рудаенко (г. Барнаул) с успехом представила на этом форуме Алтайский край и получила диплом лауреата </w:t>
      </w:r>
      <w:r>
        <w:rPr>
          <w:rFonts w:cs="Times New Roman" w:ascii="Times New Roman" w:hAnsi="Times New Roman"/>
          <w:sz w:val="28"/>
          <w:szCs w:val="28"/>
          <w:lang w:val="en-US"/>
        </w:rPr>
        <w:t>I</w:t>
      </w:r>
      <w:r>
        <w:rPr>
          <w:rFonts w:cs="Times New Roman" w:ascii="Times New Roman" w:hAnsi="Times New Roman"/>
          <w:sz w:val="28"/>
          <w:szCs w:val="28"/>
        </w:rPr>
        <w:t xml:space="preserve"> степени в номинации «Мастера Сибири».</w:t>
      </w:r>
    </w:p>
    <w:p>
      <w:pPr>
        <w:pStyle w:val="Normal"/>
        <w:ind w:firstLine="708"/>
        <w:jc w:val="both"/>
        <w:rPr>
          <w:rFonts w:ascii="Times New Roman" w:hAnsi="Times New Roman"/>
          <w:sz w:val="28"/>
          <w:szCs w:val="28"/>
        </w:rPr>
      </w:pPr>
      <w:r>
        <w:rPr>
          <w:rFonts w:eastAsia="Lucida Sans Unicode" w:cs="Times New Roman" w:ascii="Times New Roman" w:hAnsi="Times New Roman"/>
          <w:b/>
          <w:bCs/>
          <w:color w:val="000000"/>
          <w:sz w:val="28"/>
          <w:szCs w:val="28"/>
        </w:rPr>
        <w:t>Развитие традиционной народной культуры.</w:t>
      </w:r>
      <w:r>
        <w:rPr>
          <w:rFonts w:ascii="Times New Roman" w:hAnsi="Times New Roman"/>
          <w:sz w:val="28"/>
          <w:szCs w:val="28"/>
        </w:rPr>
        <w:t xml:space="preserve"> 2019 году учреждения культуры  продолжили работу по сохранению, развитию и популяризации русской традиционной и национальных культур в Алтайском крае. По итогам мониторинга, проведенного специалистами сектора традиционной народной культуры АГДНТ, </w:t>
        <w:tab/>
        <w:t xml:space="preserve">на 01.01.2020 г.      ведут  творческую работу   87 фольклорных коллективов: 34 взрослых, 6 молодежных, 25детских, 21 национальный взрослый, 1  национальный детский.   </w:t>
      </w:r>
    </w:p>
    <w:p>
      <w:pPr>
        <w:pStyle w:val="Standard"/>
        <w:ind w:firstLine="708"/>
        <w:jc w:val="both"/>
        <w:rPr>
          <w:rFonts w:ascii="Times New Roman" w:hAnsi="Times New Roman"/>
          <w:sz w:val="28"/>
          <w:szCs w:val="28"/>
          <w:lang w:val="ru-RU"/>
        </w:rPr>
      </w:pPr>
      <w:r>
        <w:rPr>
          <w:rFonts w:ascii="Times New Roman" w:hAnsi="Times New Roman"/>
          <w:sz w:val="28"/>
          <w:szCs w:val="28"/>
          <w:lang w:val="ru-RU"/>
        </w:rPr>
        <w:t>Шесть фольклорных ансамблей имеют звание  «Народный самодеятельный коллектив Алтайского края»:  «Соловушки» с. Сибирячиха Солонешенского района, «Журавушки» с. Петропавловское Петропавловского района   (взрослый), «Весняночка» с. Камышенка Петропавловского района   (взрослый), «Васильчуки» с. Васильчуки Ключевского района   (взрослый), «Безголосовские напевы» с. Безголосово Алейского района   (взрослый), «Канареечка» с.  Красный партизан Чарышского района (детский).</w:t>
      </w:r>
    </w:p>
    <w:p>
      <w:pPr>
        <w:pStyle w:val="Standard"/>
        <w:ind w:firstLine="708"/>
        <w:jc w:val="both"/>
        <w:rPr>
          <w:rFonts w:ascii="Times New Roman" w:hAnsi="Times New Roman"/>
          <w:sz w:val="28"/>
          <w:szCs w:val="28"/>
          <w:lang w:val="ru-RU"/>
        </w:rPr>
      </w:pPr>
      <w:r>
        <w:rPr>
          <w:rFonts w:ascii="Times New Roman" w:hAnsi="Times New Roman"/>
          <w:sz w:val="28"/>
          <w:szCs w:val="28"/>
          <w:lang w:val="ru-RU"/>
        </w:rPr>
        <w:t>Звание «Образцовый самодеятельный коллектив Алтайского края»  носят три детских фольклорных ансамбля: «Радуница» г. Новоалтайска,  «Былина» с. Карамышево Змеиногорского района, «Верея» с. Кулунда Кулундинского  района.</w:t>
      </w:r>
    </w:p>
    <w:p>
      <w:pPr>
        <w:pStyle w:val="Standard"/>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Звание «Народный самодеятельный коллектив Алтайского края» имеют два национальных коллектива: «Умарина» с. Борисово Залесовского района   (мордва-эрзя, взрослый), «Чаровница» с. Новоильинка Хабарского района   (украинские переселенцы, взрослый).</w:t>
      </w:r>
    </w:p>
    <w:p>
      <w:pPr>
        <w:pStyle w:val="Standard"/>
        <w:ind w:firstLine="708"/>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Два народных коллектива – «Полянка»  с. Топольное Солонешенского  района   (взрослый)    и   «Вечерки» с. Сростки  Бийского района  (взрослый) – носят почетное  звание «Заслуженный коллектив самодеятельного художественного творчества Алтайского края».   </w:t>
      </w:r>
    </w:p>
    <w:p>
      <w:pPr>
        <w:pStyle w:val="Standard"/>
        <w:ind w:firstLine="708"/>
        <w:jc w:val="both"/>
        <w:rPr>
          <w:rFonts w:ascii="Times New Roman" w:hAnsi="Times New Roman"/>
          <w:sz w:val="28"/>
          <w:szCs w:val="28"/>
          <w:lang w:val="ru-RU"/>
        </w:rPr>
      </w:pPr>
      <w:r>
        <w:rPr>
          <w:rFonts w:ascii="Times New Roman" w:hAnsi="Times New Roman"/>
          <w:sz w:val="28"/>
          <w:szCs w:val="28"/>
          <w:lang w:val="ru-RU"/>
        </w:rPr>
        <w:t>Нет фольклорных коллективов в шести территориях края: Благовещенском, Угловском, Шелаболихинском, Тюменцевском, Панкрушихинском районах, ЗАТО  Сибирский.</w:t>
      </w:r>
    </w:p>
    <w:p>
      <w:pPr>
        <w:pStyle w:val="Standard"/>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 настоящее время в Алтайском крае работают 14 Центров традиционной народной культуры: по два  в Змеиногорском  и Бурлинском районах, по одному – в Кулундинском,  Немецком национальном,   Косихинском,  Романовском,   Солонешенском,  Заринском,  Красногорском,  Волчихинском,  Залесовском районах и г. Барнауле.    </w:t>
      </w:r>
    </w:p>
    <w:p>
      <w:pPr>
        <w:pStyle w:val="Standard"/>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 крае 110 гармонистов  участвуют в различных мероприятиях районного, краевого, межрегионального, всероссийского и международного уровней. Нет гармонистов в Калманском и  Шелаболихинском районах.    </w:t>
      </w:r>
    </w:p>
    <w:p>
      <w:pPr>
        <w:pStyle w:val="Standard"/>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 Несмотря на то, что в некоторых муниципальных учреждениях нет специалистов по традиционной народной культуре,  работа по сохранению традиционного материального и нематериального наследия, возрождению традиций народной культуры в районах края проводится. Руководители этих учреждений   включают в планы работы     мероприятия по проведению праздников народного календаря, используя при этом ритуально-обрядовые комплексы.</w:t>
      </w:r>
    </w:p>
    <w:p>
      <w:pPr>
        <w:pStyle w:val="Standard"/>
        <w:ind w:firstLine="708"/>
        <w:jc w:val="both"/>
        <w:rPr>
          <w:rFonts w:ascii="Times New Roman" w:hAnsi="Times New Roman"/>
          <w:sz w:val="28"/>
          <w:szCs w:val="28"/>
          <w:lang w:val="ru-RU"/>
        </w:rPr>
      </w:pPr>
      <w:r>
        <w:rPr>
          <w:rFonts w:ascii="Times New Roman" w:hAnsi="Times New Roman"/>
          <w:sz w:val="28"/>
          <w:szCs w:val="28"/>
          <w:lang w:val="ru-RU"/>
        </w:rPr>
        <w:t xml:space="preserve">Значимым событием,  объединившим творческие коллективы и продемонстрировавшим  их деятельность  по возрождению и сохранению   национальной культуры, стал Межрегиональный фестиваль национальных культур «Перекресток культур», проходивший на территории Кулундинского района.  Фестиваль выявил самобытных исполнителей –  инструменталистов, мастеров песенного и хореографического жанров. Творческая лаборатория и  мастер-классы показали глубокую заинтересованность самих   коллективов в сохранении и  популяризации    национальных культур. В буклете «Перекресток культур», презентация которого прошла в дни фестиваля, рассказывается о работе 13   Центров традиционной  народной культуры, открытых по программе  «Сохранение и развитие традиционной народной культуры Алтайского края». </w:t>
      </w:r>
    </w:p>
    <w:p>
      <w:pPr>
        <w:pStyle w:val="Standard"/>
        <w:ind w:firstLine="708"/>
        <w:jc w:val="both"/>
        <w:rPr>
          <w:rFonts w:ascii="Times New Roman" w:hAnsi="Times New Roman"/>
          <w:sz w:val="28"/>
          <w:szCs w:val="28"/>
          <w:lang w:val="ru-RU"/>
        </w:rPr>
      </w:pPr>
      <w:r>
        <w:rPr>
          <w:rFonts w:ascii="Times New Roman" w:hAnsi="Times New Roman"/>
          <w:sz w:val="28"/>
          <w:szCs w:val="28"/>
          <w:lang w:val="ru-RU"/>
        </w:rPr>
        <w:t>Другим не менее ярким событием   стал краевой фестиваль фольклора и ремесел «Алтайские плетенки». На территории  туристического комплекса «Усадьба «Сокол», где проходил фестиваль, собралось более 100 участников фольклорных коллективов и мастеров-ремесленников. В ходе творческих лабораторий проходило знакомство участников коллективов, на  мастер-классах — обмен опытом, где была возможность получить уникальную информацию как от специалистов-этнографов, так и от мастеров-ремесленников.</w:t>
      </w:r>
    </w:p>
    <w:p>
      <w:pPr>
        <w:pStyle w:val="Normal"/>
        <w:widowControl w:val="false"/>
        <w:ind w:firstLine="708"/>
        <w:jc w:val="both"/>
        <w:rPr>
          <w:rFonts w:ascii="Times New Roman" w:hAnsi="Times New Roman"/>
          <w:sz w:val="28"/>
          <w:szCs w:val="28"/>
        </w:rPr>
      </w:pPr>
      <w:r>
        <w:rPr>
          <w:rFonts w:ascii="Times New Roman" w:hAnsi="Times New Roman"/>
          <w:sz w:val="28"/>
          <w:szCs w:val="28"/>
        </w:rPr>
        <w:t xml:space="preserve">Фольклорная площадка «Вдоль по хороводу» Межрегионального  фестиваля народного творчества «Правда Шукшина», проходившего в с. Сростки во время Всероссийского фестиваля «Шукшинские дни на Алтае»,  собрала этнографические и вторичные фольклорные коллективы. </w:t>
      </w:r>
      <w:r>
        <w:rPr>
          <w:rFonts w:eastAsia="Times New Roman" w:cs="Times New Roman" w:ascii="Times New Roman" w:hAnsi="Times New Roman"/>
          <w:color w:val="000000"/>
          <w:sz w:val="28"/>
          <w:szCs w:val="28"/>
        </w:rPr>
        <w:t xml:space="preserve"> Творческая программа,  построенная на основе местных традиций  и включавшая  игры, пляски, хороводы, наигрыши на народных инструментах, пестушки, потешки, прибаутки, песни, фрагменты обрядов, не оставила равнодушными гостей фестиваля, которые не просто смотрели, но и активно участвовали в предложенных забавах.</w:t>
      </w:r>
    </w:p>
    <w:p>
      <w:pPr>
        <w:pStyle w:val="Standard"/>
        <w:ind w:firstLine="708"/>
        <w:jc w:val="both"/>
        <w:rPr>
          <w:rFonts w:ascii="Times New Roman" w:hAnsi="Times New Roman"/>
          <w:sz w:val="28"/>
          <w:szCs w:val="28"/>
          <w:lang w:val="ru-RU"/>
        </w:rPr>
      </w:pPr>
      <w:r>
        <w:rPr>
          <w:rFonts w:ascii="Times New Roman" w:hAnsi="Times New Roman"/>
          <w:sz w:val="28"/>
          <w:szCs w:val="28"/>
          <w:lang w:val="ru-RU"/>
        </w:rPr>
        <w:t xml:space="preserve">Участие фольклорных коллективов в межрегиональных, краевых фестивалях, заочном видеоконкурсе «Сохраняя традиции» — это результат деятельности руководителей-специалистов на местах. Однако на протяжении многих лет остается острой проблема нехватки специалистов-фольклористов, что отражается в целом на работе по сохранению традиционной народной культуры. Незнание   основ  народной культуры    приводит к подмене понятия  «фольклор», вследствие чего  даже в существующих коллективах остро стоит проблема формирования соответствующего репертуара.                                                                                                                                                                                                                                                                                                                                                                                                                                                                                                                                                                                                                                                                                                                                                                                                                                                                                                                                                                                                                                                                                                                                                                                                                                                                                                                                                                                                                                                                                                                                                                                                                                                                                                                                                                                                                                                                                                                                                                                                                                                                                                                                                                                                                                                                                                                                                                                                                                                                                                                                                                                                                                                                                                                                                                                                                                                                                                                                                                                                                                                                                                                                                                                                                                                                                                                                                                                                                                                                                                                                                                                                                                                                                                                                                                                                                                                                                                                                                                                                                                                                                                                                                                                                                                                                          </w:t>
      </w:r>
    </w:p>
    <w:p>
      <w:pPr>
        <w:pStyle w:val="Standard"/>
        <w:rPr>
          <w:rFonts w:ascii="Times New Roman" w:hAnsi="Times New Roman"/>
          <w:sz w:val="28"/>
          <w:szCs w:val="28"/>
          <w:lang w:val="ru-RU"/>
        </w:rPr>
      </w:pPr>
      <w:r>
        <w:rPr>
          <w:rFonts w:ascii="Times New Roman" w:hAnsi="Times New Roman"/>
          <w:sz w:val="28"/>
          <w:szCs w:val="28"/>
          <w:lang w:val="ru-RU"/>
        </w:rPr>
      </w:r>
    </w:p>
    <w:p>
      <w:pPr>
        <w:pStyle w:val="Standard"/>
        <w:rPr>
          <w:rFonts w:ascii="Times New Roman" w:hAnsi="Times New Roman"/>
          <w:sz w:val="28"/>
          <w:szCs w:val="28"/>
          <w:lang w:val="ru-RU"/>
        </w:rPr>
      </w:pPr>
      <w:r>
        <w:rPr>
          <w:rFonts w:ascii="Times New Roman" w:hAnsi="Times New Roman"/>
          <w:sz w:val="28"/>
          <w:szCs w:val="28"/>
          <w:lang w:val="ru-RU"/>
        </w:rPr>
        <w:t xml:space="preserve"> </w:t>
      </w:r>
    </w:p>
    <w:p>
      <w:pPr>
        <w:pStyle w:val="Standard"/>
        <w:rPr>
          <w:rFonts w:ascii="Times New Roman" w:hAnsi="Times New Roman"/>
          <w:sz w:val="28"/>
          <w:szCs w:val="28"/>
          <w:lang w:val="ru-RU"/>
        </w:rPr>
      </w:pPr>
      <w:r>
        <w:rPr>
          <w:rFonts w:ascii="Times New Roman" w:hAnsi="Times New Roman"/>
          <w:sz w:val="28"/>
          <w:szCs w:val="28"/>
          <w:lang w:val="ru-RU"/>
        </w:rPr>
      </w:r>
    </w:p>
    <w:p>
      <w:pPr>
        <w:pStyle w:val="Standard"/>
        <w:rPr>
          <w:rFonts w:ascii="Times New Roman" w:hAnsi="Times New Roman"/>
          <w:sz w:val="28"/>
          <w:szCs w:val="28"/>
          <w:lang w:val="ru-RU"/>
        </w:rPr>
      </w:pPr>
      <w:r>
        <w:rPr>
          <w:rFonts w:ascii="Times New Roman" w:hAnsi="Times New Roman"/>
          <w:sz w:val="28"/>
          <w:szCs w:val="28"/>
          <w:lang w:val="ru-RU"/>
        </w:rPr>
      </w:r>
    </w:p>
    <w:p>
      <w:pPr>
        <w:pStyle w:val="Standard"/>
        <w:rPr>
          <w:rFonts w:ascii="Times New Roman" w:hAnsi="Times New Roman"/>
          <w:sz w:val="28"/>
          <w:szCs w:val="28"/>
          <w:lang w:val="ru-RU"/>
        </w:rPr>
      </w:pPr>
      <w:r>
        <w:rPr>
          <w:rFonts w:ascii="Times New Roman" w:hAnsi="Times New Roman"/>
          <w:sz w:val="28"/>
          <w:szCs w:val="28"/>
          <w:lang w:val="ru-RU"/>
        </w:rPr>
      </w:r>
    </w:p>
    <w:p>
      <w:pPr>
        <w:pStyle w:val="Standard"/>
        <w:jc w:val="right"/>
        <w:rPr>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Ю.А. Белозерцев</w:t>
      </w:r>
      <w:r>
        <w:rPr>
          <w:sz w:val="28"/>
          <w:szCs w:val="28"/>
          <w:lang w:val="ru-RU"/>
        </w:rPr>
        <w:t>,</w:t>
      </w:r>
    </w:p>
    <w:p>
      <w:pPr>
        <w:pStyle w:val="Normal"/>
        <w:jc w:val="right"/>
        <w:rPr>
          <w:rFonts w:ascii="Times New Roman" w:hAnsi="Times New Roman"/>
          <w:sz w:val="28"/>
          <w:szCs w:val="28"/>
        </w:rPr>
      </w:pPr>
      <w:r>
        <w:rPr>
          <w:rFonts w:ascii="Times New Roman" w:hAnsi="Times New Roman"/>
          <w:sz w:val="28"/>
          <w:szCs w:val="28"/>
        </w:rPr>
        <w:t>зав. сектором</w:t>
      </w:r>
      <w:bookmarkStart w:id="2" w:name="__DdeLink__23_3561324829"/>
      <w:bookmarkEnd w:id="2"/>
      <w:r>
        <w:rPr>
          <w:rFonts w:ascii="Times New Roman" w:hAnsi="Times New Roman"/>
          <w:sz w:val="28"/>
          <w:szCs w:val="28"/>
        </w:rPr>
        <w:t xml:space="preserve"> традиционной</w:t>
      </w:r>
    </w:p>
    <w:p>
      <w:pPr>
        <w:pStyle w:val="Normal"/>
        <w:suppressAutoHyphens w:val="true"/>
        <w:ind w:firstLine="708"/>
        <w:jc w:val="right"/>
        <w:rPr>
          <w:rFonts w:ascii="Times New Roman" w:hAnsi="Times New Roman" w:eastAsia="Lucida Sans Unicode" w:cs="Times New Roman"/>
          <w:b/>
          <w:b/>
          <w:bCs/>
          <w:color w:val="000000"/>
          <w:sz w:val="28"/>
          <w:szCs w:val="28"/>
        </w:rPr>
      </w:pPr>
      <w:r>
        <w:rPr>
          <w:rFonts w:ascii="Times New Roman" w:hAnsi="Times New Roman"/>
          <w:sz w:val="28"/>
          <w:szCs w:val="28"/>
        </w:rPr>
        <w:t xml:space="preserve"> </w:t>
      </w:r>
      <w:r>
        <w:rPr>
          <w:rFonts w:ascii="Times New Roman" w:hAnsi="Times New Roman"/>
          <w:sz w:val="28"/>
          <w:szCs w:val="28"/>
        </w:rPr>
        <w:t>казачьей культуры АГДНТ</w:t>
      </w:r>
    </w:p>
    <w:p>
      <w:pPr>
        <w:pStyle w:val="Normal"/>
        <w:suppressAutoHyphens w:val="true"/>
        <w:ind w:firstLine="708"/>
        <w:jc w:val="right"/>
        <w:rPr>
          <w:rFonts w:ascii="Times New Roman" w:hAnsi="Times New Roman" w:eastAsia="Lucida Sans Unicode" w:cs="Times New Roman"/>
          <w:b/>
          <w:b/>
          <w:bCs/>
          <w:color w:val="000000"/>
          <w:sz w:val="28"/>
          <w:szCs w:val="28"/>
        </w:rPr>
      </w:pPr>
      <w:r>
        <w:rPr>
          <w:rFonts w:eastAsia="Lucida Sans Unicode" w:cs="Times New Roman" w:ascii="Times New Roman" w:hAnsi="Times New Roman"/>
          <w:b/>
          <w:bCs/>
          <w:color w:val="000000"/>
          <w:sz w:val="28"/>
          <w:szCs w:val="28"/>
        </w:rPr>
      </w:r>
    </w:p>
    <w:p>
      <w:pPr>
        <w:pStyle w:val="Style27"/>
        <w:rPr>
          <w:rFonts w:eastAsia="Lucida Sans Unicode"/>
          <w:b w:val="false"/>
          <w:b w:val="false"/>
          <w:bCs w:val="false"/>
          <w:color w:val="000000"/>
          <w:sz w:val="28"/>
          <w:szCs w:val="28"/>
        </w:rPr>
      </w:pPr>
      <w:r>
        <w:rPr>
          <w:sz w:val="28"/>
          <w:szCs w:val="28"/>
        </w:rPr>
        <w:t>РАЗВИТИЕ ТРАДИЦИОННОЙ КАЗАЧЬЕЙ КУЛЬТУРЫ</w:t>
      </w:r>
    </w:p>
    <w:p>
      <w:pPr>
        <w:pStyle w:val="Normal"/>
        <w:rPr>
          <w:rFonts w:ascii="Times New Roman" w:hAnsi="Times New Roman"/>
          <w:sz w:val="28"/>
          <w:szCs w:val="28"/>
        </w:rPr>
      </w:pPr>
      <w:r>
        <w:rPr>
          <w:rFonts w:ascii="Times New Roman" w:hAnsi="Times New Roman"/>
          <w:sz w:val="28"/>
          <w:szCs w:val="28"/>
        </w:rPr>
      </w:r>
    </w:p>
    <w:p>
      <w:pPr>
        <w:pStyle w:val="Normal"/>
        <w:ind w:firstLine="283"/>
        <w:jc w:val="both"/>
        <w:rPr>
          <w:rFonts w:ascii="Times New Roman" w:hAnsi="Times New Roman"/>
          <w:sz w:val="28"/>
          <w:szCs w:val="28"/>
        </w:rPr>
      </w:pPr>
      <w:r>
        <w:rPr>
          <w:rFonts w:ascii="Times New Roman" w:hAnsi="Times New Roman"/>
          <w:sz w:val="28"/>
          <w:szCs w:val="28"/>
        </w:rPr>
        <w:tab/>
        <w:t xml:space="preserve"> В течение многих лет в Алтайском крае  сложилась система проведения  казачьих краевых и межрегиональных праздников и фестивалей.  Краевой фестиваль детско-юношеских казачьих коллективов   «Золотая подкова» проводится ежегодно в дни весенних школьных каникул в   г. Барнауле (в 2019 году участвовало 6 коллективов и 11 солистов, всего </w:t>
      </w:r>
      <w:r>
        <w:rPr>
          <w:rFonts w:ascii="Times New Roman" w:hAnsi="Times New Roman"/>
          <w:bCs/>
          <w:color w:val="000000"/>
          <w:sz w:val="28"/>
          <w:szCs w:val="28"/>
        </w:rPr>
        <w:t>117 юных исполнителей, присутствовало более 200 зрителей</w:t>
      </w:r>
      <w:r>
        <w:rPr>
          <w:rFonts w:ascii="Times New Roman" w:hAnsi="Times New Roman"/>
          <w:sz w:val="28"/>
          <w:szCs w:val="28"/>
        </w:rPr>
        <w:t xml:space="preserve">). Краевой фестиваль казачьей песни «Казачья вольница» проходит ежегодно в июне  в Каменском районе  (в 2019 году участвовало 6 казачьих творческих коллективов, 4 солиста, 3 коллектива самодеятельного народного творчества, общее число участников – 97 человек, более 750 зрителей). В  рамках этого фестиваля были проведены две концертных программы в г. Камне-на-Оби и в с. Рыбное. Фестиваль был организован Алтайским государственным Домом народного творчества совместно с Региональным отделением  общероссийской общественной организации по развитию казачества «Союз казаков – воинов России и Зарубежья» в Алтайском крае с использованием средств гранта Губернатора Алтайского края в сфере социально ориентированных некоммерческих организаций.  </w:t>
      </w:r>
    </w:p>
    <w:p>
      <w:pPr>
        <w:pStyle w:val="Normal"/>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Межрегиональный праздник сибирских казаков «Потомки Ермака», прошедший   в г. Змеиногорске  у   памятника атаману Ермаку,  был насыщен самыми яркими и массовыми мероприятиями (участвовало 15 казачьих ансамблей и 4 солиста, среди которых были и представители Республики Алтай и Новосибирской области, всего   107 участников, более 1000 зрителей).  Самый главный войсковой праздник «Никола Зимний»   проводится  в г. Барнауле в декабре, в дни празднования старшинства Сибирского казачьего войска и посвящен  дню св. Николая Чудотворца. Он собирает представителей всех казачьих организаций края и все  творческие самодеятельные коллективы (участвовало 23 казачьих коллектива, всего 328 человек, более 500 зрителей).  </w:t>
      </w:r>
    </w:p>
    <w:p>
      <w:pPr>
        <w:pStyle w:val="Normal"/>
        <w:ind w:firstLine="708"/>
        <w:jc w:val="both"/>
        <w:rPr>
          <w:rFonts w:ascii="Times New Roman" w:hAnsi="Times New Roman"/>
          <w:sz w:val="28"/>
          <w:szCs w:val="28"/>
        </w:rPr>
      </w:pPr>
      <w:r>
        <w:rPr>
          <w:rFonts w:ascii="Times New Roman" w:hAnsi="Times New Roman"/>
          <w:sz w:val="28"/>
          <w:szCs w:val="28"/>
        </w:rPr>
        <w:t xml:space="preserve">В целях приобщения к культуре сибирских казаков,   песенное творчество которых имеет свои особенности, в рамках фестиваля казачьей песни «Казачья вольница» и Межрегионального праздника сибирских казаков «Потомки Ермака» для участников и руководителей самодеятельных коллективов казачьей песни были проведены мастер-классы. На них  рассматривались вопросы подбора репертуара,  методики работы с коллективом, разучивались элементы танцевальных движений, обсуждались способы обыгрывания исполняемых казачьих песен. Остаются  актуальными вопросы повышения исполнительского мастерства, соответствия манеры пения и  сценического костюма   вековым традициям сибирских казаков. </w:t>
      </w:r>
    </w:p>
    <w:p>
      <w:pPr>
        <w:pStyle w:val="Normal"/>
        <w:ind w:firstLine="708"/>
        <w:jc w:val="both"/>
        <w:rPr>
          <w:rFonts w:ascii="Times New Roman" w:hAnsi="Times New Roman"/>
          <w:sz w:val="28"/>
          <w:szCs w:val="28"/>
        </w:rPr>
      </w:pPr>
      <w:r>
        <w:rPr>
          <w:rFonts w:ascii="Times New Roman" w:hAnsi="Times New Roman"/>
          <w:sz w:val="28"/>
          <w:szCs w:val="28"/>
        </w:rPr>
        <w:t xml:space="preserve">В июле 2019 года на Межрегиональном фестивале народного творчества «Правда Шукшина»  (в рамках Всероссийского фестиваля «Шукшинские дни на Алтае»)  работала творческая площадка «Казачья станица», организованная Региональным отделением общероссийской общественной организации по развитию казачества «Союз казаков — воинов России и Зарубежья» в Алтайском крае. </w:t>
      </w:r>
      <w:r>
        <w:rPr>
          <w:rFonts w:ascii="Times New Roman" w:hAnsi="Times New Roman"/>
          <w:color w:val="000000"/>
          <w:sz w:val="28"/>
          <w:szCs w:val="28"/>
        </w:rPr>
        <w:t xml:space="preserve"> 18 казачьих коллективов из Алтайского края,  Республики Алтай, Республики Казахстан и Тюменской области (более 150 участников)  выступили в концертной программе. Казаки продемонстрировали элементы казачьих боевых искусств. Здесь же можно было познакомиться с выставкой «Мир старых вещей казачьих поселений Алтая».  </w:t>
      </w:r>
      <w:r>
        <w:rPr>
          <w:rFonts w:ascii="Times New Roman" w:hAnsi="Times New Roman"/>
          <w:sz w:val="28"/>
          <w:szCs w:val="28"/>
        </w:rPr>
        <w:t xml:space="preserve"> </w:t>
      </w:r>
    </w:p>
    <w:p>
      <w:pPr>
        <w:pStyle w:val="Normal"/>
        <w:ind w:firstLine="283"/>
        <w:jc w:val="both"/>
        <w:rPr>
          <w:rFonts w:ascii="Times New Roman" w:hAnsi="Times New Roman"/>
          <w:sz w:val="28"/>
          <w:szCs w:val="28"/>
        </w:rPr>
      </w:pPr>
      <w:r>
        <w:rPr>
          <w:rFonts w:ascii="Times New Roman" w:hAnsi="Times New Roman"/>
          <w:sz w:val="28"/>
          <w:szCs w:val="28"/>
        </w:rPr>
        <w:tab/>
        <w:t xml:space="preserve">По итогам проведенного в 2019 году мониторинга в крае   успешно работают 27 творческих самодеятельных казачьих коллективов, из них детских – 8, молодежных – 2.  Семь коллективов имеют звание «Народный (образцовый)  самодеятельный коллектив Алтайского края»: Антоньевский народный казачий хор Антоньевского СДК, филиал МБУК «МФКЦ» Петропавловского района, ансамбль «Раздолье» Леньковского СДК МБУК «МфКЦ» Благовещенского района, ансамбль казачьей песни «Атаман» филиал с. Барановка МБУК «КИЦ» Змеиногорского района, казачий ансамбль «Черный ворон» МКУК «Волчихинский МФКЦ» Волчихинского района, детский казачий ансамбль «Любо» МБУ ДО «Чарышский  ЦДТ» Чарышского района, ансамбль казачьей песни «Разгуляй» филиал Михайловский СДК МБУК «МфКЦ» Третьяковского района. Один из них – Чарышский казачий народный хор МБУК «Чарышский РКДЦ» – носит почетное звание  «Заслуженный коллектив самодеятельного художественного творчества Алтайского края». Всем творческим коллективам   сотрудниками сектора традиционной казачьей культуры АГДНТ постоянно оказывается методическая и практическая  помощь по вопросам сохранения и развития традиций сибирских казаков. </w:t>
      </w:r>
    </w:p>
    <w:p>
      <w:pPr>
        <w:pStyle w:val="Normal"/>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 краевых  мероприятиях постоянно экспонируются тематические выставки из собрания общественного   музея истории и культуры сибирских казаков. Это художественно-документальные выставки, посвященные историческим событиям  и выдающимся деятелям Сибирского казачьего войска от  времен  атамана Ермака до современности. Сотрудниками сектора традиционной казачьей культуры АГДНТ  создано более 10 тематических выставок. Особой популярностью у зрителей пользуются   выставки, посвященные освоению Сибири казаками-первопроходцами, боевым подвигам сибирских казаков в войнах разных  исторических периодов  Отечества, портретно-биографическая экспозиция всех войсковых атаманов Сибирского казачьего войска, казачьих священников и других выдающихся деятелей: инженеров, ученых, писателей, художников и поэтов.  Все экспонаты хранятся в Зале воинской славы Сибирского казачьего войска в Алтайском государственном Доме народного творчества, где постоянно проводятся лекции и экскурсии. Однако Зал не в состоянии разместить все накопленные и воссозданные художественно-исторические материалы. Поэтому в декабре 2019 года сотрудники сектора приступили к созданию еще одного зала традиционной культуры сибирских казаков,  где  найдут отражение   материалы о представителях Сибирского казачьего войска – выдающихся деятелях в области просвещения, культуры, науки и искусства. Зал станет своеобразным   методическим центром в крае для всех, кто интересуется народной культурой казаков от истоков до современного состояния. Кроме портретов выдающихся деятелей Сибирского казачьего войска, в нем будут размещены старинные фотографии быта и народных гуляний, современные материалы о деятельности возрождающегося казачества с 90-х годов </w:t>
      </w:r>
      <w:r>
        <w:rPr>
          <w:rFonts w:ascii="Times New Roman" w:hAnsi="Times New Roman"/>
          <w:sz w:val="28"/>
          <w:szCs w:val="28"/>
          <w:lang w:val="en-US"/>
        </w:rPr>
        <w:t>XX</w:t>
      </w:r>
      <w:r>
        <w:rPr>
          <w:rFonts w:ascii="Times New Roman" w:hAnsi="Times New Roman"/>
          <w:sz w:val="28"/>
          <w:szCs w:val="28"/>
        </w:rPr>
        <w:t xml:space="preserve"> века. Готовится экспозиция о духовной культуре сибирских казаков, о месте, роли и значении в их жизни православия, о судьбах казачьего священноначалия. </w:t>
      </w:r>
    </w:p>
    <w:p>
      <w:pPr>
        <w:pStyle w:val="Normal"/>
        <w:ind w:firstLine="708"/>
        <w:jc w:val="both"/>
        <w:rPr>
          <w:rFonts w:ascii="Times New Roman" w:hAnsi="Times New Roman"/>
          <w:sz w:val="28"/>
          <w:szCs w:val="28"/>
        </w:rPr>
      </w:pPr>
      <w:r>
        <w:rPr>
          <w:rFonts w:ascii="Times New Roman" w:hAnsi="Times New Roman"/>
          <w:sz w:val="28"/>
          <w:szCs w:val="28"/>
        </w:rPr>
        <w:t xml:space="preserve"> </w:t>
      </w:r>
    </w:p>
    <w:p>
      <w:pPr>
        <w:pStyle w:val="Normal"/>
        <w:ind w:firstLine="426"/>
        <w:jc w:val="right"/>
        <w:rPr>
          <w:rFonts w:ascii="Times New Roman" w:hAnsi="Times New Roman" w:cs="Times New Roman"/>
          <w:b/>
          <w:b/>
          <w:sz w:val="28"/>
          <w:szCs w:val="28"/>
        </w:rPr>
      </w:pPr>
      <w:r>
        <w:rPr>
          <w:rFonts w:cs="Times New Roman" w:ascii="Times New Roman" w:hAnsi="Times New Roman"/>
          <w:b/>
          <w:sz w:val="28"/>
          <w:szCs w:val="28"/>
        </w:rPr>
      </w:r>
    </w:p>
    <w:p>
      <w:pPr>
        <w:pStyle w:val="Normal"/>
        <w:ind w:firstLine="426"/>
        <w:jc w:val="right"/>
        <w:rPr>
          <w:rFonts w:ascii="Times New Roman" w:hAnsi="Times New Roman" w:cs="Times New Roman"/>
          <w:b/>
          <w:b/>
          <w:sz w:val="28"/>
          <w:szCs w:val="28"/>
        </w:rPr>
      </w:pPr>
      <w:r>
        <w:rPr>
          <w:rFonts w:cs="Times New Roman" w:ascii="Times New Roman" w:hAnsi="Times New Roman"/>
          <w:b/>
          <w:sz w:val="28"/>
          <w:szCs w:val="28"/>
        </w:rPr>
        <w:t xml:space="preserve">А.Ю. Баклага, </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t>зав. отделом кино АГДНТ</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ОРГАНИЗАЦИЯ КИНООБСЛУЖИВАНИЯ НАСЕЛЕНИЯ</w:t>
      </w:r>
    </w:p>
    <w:p>
      <w:pPr>
        <w:pStyle w:val="Normal"/>
        <w:ind w:firstLine="567"/>
        <w:jc w:val="both"/>
        <w:rPr/>
      </w:pPr>
      <w:r>
        <w:rPr/>
        <w:t xml:space="preserve"> </w:t>
      </w:r>
    </w:p>
    <w:p>
      <w:pPr>
        <w:pStyle w:val="Normal"/>
        <w:suppressAutoHyphens w:val="true"/>
        <w:ind w:firstLine="708"/>
        <w:jc w:val="both"/>
        <w:rPr/>
      </w:pPr>
      <w:r>
        <w:rPr>
          <w:rFonts w:eastAsia="Times New Roman" w:cs="Times New Roman" w:ascii="Times New Roman" w:hAnsi="Times New Roman"/>
          <w:color w:val="00000A"/>
          <w:sz w:val="28"/>
        </w:rPr>
        <w:t>В рамках Программы поддержки кинотеатров по переоснащению кинозалов, принятой Федеральным Фондом социальной и экономической поддержки отечественной кинематографии, в целях создания условий для показа национальных фильмов в Алтайском крае на 01.01.2020 г. работают 14 кинозалов 3D, два из них открыты в 2019 году на базе МБУ «Многофункциональный культурно-досуговый центр» Смоленского района и МБУК «Многофункциональный культурный центр» Ключевского района. По результатам конкурс</w:t>
      </w:r>
      <w:r>
        <w:rPr>
          <w:rFonts w:eastAsia="Times New Roman" w:cs="Times New Roman" w:ascii="Times New Roman" w:hAnsi="Times New Roman"/>
          <w:color w:val="00000A"/>
          <w:kern w:val="2"/>
          <w:sz w:val="28"/>
          <w:szCs w:val="24"/>
          <w:lang w:eastAsia="zh-CN" w:bidi="hi-IN"/>
        </w:rPr>
        <w:t>а</w:t>
      </w:r>
      <w:r>
        <w:rPr>
          <w:rFonts w:eastAsia="Times New Roman" w:cs="Times New Roman" w:ascii="Times New Roman" w:hAnsi="Times New Roman"/>
          <w:color w:val="00000A"/>
          <w:sz w:val="28"/>
        </w:rPr>
        <w:t>, проведенн</w:t>
      </w:r>
      <w:r>
        <w:rPr>
          <w:rFonts w:eastAsia="Times New Roman" w:cs="Times New Roman" w:ascii="Times New Roman" w:hAnsi="Times New Roman"/>
          <w:color w:val="00000A"/>
          <w:kern w:val="2"/>
          <w:sz w:val="28"/>
          <w:szCs w:val="24"/>
          <w:lang w:eastAsia="zh-CN" w:bidi="hi-IN"/>
        </w:rPr>
        <w:t>ого</w:t>
      </w:r>
      <w:r>
        <w:rPr>
          <w:rFonts w:eastAsia="Times New Roman" w:cs="Times New Roman" w:ascii="Times New Roman" w:hAnsi="Times New Roman"/>
          <w:color w:val="00000A"/>
          <w:sz w:val="28"/>
        </w:rPr>
        <w:t xml:space="preserve"> Фондом кино, на создание каждого кинозала в данных населенных пунктах   из федерального бюджета было выделено около 5 млн. рублей. На эти средства было приобретено необходимое оборудование для показа фильмов в формате 3D.</w:t>
      </w:r>
    </w:p>
    <w:p>
      <w:pPr>
        <w:pStyle w:val="Normal"/>
        <w:suppressAutoHyphens w:val="true"/>
        <w:ind w:firstLine="708"/>
        <w:jc w:val="both"/>
        <w:rPr/>
      </w:pPr>
      <w:r>
        <w:rPr>
          <w:rFonts w:eastAsia="Times New Roman" w:cs="Times New Roman" w:ascii="Times New Roman" w:hAnsi="Times New Roman"/>
          <w:color w:val="00000A"/>
          <w:sz w:val="28"/>
        </w:rPr>
        <w:t xml:space="preserve">В честь открытия 3D кинозалов в селах </w:t>
      </w:r>
      <w:r>
        <w:rPr>
          <w:rFonts w:eastAsia="Times New Roman" w:cs="Times New Roman" w:ascii="Times New Roman" w:hAnsi="Times New Roman"/>
          <w:color w:val="00000A"/>
          <w:kern w:val="2"/>
          <w:sz w:val="28"/>
          <w:szCs w:val="24"/>
          <w:lang w:eastAsia="zh-CN" w:bidi="hi-IN"/>
        </w:rPr>
        <w:t>Ключи и   Смоленское</w:t>
      </w:r>
      <w:r>
        <w:rPr>
          <w:rFonts w:eastAsia="Times New Roman" w:cs="Times New Roman" w:ascii="Times New Roman" w:hAnsi="Times New Roman"/>
          <w:color w:val="00000A"/>
          <w:sz w:val="28"/>
        </w:rPr>
        <w:t xml:space="preserve"> состоялись торжественные мероприятия, на которых проведены выставки, инсталляции по истории кино, викторины, театрализованные представления и концерты с участием творческих коллективов территорий. </w:t>
      </w:r>
    </w:p>
    <w:p>
      <w:pPr>
        <w:pStyle w:val="Normal"/>
        <w:suppressAutoHyphens w:val="true"/>
        <w:ind w:firstLine="708"/>
        <w:jc w:val="both"/>
        <w:rPr/>
      </w:pPr>
      <w:r>
        <w:rPr>
          <w:rFonts w:eastAsia="Times New Roman" w:cs="Times New Roman" w:ascii="Times New Roman" w:hAnsi="Times New Roman"/>
          <w:color w:val="00000A"/>
          <w:sz w:val="28"/>
        </w:rPr>
        <w:t>В 2019 году основные показатели работы   переоборудованных кинозалов значительно возросли: осуществлено 13534 коммерческих киносеанс</w:t>
      </w:r>
      <w:r>
        <w:rPr>
          <w:rFonts w:eastAsia="Times New Roman" w:cs="Times New Roman" w:ascii="Times New Roman" w:hAnsi="Times New Roman"/>
          <w:color w:val="00000A"/>
          <w:kern w:val="2"/>
          <w:sz w:val="28"/>
          <w:szCs w:val="24"/>
          <w:lang w:eastAsia="zh-CN" w:bidi="hi-IN"/>
        </w:rPr>
        <w:t>а</w:t>
      </w:r>
      <w:r>
        <w:rPr>
          <w:rFonts w:eastAsia="Times New Roman" w:cs="Times New Roman" w:ascii="Times New Roman" w:hAnsi="Times New Roman"/>
          <w:color w:val="00000A"/>
          <w:sz w:val="28"/>
        </w:rPr>
        <w:t xml:space="preserve"> (в 2018 г. – 5294, в 2017 г. –  915), что составляет 10,1% от показателя региона в целом, в том числе фильмов отечественного производства — 7512 киносеансов (в 2018 г. – 2902, в 2017 г. –  585), что составляет 55,5% от общего числа показов в переоборудованных кинозалах. Количество зрителей составило 153636 человек (в 2018 г. – 61395, в 2017 г. –  14388), это 6,1% от общего числа кинозрителей края. Валовый сбор средств от киносеансов в 3D кинозалах составил 24431 тыс. руб. (в 2018 г. – 9843,7 тыс. руб., в 2017 г. – 2068,4 тыс. руб.) – 4,5% от показателя региона в целом.</w:t>
      </w:r>
    </w:p>
    <w:p>
      <w:pPr>
        <w:pStyle w:val="Normal"/>
        <w:suppressAutoHyphens w:val="true"/>
        <w:ind w:firstLine="567"/>
        <w:jc w:val="both"/>
        <w:rPr/>
      </w:pPr>
      <w:r>
        <w:rPr>
          <w:rFonts w:eastAsia="Times New Roman" w:cs="Times New Roman" w:ascii="Times New Roman" w:hAnsi="Times New Roman"/>
          <w:color w:val="00000A"/>
          <w:sz w:val="28"/>
        </w:rPr>
        <w:t xml:space="preserve">  </w:t>
      </w:r>
      <w:r>
        <w:rPr>
          <w:rFonts w:eastAsia="Times New Roman" w:cs="Times New Roman" w:ascii="Times New Roman" w:hAnsi="Times New Roman"/>
          <w:color w:val="00000A"/>
          <w:sz w:val="28"/>
        </w:rPr>
        <w:t xml:space="preserve">По данным Единой автоматизированной информационной системы (ЕАИС) средний процент охвата населения цифровым кинопоказом в местах расположения кинозалов составил 61,6%. Самый высокий результат по данному показателю у кинозала МБУК «Городской Дом культуры города Славгорода» – 176,9%, самый низкий у кинозала МБУК «Многофункциональный культурный центр» Кулундинского района — 30,6%. </w:t>
      </w:r>
    </w:p>
    <w:p>
      <w:pPr>
        <w:pStyle w:val="Normal"/>
        <w:suppressAutoHyphens w:val="true"/>
        <w:ind w:firstLine="708"/>
        <w:jc w:val="both"/>
        <w:rPr/>
      </w:pPr>
      <w:r>
        <w:rPr>
          <w:rFonts w:eastAsia="Times New Roman" w:cs="Times New Roman" w:ascii="Times New Roman" w:hAnsi="Times New Roman"/>
          <w:color w:val="00000A"/>
          <w:sz w:val="28"/>
        </w:rPr>
        <w:t>Кроме осуществления коммерческих показов, 3D кинозалы в течение 2019 года принимали  активное участие в международных, всероссийских и краевых кинопоказах.</w:t>
        <w:tab/>
      </w:r>
    </w:p>
    <w:p>
      <w:pPr>
        <w:pStyle w:val="Normal"/>
        <w:suppressAutoHyphens w:val="true"/>
        <w:ind w:firstLine="708"/>
        <w:jc w:val="both"/>
        <w:rPr/>
      </w:pPr>
      <w:r>
        <w:rPr>
          <w:rFonts w:eastAsia="Times New Roman" w:cs="Times New Roman" w:ascii="Times New Roman" w:hAnsi="Times New Roman"/>
          <w:color w:val="000000"/>
          <w:sz w:val="28"/>
          <w:szCs w:val="28"/>
        </w:rPr>
        <w:t xml:space="preserve">22 июня, в День памяти и скорби, в рамках Всероссийской акции «Великое кино Великой страны» в 3D кинозалах края и в кинотеатре «Премьера» г. Барнаула были организованы бесплатные кинопоказы фильма «Белорусский вокзал» режиссера Андрея Смирнова. Акция проводилась с целью сохранения памяти о событиях, связанных с героическими подвигами народа, совершенными в годы Великой Отечественной войны. </w:t>
      </w:r>
    </w:p>
    <w:p>
      <w:pPr>
        <w:pStyle w:val="Normal"/>
        <w:suppressAutoHyphens w:val="true"/>
        <w:ind w:firstLine="708"/>
        <w:jc w:val="both"/>
        <w:rPr/>
      </w:pPr>
      <w:r>
        <w:rPr>
          <w:rFonts w:eastAsia="Times New Roman" w:cs="Times New Roman" w:ascii="Times New Roman" w:hAnsi="Times New Roman"/>
          <w:color w:val="000000"/>
          <w:sz w:val="28"/>
          <w:szCs w:val="28"/>
        </w:rPr>
        <w:t>С 12 по 29 июня в Алтайском крае   состоялись конкурсные и внеконкурсные показы Всемирного фестиваля уличного кино. Жители городов Барнаула, Рубцовска, Алейска, Славгорода, Ярового, а также Тальменского, Романовского, Завьяловского, Кулундинского, Змеиногорского, Мамонтовского, Благовещенского, Каменского и Поспелихинского районов посмотрели лучшие короткометражки молодых режиссеров и   проголосовали за победителя.</w:t>
      </w:r>
    </w:p>
    <w:p>
      <w:pPr>
        <w:pStyle w:val="Normal"/>
        <w:suppressAutoHyphens w:val="true"/>
        <w:ind w:firstLine="567"/>
        <w:jc w:val="both"/>
        <w:rPr/>
      </w:pPr>
      <w:r>
        <w:rPr>
          <w:rFonts w:eastAsia="Times New Roman" w:cs="Times New Roman" w:ascii="Times New Roman" w:hAnsi="Times New Roman"/>
          <w:color w:val="000000"/>
          <w:sz w:val="28"/>
          <w:szCs w:val="28"/>
        </w:rPr>
        <w:t>29 июня фестивальная эстафета финишировала в г. Барнауле. Демонстрация конкурсной программы фестиваля началась в 20.00 под открытым небом в парке «Барнаульская крепость», где каждый желающий принял участие в голосовании за лучший фильм, посветив за понравившуюся работу фонариком, телефоном или зажигалкой. В кинотеатре «Премьера» прошли внеконкурсные фестивальные показы. Жители и гости краевой столицы  увидели три программы: «Доброе кино», «Доброе кино-2» и «Комедии».</w:t>
      </w:r>
    </w:p>
    <w:p>
      <w:pPr>
        <w:pStyle w:val="Normal"/>
        <w:suppressAutoHyphens w:val="true"/>
        <w:ind w:firstLine="567"/>
        <w:jc w:val="both"/>
        <w:rPr/>
      </w:pPr>
      <w:r>
        <w:rPr>
          <w:rFonts w:eastAsia="Times New Roman" w:cs="Times New Roman" w:ascii="Times New Roman" w:hAnsi="Times New Roman"/>
          <w:color w:val="000000"/>
          <w:sz w:val="28"/>
          <w:szCs w:val="28"/>
        </w:rPr>
        <w:t xml:space="preserve">Фестиваль уличного кино является некоммерческим проектом, запущенным в 2014 году на Дальнем Востоке России. За 6 лет проект успел поставить мировой рекорд, проехав более 40 тысяч километров и собрав свыше миллиона зрителей. В его поддержку высказывались Эмир Кустурица, Никита Михалков, Владимир Познер, Павел Лунгин и другие деятели культуры. Организаторы фестиваля в  крае – Министерство культуры Алтайского края, Алтайский государственный Дом народного творчества, парк «Барнаульская крепость». </w:t>
      </w:r>
    </w:p>
    <w:p>
      <w:pPr>
        <w:pStyle w:val="Normal"/>
        <w:suppressAutoHyphens w:val="true"/>
        <w:ind w:firstLine="567"/>
        <w:jc w:val="both"/>
        <w:rPr/>
      </w:pPr>
      <w:r>
        <w:rPr>
          <w:rFonts w:eastAsia="Times New Roman" w:cs="Times New Roman" w:ascii="Times New Roman" w:hAnsi="Times New Roman"/>
          <w:color w:val="00000A"/>
          <w:sz w:val="28"/>
          <w:szCs w:val="28"/>
        </w:rPr>
        <w:t xml:space="preserve">С 23 по 27 июля     состоялся Всероссийский фестиваль «Шукшинские дни на Алтае», составной частью которого стал  </w:t>
      </w:r>
      <w:r>
        <w:rPr>
          <w:rFonts w:eastAsia="Times New Roman" w:cs="Times New Roman" w:ascii="Times New Roman" w:hAnsi="Times New Roman"/>
          <w:color w:val="00000A"/>
          <w:sz w:val="28"/>
          <w:szCs w:val="28"/>
          <w:lang w:val="en-US"/>
        </w:rPr>
        <w:t>XXI</w:t>
      </w:r>
      <w:r>
        <w:rPr>
          <w:rFonts w:eastAsia="Times New Roman" w:cs="Times New Roman" w:ascii="Times New Roman" w:hAnsi="Times New Roman"/>
          <w:color w:val="00000A"/>
          <w:sz w:val="28"/>
          <w:szCs w:val="28"/>
        </w:rPr>
        <w:t xml:space="preserve"> Всероссийский Шукшинский кинофестиваль.  </w:t>
      </w:r>
    </w:p>
    <w:p>
      <w:pPr>
        <w:pStyle w:val="Normal"/>
        <w:suppressAutoHyphens w:val="true"/>
        <w:ind w:firstLine="567"/>
        <w:jc w:val="both"/>
        <w:rPr/>
      </w:pPr>
      <w:r>
        <w:rPr>
          <w:rFonts w:eastAsia="Times New Roman" w:cs="Times New Roman" w:ascii="Times New Roman" w:hAnsi="Times New Roman"/>
          <w:color w:val="00000A"/>
          <w:sz w:val="28"/>
          <w:szCs w:val="28"/>
        </w:rPr>
        <w:t>На церемонию открытия и закрытия кинофестиваля, а также для участия в киномероприятиях, творческих встречах были приглашены народный артист РФ Мережко В.И.; российский киновед, историк кино Фомин В.И.; российский кинорежиссер и сценарист, заслуженный деятель искусств Российской Федерации, лауреат Государственной премии России в области литературы и искусства Боброва Л.А.; российский актер, кинорежиссер, сценарист, продюсер и писатель Петрухин А.А.; российский кинорежиссер, продюсер кинокомпании «29 февраля»  Федорченко А.С.; актеры и актрисы — Чурина А.В., Тактаров О.Н., Жижикин И.В., Гребенщикова А.Б., а также режиссеры (продюсеры) конкурса основной программы и программы короткометражного кино.</w:t>
      </w:r>
    </w:p>
    <w:p>
      <w:pPr>
        <w:pStyle w:val="Normal"/>
        <w:suppressAutoHyphens w:val="true"/>
        <w:ind w:firstLine="567"/>
        <w:jc w:val="both"/>
        <w:rPr/>
      </w:pPr>
      <w:r>
        <w:rPr>
          <w:rFonts w:eastAsia="Times New Roman" w:cs="Times New Roman" w:ascii="Times New Roman" w:hAnsi="Times New Roman"/>
          <w:color w:val="00000A"/>
          <w:sz w:val="28"/>
          <w:szCs w:val="28"/>
        </w:rPr>
        <w:t>В основном конкурсе Шукшинского кинофестиваля    участвовали 10 полнометражных фильмов игрового кино: «Ваш репетитор», «Облепиховое лето», «Глубокие реки», «Война Анны», «Солдатик», «Интересная жизнь», «Двое», «Надо мною солнце не садится», «Лорик», «Последнее испытание».</w:t>
      </w:r>
    </w:p>
    <w:p>
      <w:pPr>
        <w:pStyle w:val="Normal"/>
        <w:suppressAutoHyphens w:val="true"/>
        <w:ind w:firstLine="567"/>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Конкурсные показы в г. Барнауле прошли в кинотеатрах «Мир», «Европа-Киномир», «Пионер» и «Премьера». Кроме того, показы состоялись в городах Бийске,  Алейске, Камне-на-Оби, Славгороде, Змеиногорске, Яровом, Заринске, Белокурихе и селах Поспелихе, Благовещенке, Кулунде, Завьялово и Романово.</w:t>
      </w:r>
    </w:p>
    <w:p>
      <w:pPr>
        <w:pStyle w:val="Normal"/>
        <w:suppressAutoHyphens w:val="true"/>
        <w:ind w:firstLine="567"/>
        <w:jc w:val="both"/>
        <w:rPr/>
      </w:pPr>
      <w:r>
        <w:rPr>
          <w:rFonts w:eastAsia="Times New Roman" w:cs="Times New Roman" w:ascii="Times New Roman" w:hAnsi="Times New Roman"/>
          <w:color w:val="00000A"/>
          <w:sz w:val="28"/>
          <w:szCs w:val="28"/>
        </w:rPr>
        <w:t>Конкурсную программу игрового короткометражного кино, в которую вошли 15 фильмов, показали на большом экране на открытой площадке перед Алтайским краевым театром драмы им. В. М. Шукшина, и в г. Бийске.</w:t>
      </w:r>
    </w:p>
    <w:p>
      <w:pPr>
        <w:pStyle w:val="Normal"/>
        <w:suppressAutoHyphens w:val="true"/>
        <w:ind w:firstLine="567"/>
        <w:jc w:val="both"/>
        <w:rPr/>
      </w:pPr>
      <w:r>
        <w:rPr>
          <w:rFonts w:eastAsia="Times New Roman" w:cs="Times New Roman" w:ascii="Times New Roman" w:hAnsi="Times New Roman"/>
          <w:color w:val="00000A"/>
          <w:sz w:val="28"/>
          <w:szCs w:val="28"/>
        </w:rPr>
        <w:t>В рамках XXI Всероссийского Шукшинского кинофестиваля 24 июля в г. Барнауле прошел третий этап питчинга (публичная защита сценарной заявки). Экспертная комиссия рассмотрела проекты полнометражных и короткометражных игровых картин, а также документальных фильмов, которые представляли   сценаристы и режиссеры из Москвы, Барнаула,  Новосибирска и других городов.</w:t>
      </w:r>
    </w:p>
    <w:p>
      <w:pPr>
        <w:pStyle w:val="Normal"/>
        <w:suppressAutoHyphens w:val="true"/>
        <w:ind w:firstLine="567"/>
        <w:jc w:val="both"/>
        <w:rPr/>
      </w:pPr>
      <w:r>
        <w:rPr>
          <w:rFonts w:eastAsia="Times New Roman" w:cs="Times New Roman" w:ascii="Times New Roman" w:hAnsi="Times New Roman"/>
          <w:color w:val="00000A"/>
          <w:sz w:val="28"/>
          <w:szCs w:val="28"/>
        </w:rPr>
        <w:t xml:space="preserve">На мероприятиях кинофестиваля – просмотрах фильмов конкурсных программ и внеконкурсных показах – присутствовало 7 178 человек.  </w:t>
      </w:r>
    </w:p>
    <w:p>
      <w:pPr>
        <w:pStyle w:val="Normal"/>
        <w:suppressAutoHyphens w:val="true"/>
        <w:ind w:firstLine="567"/>
        <w:jc w:val="both"/>
        <w:rPr/>
      </w:pPr>
      <w:r>
        <w:rPr>
          <w:rFonts w:eastAsia="Times New Roman" w:cs="Times New Roman" w:ascii="Times New Roman" w:hAnsi="Times New Roman"/>
          <w:color w:val="00000A"/>
          <w:sz w:val="28"/>
          <w:szCs w:val="28"/>
        </w:rPr>
        <w:t>24 августа 2019 года в Алтайском крае прошла Всероссийская акция «Ночь кино», в рамках которой состоялись бесплатные показы в кинотеатрах, учреждениях культуры и парках отдыха. Около 10000 жителей и гостей края    посмотрели российские фильмы «Балканский рубеж» режиссера Андрея Волгина, «Домовой» Евгения Бедарева и «Полицейский с Рублевки. Новогодний беспредел» Ильи Куликова. Эти фильмы были выбраны самими зрителями в ходе интернет-голосования.</w:t>
      </w:r>
    </w:p>
    <w:p>
      <w:pPr>
        <w:pStyle w:val="Normal"/>
        <w:suppressAutoHyphens w:val="true"/>
        <w:ind w:firstLine="567"/>
        <w:jc w:val="both"/>
        <w:rPr/>
      </w:pPr>
      <w:r>
        <w:rPr>
          <w:rFonts w:eastAsia="Times New Roman" w:cs="Times New Roman" w:ascii="Times New Roman" w:hAnsi="Times New Roman"/>
          <w:color w:val="00000A"/>
          <w:sz w:val="28"/>
          <w:szCs w:val="28"/>
        </w:rPr>
        <w:t>В Барнауле показы прошли в кинотеатрах «Премьера», «Пионер» и «Мир», а также на открытых площадках – в парке «Барнаульская крепость» и  у ТЦ «Арена». На открытии Всероссийской акции «Ночь кино» в парке «Барнаульская крепость»   побывало более 500 человек. Организаторы   подготовили для зрителей развлекательные программы. Перед началом показа фильма «Домовой» для юных зрителей проведена  интерактивная программа с ростовыми куклами. Ребята с удовольствием участвовали в викторинах и играх с любимыми героями мультфильмов. Для любителей кино старшего поколения и молодежи, пришедших на фильм «Балканский рубеж», проведены  конкурсы знатоков российского кино и  киновикторины с розыгрышем призов от спонсоров акции.   Все желающие могли принять участие в мастер-классах по художественной росписи по дереву и технике «оригами». В завершение мероприятия зрителям был продемонстрирован фильм «Полицейский с Рублевки. Новогодний беспредел». В этот день к акции присоединились села Поспелиха, Романово, Кулунда, Благовещенка, Завьялово, Быстрый Исток, Троицкое, Мамонтово и города Алейск, Славгород, Змеиногорск, Заринск, Яровое, Камень-на-Оби, Бийск. Всего в крае было организовано 20 киноплощадок.</w:t>
      </w:r>
    </w:p>
    <w:p>
      <w:pPr>
        <w:pStyle w:val="Normal"/>
        <w:suppressAutoHyphens w:val="true"/>
        <w:ind w:firstLine="567"/>
        <w:jc w:val="both"/>
        <w:rPr/>
      </w:pPr>
      <w:r>
        <w:rPr>
          <w:rFonts w:eastAsia="Times New Roman" w:cs="Times New Roman" w:ascii="Times New Roman" w:hAnsi="Times New Roman"/>
          <w:color w:val="00000A"/>
          <w:sz w:val="28"/>
          <w:szCs w:val="28"/>
        </w:rPr>
        <w:t>С 21 августа по 28 сентября состоялся краевой конкурс «Зритель. Экран. Культура», основные цели которого – повышение качества и доступности услуг кинопоказа и киномероприятий в 3D-кинозалах (кинотеатрах); укрепление и развитие культурных традиций Алтайского края в области кинематографа; активизация киновидеотворчества в районах Алтайского края. Конкурс проводился по двум номинациям: «Лучший проект киномероприятия» (лучший реализованный проект, лучший сценарий кинопроекта) и «Лучший видеоконтент о районе» (лучший видеофильм, лучший видеоклип).</w:t>
      </w:r>
    </w:p>
    <w:p>
      <w:pPr>
        <w:pStyle w:val="Normal"/>
        <w:suppressAutoHyphens w:val="true"/>
        <w:ind w:firstLine="567"/>
        <w:jc w:val="both"/>
        <w:rPr/>
      </w:pPr>
      <w:r>
        <w:rPr>
          <w:rFonts w:eastAsia="Times New Roman" w:cs="Times New Roman" w:ascii="Times New Roman" w:hAnsi="Times New Roman"/>
          <w:color w:val="00000A"/>
          <w:sz w:val="28"/>
          <w:szCs w:val="28"/>
        </w:rPr>
        <w:t>В конкурсе участвовали муниципальные учреждения культуры, на базе которых осуществляют свою деятельность 3D-кинозалы, открытые при поддержке Фонда кино, физические лица (без ограничения возраста), творческие студии, частные предприятия, самодеятельные авторы. На конкурс поступило 30 заявок из 17 территорий края: Бурлинского, Егорьевского, Заринского, Зонального, Краснощековского, Кулундинского, Локтевского, Мамонтовского, Михайловского, Поспелихинского, Тальменского, Троицкого районов и городов Бийска, Заринска, Змеиногорска, Рубцовска, Славгорода.</w:t>
      </w:r>
    </w:p>
    <w:p>
      <w:pPr>
        <w:pStyle w:val="Normal"/>
        <w:ind w:firstLine="567"/>
        <w:jc w:val="both"/>
        <w:rPr/>
      </w:pPr>
      <w:r>
        <w:rPr>
          <w:rFonts w:eastAsia="Times New Roman" w:cs="Times New Roman" w:ascii="Times New Roman" w:hAnsi="Times New Roman"/>
          <w:color w:val="00000A"/>
          <w:sz w:val="28"/>
          <w:szCs w:val="28"/>
        </w:rPr>
        <w:t>В некоторых территориях края проходят районные конкурсы, направленные на развитие киновидеотворчества. Так, в</w:t>
      </w:r>
      <w:r>
        <w:rPr>
          <w:rFonts w:eastAsia="Times New Roman" w:cs="Times New Roman" w:ascii="Times New Roman" w:hAnsi="Times New Roman"/>
          <w:color w:val="00000A"/>
          <w:kern w:val="2"/>
          <w:sz w:val="28"/>
          <w:szCs w:val="28"/>
          <w:lang w:eastAsia="zh-CN" w:bidi="hi-IN"/>
        </w:rPr>
        <w:t xml:space="preserve"> сентябре в  г. Змеиноргорске были подведены итоги районного конкурса любительских короткометражных фильмов «Кинодебют - 2019», который   проходил в четвертый раз. Конкурс  проводится с целью пропаганды киноискусства,   установления и развития творческих контактов, обмена опытом и идеями между кинематографистами-любителями Змеиногорского района.  12   участников – любителей снимать фильмы и видео –  представили работы по номинациям: «Документальное кино», «Анимация», «Социальный видеоролик», «Музыкальный видеоклип», «Игровое кино».  Победители награждены дипломами.</w:t>
      </w:r>
    </w:p>
    <w:p>
      <w:pPr>
        <w:pStyle w:val="Normal"/>
        <w:suppressAutoHyphens w:val="true"/>
        <w:ind w:firstLine="567"/>
        <w:jc w:val="both"/>
        <w:rPr/>
      </w:pPr>
      <w:r>
        <w:rPr>
          <w:rFonts w:eastAsia="Times New Roman" w:cs="Times New Roman" w:ascii="Times New Roman" w:hAnsi="Times New Roman"/>
          <w:color w:val="00000A"/>
          <w:sz w:val="28"/>
          <w:szCs w:val="28"/>
        </w:rPr>
        <w:t>С 16 по 21 декабря   в рамках Всероссийской акции «День короткометражного кино - 2019» зрителям были представлены восемь разнообразных программ: «Звезды в коротком метре», «Фестивальные хиты», «Кино будущего», «Анимация. 12+», «Анимация. 0+», «Семейное кино»,   «Документальное кино»,   «Международная программа». Показы короткометражного кино прошли в кинозалах г. Змеиногорска, с. Кулунда, р.п. Благовещенка, г. Камня-на-Оби, в концертном зале Дома культуры с. Мамонтово, а также в кинотеатре «Премьера» в г. Барнауле   (количество зрителей – 271 человек).</w:t>
      </w:r>
    </w:p>
    <w:p>
      <w:pPr>
        <w:pStyle w:val="Normal"/>
        <w:ind w:firstLine="567"/>
        <w:jc w:val="both"/>
        <w:rPr/>
      </w:pPr>
      <w:r>
        <w:rPr>
          <w:rFonts w:eastAsia="Times New Roman" w:cs="Times New Roman" w:ascii="Times New Roman" w:hAnsi="Times New Roman"/>
          <w:color w:val="00000A"/>
          <w:sz w:val="28"/>
          <w:szCs w:val="28"/>
        </w:rPr>
        <w:t>В течение 201</w:t>
      </w:r>
      <w:r>
        <w:rPr>
          <w:rFonts w:eastAsia="Times New Roman" w:cs="Times New Roman" w:ascii="Times New Roman" w:hAnsi="Times New Roman"/>
          <w:color w:val="00000A"/>
          <w:kern w:val="2"/>
          <w:sz w:val="28"/>
          <w:szCs w:val="24"/>
          <w:lang w:eastAsia="zh-CN" w:bidi="hi-IN"/>
        </w:rPr>
        <w:t>9</w:t>
      </w:r>
      <w:r>
        <w:rPr>
          <w:rFonts w:eastAsia="Times New Roman" w:cs="Times New Roman" w:ascii="Times New Roman" w:hAnsi="Times New Roman"/>
          <w:color w:val="00000A"/>
          <w:sz w:val="28"/>
          <w:szCs w:val="28"/>
        </w:rPr>
        <w:t xml:space="preserve"> года в кинотеатре «Премьера» проходили тематические акции: «Любви неугасимый свет», в рамках которой два раза в месяц демонстрировались фильмы советского кинематографа; «Ура, каникулы!», </w:t>
      </w:r>
      <w:r>
        <w:rPr>
          <w:rFonts w:eastAsia="Times New Roman" w:cs="Times New Roman" w:ascii="Times New Roman" w:hAnsi="Times New Roman"/>
          <w:color w:val="00000A"/>
          <w:kern w:val="2"/>
          <w:sz w:val="28"/>
          <w:szCs w:val="28"/>
          <w:lang w:eastAsia="zh-CN" w:bidi="hi-IN"/>
        </w:rPr>
        <w:t>в</w:t>
      </w:r>
      <w:r>
        <w:rPr>
          <w:rFonts w:eastAsia="Times New Roman" w:cs="Times New Roman" w:ascii="Times New Roman" w:hAnsi="Times New Roman"/>
          <w:color w:val="00000A"/>
          <w:sz w:val="28"/>
          <w:szCs w:val="28"/>
        </w:rPr>
        <w:t xml:space="preserve"> рамках </w:t>
      </w:r>
      <w:r>
        <w:rPr>
          <w:rFonts w:eastAsia="Times New Roman" w:cs="Times New Roman" w:ascii="Times New Roman" w:hAnsi="Times New Roman"/>
          <w:color w:val="00000A"/>
          <w:kern w:val="2"/>
          <w:sz w:val="28"/>
          <w:szCs w:val="28"/>
          <w:lang w:eastAsia="zh-CN" w:bidi="hi-IN"/>
        </w:rPr>
        <w:t>которой</w:t>
      </w:r>
      <w:r>
        <w:rPr>
          <w:rFonts w:eastAsia="Times New Roman" w:cs="Times New Roman" w:ascii="Times New Roman" w:hAnsi="Times New Roman"/>
          <w:color w:val="00000A"/>
          <w:sz w:val="28"/>
          <w:szCs w:val="28"/>
        </w:rPr>
        <w:t xml:space="preserve"> в январе, марте и июне для детей   состоялись тематические показы, посвященные Десятилетию детства; «Кино в помощь школьнику» с демонстрацией фильмов, поставленных по классическим произведениям русских писателей; «Кино без преград» с  демонстрацией фильмов с тифлокомментариями и субтитрами для людей с нарушениями слуха и зрения; «Юбилейные даты кинематографистов»  с демонстрацией фильмов с участием  известных деятелей в области кинематографического искусства.  Бесплатные киносеансы  акций посетило около </w:t>
      </w:r>
      <w:r>
        <w:rPr>
          <w:rFonts w:eastAsia="Times New Roman" w:cs="Times New Roman" w:ascii="Times New Roman" w:hAnsi="Times New Roman"/>
          <w:color w:val="00000A"/>
          <w:kern w:val="2"/>
          <w:sz w:val="28"/>
          <w:szCs w:val="28"/>
          <w:lang w:eastAsia="zh-CN" w:bidi="hi-IN"/>
        </w:rPr>
        <w:t>1500</w:t>
      </w:r>
      <w:r>
        <w:rPr>
          <w:rFonts w:eastAsia="Times New Roman" w:cs="Times New Roman" w:ascii="Times New Roman" w:hAnsi="Times New Roman"/>
          <w:color w:val="00000A"/>
          <w:sz w:val="28"/>
          <w:szCs w:val="28"/>
        </w:rPr>
        <w:t xml:space="preserve"> зрителей.</w:t>
      </w:r>
    </w:p>
    <w:p>
      <w:pPr>
        <w:pStyle w:val="Normal"/>
        <w:ind w:firstLine="567"/>
        <w:jc w:val="both"/>
        <w:rPr/>
      </w:pPr>
      <w:r>
        <w:rPr>
          <w:rFonts w:eastAsia="Times New Roman" w:cs="Times New Roman" w:ascii="Times New Roman" w:hAnsi="Times New Roman"/>
          <w:color w:val="00000A"/>
          <w:sz w:val="28"/>
          <w:szCs w:val="28"/>
        </w:rPr>
        <w:t>В течение 2019 года в Алтайском крае продолжилась краевая акция «Широкий экран – за здоровый образ жизни Алтая»,  во время проведения которой   зрители муниципальных 3D кинозалов,    кинотеатра «Премьера» и сети кинотеатров «Киномир» г. Барнаула увидели видеоролики  Министерства здравоохранения Российской Федерации, выпущенные с целью   создания  информационной среды, мотивирующей к ведению здорового образа жизни. Было осуществлено 16011 показов, на которых присутствовало 262754 зрителя.</w:t>
      </w:r>
    </w:p>
    <w:p>
      <w:pPr>
        <w:pStyle w:val="Normal"/>
        <w:ind w:firstLine="567"/>
        <w:jc w:val="both"/>
        <w:rPr/>
      </w:pPr>
      <w:r>
        <w:rPr>
          <w:rFonts w:eastAsia="Times New Roman" w:cs="Times New Roman" w:ascii="Times New Roman" w:hAnsi="Times New Roman"/>
          <w:color w:val="00000A"/>
          <w:sz w:val="28"/>
          <w:szCs w:val="28"/>
        </w:rPr>
        <w:t>В рамках реализации государственной программы Алтайского края «Развитие культуры Алтайского края» на 2015-2020 годы с целью   эстетического воспитания детей и молодежи   в течение 2019 года отделом кино АГДНТ заключено 6 договоров с образовательными учреждениями города Барнаула и Первомайского района Алтайского края. Организовано 17 кинопоказов для учащихся. Демонстрировались такие художественные фильмы, как «Прощаться не будем», «Аксель» и «Мой любимый динозавр», а также анимационные фильмы «В поисках йети» и «Тайная жизнь насекомых». Всего на показах побывало более 150</w:t>
      </w:r>
      <w:r>
        <w:rPr>
          <w:rFonts w:eastAsia="Times New Roman" w:cs="Times New Roman" w:ascii="Times New Roman" w:hAnsi="Times New Roman"/>
          <w:color w:val="00000A"/>
          <w:kern w:val="2"/>
          <w:sz w:val="28"/>
          <w:szCs w:val="28"/>
          <w:lang w:eastAsia="zh-CN" w:bidi="hi-IN"/>
        </w:rPr>
        <w:t>0</w:t>
      </w:r>
      <w:r>
        <w:rPr>
          <w:rFonts w:eastAsia="Times New Roman" w:cs="Times New Roman" w:ascii="Times New Roman" w:hAnsi="Times New Roman"/>
          <w:color w:val="00000A"/>
          <w:sz w:val="28"/>
          <w:szCs w:val="28"/>
        </w:rPr>
        <w:t xml:space="preserve"> человек.  </w:t>
      </w:r>
    </w:p>
    <w:p>
      <w:pPr>
        <w:pStyle w:val="Normal"/>
        <w:ind w:firstLine="567"/>
        <w:jc w:val="both"/>
        <w:rPr/>
      </w:pPr>
      <w:r>
        <w:rPr>
          <w:rFonts w:eastAsia="Times New Roman" w:cs="Times New Roman" w:ascii="Times New Roman" w:hAnsi="Times New Roman"/>
          <w:color w:val="00000A"/>
          <w:sz w:val="28"/>
          <w:szCs w:val="28"/>
        </w:rPr>
        <w:t>В январ</w:t>
      </w:r>
      <w:r>
        <w:rPr>
          <w:rFonts w:eastAsia="Times New Roman" w:cs="Times New Roman" w:ascii="Times New Roman" w:hAnsi="Times New Roman"/>
          <w:color w:val="00000A"/>
          <w:kern w:val="2"/>
          <w:sz w:val="28"/>
          <w:szCs w:val="28"/>
          <w:lang w:eastAsia="zh-CN" w:bidi="hi-IN"/>
        </w:rPr>
        <w:t>е</w:t>
      </w:r>
      <w:r>
        <w:rPr>
          <w:rFonts w:eastAsia="Times New Roman" w:cs="Times New Roman" w:ascii="Times New Roman" w:hAnsi="Times New Roman"/>
          <w:color w:val="00000A"/>
          <w:sz w:val="28"/>
          <w:szCs w:val="28"/>
        </w:rPr>
        <w:t xml:space="preserve"> 2019 года в крае прошли мероприятия, посвященные 75-й годовщине снятия блокады г. Ленинграда. В г. Камне-на-Оби в день премьерного показа фильма «Спасти Ленинград» состоялось торжественное мероприятие с вручением юбилейных медалей блокадникам Ленинграда. </w:t>
      </w:r>
      <w:r>
        <w:rPr>
          <w:rFonts w:eastAsia="Times New Roman" w:cs="Times New Roman" w:ascii="Times New Roman" w:hAnsi="Times New Roman"/>
          <w:color w:val="00000A"/>
          <w:kern w:val="2"/>
          <w:sz w:val="28"/>
          <w:szCs w:val="28"/>
          <w:lang w:eastAsia="zh-CN" w:bidi="hi-IN"/>
        </w:rPr>
        <w:t>Н</w:t>
      </w:r>
      <w:r>
        <w:rPr>
          <w:rFonts w:eastAsia="Times New Roman" w:cs="Times New Roman" w:ascii="Times New Roman" w:hAnsi="Times New Roman"/>
          <w:color w:val="00000A"/>
          <w:sz w:val="28"/>
          <w:szCs w:val="28"/>
        </w:rPr>
        <w:t xml:space="preserve">а премьеру были приглашены трудные подростки, инвалиды и воспитанники детского дома. В кинозале Поспелихинского района для учащихся школ состоялся тематический кинолекторий, посвященный этой дате. Перед киносеансами демонстрировался короткометражный фильм «Блокада Ленинграда». </w:t>
      </w:r>
    </w:p>
    <w:p>
      <w:pPr>
        <w:pStyle w:val="Normal"/>
        <w:ind w:firstLine="567"/>
        <w:jc w:val="both"/>
        <w:rPr/>
      </w:pPr>
      <w:r>
        <w:rPr>
          <w:rFonts w:eastAsia="Times New Roman" w:cs="Times New Roman" w:ascii="Times New Roman" w:hAnsi="Times New Roman"/>
          <w:color w:val="00000A"/>
          <w:sz w:val="28"/>
          <w:szCs w:val="28"/>
        </w:rPr>
        <w:t xml:space="preserve">29 января в кинотеатре «Премьера» АГДНТ </w:t>
      </w:r>
      <w:r>
        <w:rPr>
          <w:rFonts w:eastAsia="Times New Roman" w:cs="Times New Roman" w:ascii="Times New Roman" w:hAnsi="Times New Roman"/>
          <w:color w:val="00000A"/>
          <w:kern w:val="2"/>
          <w:sz w:val="28"/>
          <w:szCs w:val="28"/>
          <w:lang w:eastAsia="zh-CN" w:bidi="hi-IN"/>
        </w:rPr>
        <w:t xml:space="preserve"> </w:t>
      </w:r>
      <w:r>
        <w:rPr>
          <w:rFonts w:eastAsia="Times New Roman" w:cs="Times New Roman" w:ascii="Times New Roman" w:hAnsi="Times New Roman"/>
          <w:color w:val="00000A"/>
          <w:sz w:val="28"/>
          <w:szCs w:val="28"/>
        </w:rPr>
        <w:t xml:space="preserve">совместно с комитетом по делам молодежи, культуре, физической культуре и спорту Администрации Железнодорожного района города Барнаула </w:t>
      </w:r>
      <w:r>
        <w:rPr>
          <w:rFonts w:eastAsia="Times New Roman" w:cs="Times New Roman" w:ascii="Times New Roman" w:hAnsi="Times New Roman"/>
          <w:color w:val="00000A"/>
          <w:kern w:val="2"/>
          <w:sz w:val="28"/>
          <w:szCs w:val="28"/>
          <w:lang w:eastAsia="zh-CN" w:bidi="hi-IN"/>
        </w:rPr>
        <w:t>был проведен</w:t>
      </w:r>
      <w:r>
        <w:rPr>
          <w:rFonts w:eastAsia="Times New Roman" w:cs="Times New Roman" w:ascii="Times New Roman" w:hAnsi="Times New Roman"/>
          <w:color w:val="00000A"/>
          <w:sz w:val="28"/>
          <w:szCs w:val="28"/>
        </w:rPr>
        <w:t xml:space="preserve"> киноурок «900 дней подвига и ада». Для участников военно-патриотических клубов, патриотических объединений, школьников и студентов организован просмотр фильма «Зимнее утро». На встрече с молодежью выступил переживший блокаду Ленинграда Александр Иванович Классен, он прочел стихотворение Н.  Добронравова «Хлеб». В фойе кинотеатра участниками движения «Волонтеры Победы»  проведена акция «Ленточка Ленинградской Победы». Ленточка, распространяемая в рамках акции, — это небольшая полоска ткани двух цветов –  оливкового и зеленого, которые повторяют цвета колодки медали «За оборону Ленинграда» — главной награды блокадников. Участники киноурока увидели, как выглядел блокадный хлеб, и узнали, по каким нормам  он выдавался жителям города. Хлеб   был испечен по рецепту того времени: обойная мука, овсяная мука, подсолнечный жмых, соль и солод.</w:t>
      </w:r>
    </w:p>
    <w:p>
      <w:pPr>
        <w:pStyle w:val="Normal"/>
        <w:ind w:firstLine="567"/>
        <w:jc w:val="both"/>
        <w:rPr/>
      </w:pPr>
      <w:r>
        <w:rPr>
          <w:rFonts w:eastAsia="Times New Roman" w:cs="Times New Roman" w:ascii="Times New Roman" w:hAnsi="Times New Roman"/>
          <w:color w:val="00000A"/>
          <w:sz w:val="28"/>
          <w:szCs w:val="28"/>
        </w:rPr>
        <w:t>Кинопоказ, посвященный 75-летию снятия блокады    г. Ленинграда,   начался с просмотра короткого документального фильма «Девочка из блокадного города» из цикла «Люди-легенды» о школьнице Тане Савичевой, которая с начала блокады Ленинграда стала вести дневник.  Затем был показан фильм «Зеленые цепочки»,   снятый по мотивам одноименного романа ленинградского писателя Германа Матвеева, о подвиге ленинградских мальчишек в годы блокады.</w:t>
      </w:r>
    </w:p>
    <w:p>
      <w:pPr>
        <w:pStyle w:val="Normal"/>
        <w:ind w:firstLine="567"/>
        <w:jc w:val="both"/>
        <w:rPr/>
      </w:pPr>
      <w:r>
        <w:rPr>
          <w:rFonts w:eastAsia="Times New Roman" w:cs="Times New Roman" w:ascii="Times New Roman" w:hAnsi="Times New Roman"/>
          <w:color w:val="00000A"/>
          <w:sz w:val="28"/>
          <w:szCs w:val="28"/>
        </w:rPr>
        <w:t xml:space="preserve"> </w:t>
      </w:r>
      <w:r>
        <w:rPr>
          <w:rFonts w:eastAsia="Times New Roman" w:cs="Times New Roman" w:ascii="Times New Roman" w:hAnsi="Times New Roman"/>
          <w:color w:val="00000A"/>
          <w:sz w:val="28"/>
          <w:szCs w:val="28"/>
        </w:rPr>
        <w:t xml:space="preserve">В течение года в кинотеатре «Премьера» продолжил работу </w:t>
      </w:r>
      <w:r>
        <w:rPr>
          <w:rFonts w:eastAsia="Times New Roman" w:cs="Times New Roman" w:ascii="Times New Roman" w:hAnsi="Times New Roman"/>
          <w:b/>
          <w:color w:val="00000A"/>
          <w:sz w:val="28"/>
          <w:szCs w:val="28"/>
        </w:rPr>
        <w:t xml:space="preserve"> </w:t>
      </w:r>
      <w:r>
        <w:rPr>
          <w:rFonts w:eastAsia="Times New Roman" w:cs="Times New Roman" w:ascii="Times New Roman" w:hAnsi="Times New Roman"/>
          <w:color w:val="00000A"/>
          <w:sz w:val="28"/>
          <w:szCs w:val="28"/>
        </w:rPr>
        <w:t>киноклуб «Премьера», где можно получить    знания  в области кино и видеопроизводства. Для кинолюбителей проведена творческая лаборатория с демонстрацией киноальманахов, состоящих из фильмов, созданных кинематографистами из различных регионов страны.</w:t>
      </w:r>
    </w:p>
    <w:p>
      <w:pPr>
        <w:pStyle w:val="Normal"/>
        <w:ind w:firstLine="567"/>
        <w:jc w:val="both"/>
        <w:rPr/>
      </w:pPr>
      <w:r>
        <w:rPr>
          <w:rFonts w:eastAsia="Times New Roman" w:cs="Times New Roman" w:ascii="Times New Roman" w:hAnsi="Times New Roman"/>
          <w:color w:val="00000A"/>
          <w:sz w:val="28"/>
          <w:szCs w:val="28"/>
        </w:rPr>
        <w:t xml:space="preserve">В </w:t>
      </w:r>
      <w:r>
        <w:rPr>
          <w:rFonts w:eastAsia="Times New Roman" w:cs="Times New Roman" w:ascii="Times New Roman" w:hAnsi="Times New Roman"/>
          <w:color w:val="00000A"/>
          <w:kern w:val="2"/>
          <w:sz w:val="28"/>
          <w:szCs w:val="28"/>
          <w:lang w:eastAsia="zh-CN" w:bidi="hi-IN"/>
        </w:rPr>
        <w:t>октябре</w:t>
      </w:r>
      <w:r>
        <w:rPr>
          <w:rFonts w:eastAsia="Times New Roman" w:cs="Times New Roman" w:ascii="Times New Roman" w:hAnsi="Times New Roman"/>
          <w:color w:val="00000A"/>
          <w:sz w:val="28"/>
          <w:szCs w:val="28"/>
        </w:rPr>
        <w:t xml:space="preserve"> 2019 года Алтайским государственным Домом народного творчества были организованы курсы повышения квалификации для руководителей подразделений, администраторов кинозалов, киномехаников, специалистов «Техника и современные технологии работы 3</w:t>
      </w:r>
      <w:r>
        <w:rPr>
          <w:rFonts w:eastAsia="Times New Roman" w:cs="Times New Roman" w:ascii="Times New Roman" w:hAnsi="Times New Roman"/>
          <w:color w:val="00000A"/>
          <w:sz w:val="28"/>
          <w:szCs w:val="28"/>
          <w:lang w:val="en-US"/>
        </w:rPr>
        <w:t>D</w:t>
      </w:r>
      <w:r>
        <w:rPr>
          <w:rFonts w:eastAsia="Times New Roman" w:cs="Times New Roman" w:ascii="Times New Roman" w:hAnsi="Times New Roman"/>
          <w:color w:val="00000A"/>
          <w:sz w:val="28"/>
          <w:szCs w:val="28"/>
        </w:rPr>
        <w:t xml:space="preserve"> кинотеатров в учреждениях культуры». В программу курсов вошли лекции по темам: «Особенности функционирования современных кинотеатров», «Дистрибуция фильмов», «Обслуживание современного кинотеатрального оборудования», «Эффективные методы продвижения услуг», «Работа с дистрибьюторами», «Отчетность кинотеатров».</w:t>
      </w:r>
    </w:p>
    <w:p>
      <w:pPr>
        <w:pStyle w:val="Normal"/>
        <w:ind w:firstLine="708"/>
        <w:jc w:val="both"/>
        <w:rPr/>
      </w:pPr>
      <w:r>
        <w:rPr>
          <w:rFonts w:eastAsia="Times New Roman" w:cs="Times New Roman" w:ascii="Times New Roman" w:hAnsi="Times New Roman"/>
          <w:color w:val="00000A"/>
          <w:sz w:val="28"/>
          <w:szCs w:val="28"/>
        </w:rPr>
        <w:t>В декабре 2019 года на средства краевого бюджета в кинотеатре «Премьера» сделан ремонт кинозала, приобретены новые кресла и оборудование для цифрового кинопоказа. С 27 декабря кинотеатр нач</w:t>
      </w:r>
      <w:r>
        <w:rPr>
          <w:rFonts w:eastAsia="Times New Roman" w:cs="Times New Roman" w:ascii="Times New Roman" w:hAnsi="Times New Roman"/>
          <w:color w:val="00000A"/>
          <w:kern w:val="2"/>
          <w:sz w:val="28"/>
          <w:szCs w:val="28"/>
          <w:lang w:eastAsia="zh-CN" w:bidi="hi-IN"/>
        </w:rPr>
        <w:t>ал</w:t>
      </w:r>
      <w:r>
        <w:rPr>
          <w:rFonts w:eastAsia="Times New Roman" w:cs="Times New Roman" w:ascii="Times New Roman" w:hAnsi="Times New Roman"/>
          <w:color w:val="00000A"/>
          <w:sz w:val="28"/>
          <w:szCs w:val="28"/>
        </w:rPr>
        <w:t xml:space="preserve"> работу в новом цифровом формате. В честь этого события состоял</w:t>
      </w:r>
      <w:r>
        <w:rPr>
          <w:rFonts w:eastAsia="Times New Roman" w:cs="Times New Roman" w:ascii="Times New Roman" w:hAnsi="Times New Roman"/>
          <w:color w:val="00000A"/>
          <w:kern w:val="2"/>
          <w:sz w:val="28"/>
          <w:szCs w:val="28"/>
          <w:lang w:eastAsia="zh-CN" w:bidi="hi-IN"/>
        </w:rPr>
        <w:t>а</w:t>
      </w:r>
      <w:r>
        <w:rPr>
          <w:rFonts w:eastAsia="Times New Roman" w:cs="Times New Roman" w:ascii="Times New Roman" w:hAnsi="Times New Roman"/>
          <w:color w:val="00000A"/>
          <w:sz w:val="28"/>
          <w:szCs w:val="28"/>
        </w:rPr>
        <w:t>с</w:t>
      </w:r>
      <w:r>
        <w:rPr>
          <w:rFonts w:eastAsia="Times New Roman" w:cs="Times New Roman" w:ascii="Times New Roman" w:hAnsi="Times New Roman"/>
          <w:color w:val="00000A"/>
          <w:kern w:val="2"/>
          <w:sz w:val="28"/>
          <w:szCs w:val="28"/>
          <w:lang w:eastAsia="zh-CN" w:bidi="hi-IN"/>
        </w:rPr>
        <w:t>ь</w:t>
      </w:r>
      <w:r>
        <w:rPr>
          <w:rFonts w:eastAsia="Times New Roman" w:cs="Times New Roman" w:ascii="Times New Roman" w:hAnsi="Times New Roman"/>
          <w:color w:val="00000A"/>
          <w:sz w:val="28"/>
          <w:szCs w:val="28"/>
        </w:rPr>
        <w:t xml:space="preserve"> праздничная программа «Премьера». Перезагрузка». Маленьких зрителей в этот день жд</w:t>
      </w:r>
      <w:r>
        <w:rPr>
          <w:rFonts w:eastAsia="Times New Roman" w:cs="Times New Roman" w:ascii="Times New Roman" w:hAnsi="Times New Roman"/>
          <w:color w:val="00000A"/>
          <w:kern w:val="2"/>
          <w:sz w:val="28"/>
          <w:szCs w:val="28"/>
          <w:lang w:eastAsia="zh-CN" w:bidi="hi-IN"/>
        </w:rPr>
        <w:t>ала</w:t>
      </w:r>
      <w:r>
        <w:rPr>
          <w:rFonts w:eastAsia="Times New Roman" w:cs="Times New Roman" w:ascii="Times New Roman" w:hAnsi="Times New Roman"/>
          <w:color w:val="00000A"/>
          <w:sz w:val="28"/>
          <w:szCs w:val="28"/>
        </w:rPr>
        <w:t xml:space="preserve"> премьера мультфильма «Иван Царевич и Серый волк-4», шоу умных развлечений – химические опыты Профессора Николя. Молодежь участвовала в увлекательном киноквесте и в кастинге на роль в ремейке популярных российских фильмов «Снимается кино». Взрослые зрители  в этот день посмотрели новый художественный фильм «Союз спасения». Теперь обновленный кинотеатр «Премьера» </w:t>
      </w:r>
      <w:r>
        <w:rPr>
          <w:rFonts w:eastAsia="Times New Roman" w:cs="Times New Roman" w:ascii="Times New Roman" w:hAnsi="Times New Roman"/>
          <w:color w:val="00000A"/>
          <w:kern w:val="2"/>
          <w:sz w:val="28"/>
          <w:szCs w:val="28"/>
          <w:lang w:eastAsia="zh-CN" w:bidi="hi-IN"/>
        </w:rPr>
        <w:t xml:space="preserve">будет </w:t>
      </w:r>
      <w:r>
        <w:rPr>
          <w:rFonts w:eastAsia="Times New Roman" w:cs="Times New Roman" w:ascii="Times New Roman" w:hAnsi="Times New Roman"/>
          <w:color w:val="00000A"/>
          <w:sz w:val="28"/>
          <w:szCs w:val="28"/>
        </w:rPr>
        <w:t xml:space="preserve"> радовать зрителей новинками мирового проката, авторским и фестивальным кино, а также премьерными и закрытыми показ</w:t>
      </w:r>
      <w:r>
        <w:rPr>
          <w:rFonts w:eastAsia="Times New Roman" w:cs="Times New Roman" w:ascii="Times New Roman" w:hAnsi="Times New Roman"/>
          <w:color w:val="00000A"/>
          <w:kern w:val="2"/>
          <w:sz w:val="28"/>
          <w:szCs w:val="28"/>
          <w:lang w:eastAsia="zh-CN" w:bidi="hi-IN"/>
        </w:rPr>
        <w:t>ами</w:t>
      </w:r>
      <w:r>
        <w:rPr>
          <w:rFonts w:eastAsia="Times New Roman" w:cs="Times New Roman" w:ascii="Times New Roman" w:hAnsi="Times New Roman"/>
          <w:color w:val="00000A"/>
          <w:sz w:val="28"/>
          <w:szCs w:val="28"/>
        </w:rPr>
        <w:t>.</w:t>
      </w:r>
    </w:p>
    <w:p>
      <w:pPr>
        <w:pStyle w:val="Normal"/>
        <w:ind w:firstLine="567"/>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Ю.Н. Петровская,</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зав. сектором повышения </w:t>
      </w:r>
    </w:p>
    <w:p>
      <w:pPr>
        <w:pStyle w:val="Normal"/>
        <w:jc w:val="right"/>
        <w:rPr>
          <w:rFonts w:ascii="Times New Roman" w:hAnsi="Times New Roman" w:cs="Times New Roman"/>
          <w:sz w:val="28"/>
          <w:szCs w:val="28"/>
        </w:rPr>
      </w:pPr>
      <w:r>
        <w:rPr>
          <w:rFonts w:cs="Times New Roman" w:ascii="Times New Roman" w:hAnsi="Times New Roman"/>
          <w:sz w:val="28"/>
          <w:szCs w:val="28"/>
        </w:rPr>
        <w:t>квалификации АГДНТ</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ПОВЫШЕНИЕ КВАЛИФИКАЦИИ РАБОТНИКОВ </w:t>
      </w:r>
    </w:p>
    <w:p>
      <w:pPr>
        <w:pStyle w:val="Normal"/>
        <w:jc w:val="center"/>
        <w:rPr>
          <w:rFonts w:ascii="Times New Roman" w:hAnsi="Times New Roman" w:cs="Times New Roman"/>
          <w:sz w:val="28"/>
          <w:szCs w:val="28"/>
        </w:rPr>
      </w:pPr>
      <w:r>
        <w:rPr>
          <w:rFonts w:cs="Times New Roman" w:ascii="Times New Roman" w:hAnsi="Times New Roman"/>
          <w:b/>
          <w:sz w:val="28"/>
          <w:szCs w:val="28"/>
        </w:rPr>
        <w:t>КУЛЬТУРЫ И ИСКУССТВА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9"/>
        <w:jc w:val="both"/>
        <w:rPr>
          <w:rStyle w:val="11"/>
          <w:rFonts w:eastAsia="Calibri" w:eastAsiaTheme="minorHAnsi"/>
          <w:szCs w:val="28"/>
        </w:rPr>
      </w:pPr>
      <w:r>
        <w:rPr>
          <w:rFonts w:cs="Times New Roman" w:ascii="Times New Roman" w:hAnsi="Times New Roman"/>
          <w:sz w:val="28"/>
          <w:szCs w:val="28"/>
        </w:rPr>
        <w:t>В 2019 году  в Алтайском государственном Доме народного творчества было организовано обучение 14 групп, в которых повысили квалификацию 492 работника культуры и искусства Алтайского края.</w:t>
      </w:r>
      <w:r>
        <w:rPr>
          <w:rStyle w:val="11"/>
          <w:rFonts w:eastAsia="Calibri" w:eastAsiaTheme="minorHAnsi"/>
          <w:szCs w:val="28"/>
        </w:rPr>
        <w:t xml:space="preserve"> Из них руководители и преподаватели детских школ искусств – 218 человек, руководители и специалисты культурно-досуговых учреждений – 134 человека, библиотечные работники – 82 человека, специалисты отделов кино – 25 человек, специалисты по традиционной народной культуре – 33 человека.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Число специалистов, повысивших квалификацию, стабильно растет. В 2019 году по сравнению с 2018 годом количество работников культуры, прошедших обучение, увеличилось на 15%.</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Количество слушателей, прошедших обучение за 2015-2019 гг. (чел.)</w:t>
      </w:r>
    </w:p>
    <w:p>
      <w:pPr>
        <w:pStyle w:val="Normal"/>
        <w:ind w:firstLine="709"/>
        <w:jc w:val="both"/>
        <w:rPr>
          <w:rFonts w:ascii="Times New Roman" w:hAnsi="Times New Roman" w:cs="Times New Roman"/>
          <w:sz w:val="28"/>
          <w:szCs w:val="28"/>
        </w:rPr>
      </w:pPr>
      <w:r>
        <w:rPr/>
        <w:drawing>
          <wp:inline distT="0" distB="0" distL="0" distR="0">
            <wp:extent cx="5364480" cy="241554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ind w:firstLine="709"/>
        <w:jc w:val="both"/>
        <w:rPr>
          <w:rStyle w:val="11"/>
          <w:rFonts w:eastAsia="Calibri" w:eastAsiaTheme="minorHAnsi"/>
          <w:szCs w:val="28"/>
        </w:rPr>
      </w:pPr>
      <w:r>
        <w:rPr>
          <w:rFonts w:eastAsia="Calibri" w:eastAsiaTheme="minorHAnsi"/>
          <w:szCs w:val="28"/>
        </w:rPr>
      </w:r>
    </w:p>
    <w:p>
      <w:pPr>
        <w:pStyle w:val="Normal"/>
        <w:ind w:firstLine="708"/>
        <w:jc w:val="both"/>
        <w:rPr>
          <w:rFonts w:ascii="Times New Roman" w:hAnsi="Times New Roman" w:cs="Times New Roman"/>
          <w:sz w:val="28"/>
          <w:szCs w:val="28"/>
          <w:highlight w:val="white"/>
        </w:rPr>
      </w:pPr>
      <w:r>
        <w:rPr>
          <w:rStyle w:val="11"/>
          <w:rFonts w:eastAsia="Calibri" w:eastAsiaTheme="minorHAnsi"/>
          <w:szCs w:val="28"/>
        </w:rPr>
        <w:t xml:space="preserve">Повышение квалификации </w:t>
      </w:r>
      <w:r>
        <w:rPr>
          <w:rFonts w:cs="Times New Roman" w:ascii="Times New Roman" w:hAnsi="Times New Roman"/>
          <w:sz w:val="28"/>
          <w:szCs w:val="28"/>
        </w:rPr>
        <w:t>активизирует и стимулирует творческую деятельность</w:t>
      </w:r>
      <w:r>
        <w:rPr>
          <w:rStyle w:val="11"/>
          <w:rFonts w:eastAsia="Calibri" w:eastAsiaTheme="minorHAnsi"/>
          <w:szCs w:val="28"/>
        </w:rPr>
        <w:t xml:space="preserve"> работников культуры и искусства, </w:t>
      </w:r>
      <w:r>
        <w:rPr>
          <w:rFonts w:cs="Times New Roman" w:ascii="Times New Roman" w:hAnsi="Times New Roman"/>
          <w:sz w:val="28"/>
          <w:szCs w:val="28"/>
        </w:rPr>
        <w:t xml:space="preserve">повышает мотивацию к формированию современного культурного пространства, поиску и внедрению активных форм культурного просвещения для вовлечения населения в культурную деятельность.  </w:t>
      </w:r>
    </w:p>
    <w:p>
      <w:pPr>
        <w:pStyle w:val="Normal"/>
        <w:ind w:firstLine="708"/>
        <w:jc w:val="both"/>
        <w:rPr>
          <w:rStyle w:val="11"/>
          <w:rFonts w:eastAsia="Calibri" w:eastAsiaTheme="minorHAnsi"/>
          <w:szCs w:val="28"/>
        </w:rPr>
      </w:pPr>
      <w:r>
        <w:rPr>
          <w:rStyle w:val="11"/>
          <w:rFonts w:eastAsia="Calibri" w:eastAsiaTheme="minorHAnsi"/>
          <w:szCs w:val="28"/>
        </w:rPr>
        <w:t xml:space="preserve">Обучение работников культуры и искусства проходит в объеме 72 часов в соответствии с дополнительными профессиональными образовательными программами (далее – ДПОП) и учебно-тематическими планами, которые составляются </w:t>
      </w:r>
      <w:r>
        <w:rPr>
          <w:rFonts w:cs="Times New Roman" w:ascii="Times New Roman" w:hAnsi="Times New Roman"/>
          <w:sz w:val="28"/>
          <w:szCs w:val="28"/>
        </w:rPr>
        <w:t>с учетом профессиональных интересов слушателей.</w:t>
      </w:r>
      <w:r>
        <w:rPr>
          <w:rStyle w:val="11"/>
          <w:rFonts w:eastAsia="Calibri" w:eastAsiaTheme="minorHAnsi"/>
          <w:szCs w:val="28"/>
        </w:rPr>
        <w:t xml:space="preserve"> Значительное время в учебном процессе отводится практическим занятиям, мастер-классам. Так, в 2019 году в мастер-классах участвовали 158 преподавателей детских школ искусств.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С 18 по 22 февраля и с 18 по 22 марта 2019 года на курсах повышения квалификации проведено обучение двух  групп директоров ДМШ, ДШИ, ДХШ по ДПОП «Государственное и муниципальное управление в сфере культуры и искусства».  Обучение прошли 60 руководителей из 59 учреждений дополнительного образования Алтайского края. </w:t>
      </w:r>
      <w:bookmarkStart w:id="3" w:name="_Hlk531768465"/>
      <w:r>
        <w:rPr>
          <w:rFonts w:cs="Times New Roman" w:ascii="Times New Roman" w:hAnsi="Times New Roman"/>
          <w:sz w:val="28"/>
          <w:szCs w:val="28"/>
        </w:rPr>
        <w:t xml:space="preserve">На занятиях рассматривались наиболее востребованные и актуальные темы, такие как: контроль и надзор в системе образования, лицензионный контроль деятельности образовательных учреждений, наградное делопроизводство, информационная безопасность в образовательном учреждении, официальные веб-ресурсы образовательной организации, организационно-правовые документы и требования законодательства в области обработки персональных данных, участие ДШИ в национальном проекте «Культура» и другие. Также  слушатели посетили открытые уроки, проведенные  на высоком профессиональном уровне преподавателями  Новоалтайской ДШИ № 2, Барнаульской ДШИ № 6, ДМШ ЗАТО Сибирский. </w:t>
      </w:r>
      <w:bookmarkEnd w:id="3"/>
    </w:p>
    <w:p>
      <w:pPr>
        <w:pStyle w:val="Style22"/>
        <w:spacing w:before="0" w:after="0"/>
        <w:ind w:firstLine="708"/>
        <w:jc w:val="both"/>
        <w:rPr>
          <w:rStyle w:val="T2"/>
          <w:sz w:val="28"/>
          <w:szCs w:val="28"/>
        </w:rPr>
      </w:pPr>
      <w:r>
        <w:rPr>
          <w:sz w:val="28"/>
          <w:szCs w:val="28"/>
        </w:rPr>
        <w:t>С 3 по 10 апреля   проведено обучение группы  преподавателей ДМШ и ДШИ по ДПОП «Образование в сфере культуры и искусства: по классу народных инструментов (баян, аккордеон)». Квалификацию на курсах повысили 57 преподавателей из 18 территорий Алтайского края и Республики Алтай.</w:t>
      </w:r>
      <w:r>
        <w:rPr>
          <w:rStyle w:val="T2"/>
          <w:sz w:val="28"/>
          <w:szCs w:val="28"/>
        </w:rPr>
        <w:t xml:space="preserve"> </w:t>
      </w:r>
    </w:p>
    <w:p>
      <w:pPr>
        <w:pStyle w:val="Normal"/>
        <w:ind w:firstLine="709"/>
        <w:jc w:val="both"/>
        <w:rPr>
          <w:rFonts w:ascii="Times New Roman" w:hAnsi="Times New Roman" w:cs="Times New Roman"/>
          <w:sz w:val="28"/>
          <w:szCs w:val="28"/>
        </w:rPr>
      </w:pPr>
      <w:r>
        <w:rPr>
          <w:rStyle w:val="Strong"/>
          <w:rFonts w:cs="Times New Roman" w:ascii="Times New Roman" w:hAnsi="Times New Roman"/>
          <w:b w:val="false"/>
          <w:bCs w:val="false"/>
          <w:sz w:val="28"/>
          <w:szCs w:val="28"/>
        </w:rPr>
        <w:t xml:space="preserve">Большой интерес у слушателей вызвали открытые уроки, проведенные </w:t>
      </w:r>
      <w:r>
        <w:rPr>
          <w:rFonts w:cs="Times New Roman" w:ascii="Times New Roman" w:hAnsi="Times New Roman"/>
          <w:sz w:val="28"/>
          <w:szCs w:val="28"/>
          <w:shd w:fill="FFFFFF" w:val="clear"/>
        </w:rPr>
        <w:t>преподавателем АлтГМК,</w:t>
      </w:r>
      <w:r>
        <w:rPr>
          <w:rStyle w:val="Strong"/>
          <w:rFonts w:cs="Times New Roman" w:ascii="Times New Roman" w:hAnsi="Times New Roman"/>
          <w:b w:val="false"/>
          <w:bCs w:val="false"/>
          <w:sz w:val="28"/>
          <w:szCs w:val="28"/>
        </w:rPr>
        <w:t xml:space="preserve"> </w:t>
      </w:r>
      <w:bookmarkStart w:id="4" w:name="_Hlk5096418"/>
      <w:r>
        <w:rPr>
          <w:rFonts w:cs="Times New Roman" w:ascii="Times New Roman" w:hAnsi="Times New Roman"/>
          <w:sz w:val="28"/>
          <w:szCs w:val="28"/>
          <w:shd w:fill="FFFFFF" w:val="clear"/>
        </w:rPr>
        <w:t xml:space="preserve">заведующим секцией баяна и аккордеона заслуженным работником культуры РФ </w:t>
      </w:r>
      <w:bookmarkEnd w:id="4"/>
      <w:r>
        <w:rPr>
          <w:rFonts w:cs="Times New Roman" w:ascii="Times New Roman" w:hAnsi="Times New Roman"/>
          <w:sz w:val="28"/>
          <w:szCs w:val="28"/>
        </w:rPr>
        <w:t xml:space="preserve">В.В. Шейном, </w:t>
      </w:r>
      <w:r>
        <w:rPr>
          <w:rStyle w:val="Strong"/>
          <w:rFonts w:cs="Times New Roman" w:ascii="Times New Roman" w:hAnsi="Times New Roman"/>
          <w:b w:val="false"/>
          <w:bCs w:val="false"/>
          <w:sz w:val="28"/>
          <w:szCs w:val="28"/>
        </w:rPr>
        <w:t>преподавателем по классу аккордеона Барнаульской ДМШ № 5 Н.В. Остермиллером по темам: «</w:t>
      </w:r>
      <w:r>
        <w:rPr>
          <w:rFonts w:cs="Times New Roman" w:ascii="Times New Roman" w:hAnsi="Times New Roman"/>
          <w:sz w:val="28"/>
          <w:szCs w:val="28"/>
          <w:shd w:fill="FFFFFF" w:val="clear"/>
        </w:rPr>
        <w:t xml:space="preserve">Развитие исполнительских навыков аккордеониста в ДМШ»; «Работа с детьми с ограниченными возможностями здоровья в классе аккордеона». </w:t>
      </w:r>
      <w:r>
        <w:rPr>
          <w:rFonts w:cs="Times New Roman" w:ascii="Times New Roman" w:hAnsi="Times New Roman"/>
          <w:sz w:val="28"/>
          <w:szCs w:val="28"/>
        </w:rPr>
        <w:t>Работу с оркестром народных инструментов в ДШИ   представили на открытых  уроках преподаватели  ДМШ № 1   им. А.К. Глазунова и ДШИ № 6 г. Барнаула.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Заведующая народным отделением ДШИ № 3 г. Барнаула Т.И. Злобина подготовила и провела концертную программу с выступлениями учащихся народного отделения. В программу курсов  также вошло   прослушивание конкурсных выступлений участников международного конкурса аккордеонистов «Головокружительный аккордеон», проводимого Алтайским государственным музыкальным колледжем.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 и 5 апреля с учащимися ДМШ, ДШИ г. Барнаула  состоялся мастер-класс доцента Новосибирской государственной консерватории имени М.И. Глинки М.Я. Овчинникова по темам: «Реализация программ начального профессионального образования в ДМШ и ДШИ: проблемы и перспективы, пути повышения результативности», «Звукотворчество баяниста: техника воплощения художественного образа». В завершение   состоялся концерт студентов и учащихся Новосибирской специальной музыкальной школы.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С 15 по 21 апреля на курсах повышения квалификации обучалась группа руководителей, специалистов фольклорных коллективов, специалистов культурно-досуговых учреждений по ДПОП «Русская традиционная культура. Пути мастерства».  Обучение прошли 27 специалистов фольклорных коллективов из 12 территорий Алтайского края и Новосибирской области, а также студенты Алтайского краевого колледжа культуры и искусств. Для проведения занятий были приглашены преподаватели: Е.А. Рублев, этнограф, музыкант, специалист по мужскому воспитанию Центра традиционного воспитания «Домострой» (г. Новосибирск); Т.С. Рублева, педагог дополнительного образования, руководитель Центра традиционного воспитания «Домострой», (г. Новосибирск); преподаватели Алтайского краевого колледжа культуры и искусств (г. Барнаул). </w:t>
      </w:r>
    </w:p>
    <w:p>
      <w:pPr>
        <w:pStyle w:val="Style22"/>
        <w:spacing w:before="0" w:after="0"/>
        <w:ind w:firstLine="709"/>
        <w:jc w:val="both"/>
        <w:rPr>
          <w:sz w:val="28"/>
          <w:szCs w:val="28"/>
        </w:rPr>
      </w:pPr>
      <w:r>
        <w:rPr>
          <w:sz w:val="28"/>
          <w:szCs w:val="28"/>
        </w:rPr>
        <w:t>С 20 по 26 мая   организовано обучение группы руководителей, специалистов методических служб культурно-досуговых учреждений по ДПОП «Организация работы методических служб в культурно-досуговых учреждениях». Квалификацию повысили 30 специалистов из 26 территорий Алтайского края. Особый интерес у слушателей вызвали лекции «Технология организации специальных (культурных) событий и праздников» кандидата педагогических наук, доцента АГИК В.В. Медведенко, «Социально-проектная деятельность» эксперта в сфере социального проекта С.А. Литвиновой.</w:t>
      </w:r>
    </w:p>
    <w:p>
      <w:pPr>
        <w:pStyle w:val="Style22"/>
        <w:spacing w:before="0" w:after="0"/>
        <w:ind w:firstLine="709"/>
        <w:jc w:val="both"/>
        <w:rPr>
          <w:sz w:val="28"/>
          <w:szCs w:val="28"/>
        </w:rPr>
      </w:pPr>
      <w:r>
        <w:rPr>
          <w:sz w:val="28"/>
          <w:szCs w:val="28"/>
        </w:rPr>
        <w:t xml:space="preserve">С 3 по 8 июня   на курсах повышения квалификации по ДПОП «Библиотечно-информационная деятельность» обучилось 44 специалиста  библиотечных систем из 27 территорий   края. </w:t>
      </w:r>
    </w:p>
    <w:p>
      <w:pPr>
        <w:pStyle w:val="Style22"/>
        <w:spacing w:before="0" w:after="0"/>
        <w:ind w:firstLine="709"/>
        <w:jc w:val="both"/>
        <w:rPr>
          <w:sz w:val="28"/>
          <w:szCs w:val="28"/>
        </w:rPr>
      </w:pPr>
      <w:r>
        <w:rPr>
          <w:sz w:val="28"/>
          <w:szCs w:val="28"/>
        </w:rPr>
        <w:t>С 17 по 22 июня   состоялись  курсы повышения квалификации для режиссеров и специалистов, занимающихся постановкой массовых праздников, по ДПОП «Режиссура современных зрелищных видов искусств». Обучилось 34 человека из 17 территорий Алтайского края.</w:t>
      </w:r>
    </w:p>
    <w:p>
      <w:pPr>
        <w:pStyle w:val="Style22"/>
        <w:spacing w:before="0" w:after="0"/>
        <w:ind w:firstLine="709"/>
        <w:jc w:val="both"/>
        <w:rPr>
          <w:sz w:val="28"/>
          <w:szCs w:val="28"/>
        </w:rPr>
      </w:pPr>
      <w:r>
        <w:rPr>
          <w:sz w:val="28"/>
          <w:szCs w:val="28"/>
        </w:rPr>
        <w:t>На занятиях, проведенных доцентом АГИК Г.А. Тумашовой, доцентом АГИК Н.В. Третьяковой, директором ООО «МЕМ групп» М.А. Потаповым, режиссером Центра детского творчества Центрального района г. Барнаула Е.А. Боенко, освещались темы: «Режиссерский замысел», «Составление сценария», «Музыкальное оформление массового представления», «Современные мультимедийные технологии», «Постановка юбилейного мероприятия» и др.</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С 23 по 29 сентября    на курсах обучалась группа  руководителей и специалистов поселенческих культурно-досуговых учреждений –  45 человек из 17 территорий Алтайского края. Наиболее актуальными для слушателей были темы: «Основные требования к организации работы учреждений культуры, клубных формирований»; «Организация культурно-массовых мероприятий»; «Учет, отчетность учреждения»; «Планирование работы клубных учреждений». Практические занятия проходили на базе Первомайского культурно-досугового центра Первомайского района.</w:t>
      </w:r>
    </w:p>
    <w:p>
      <w:pPr>
        <w:pStyle w:val="Normal"/>
        <w:ind w:firstLine="709"/>
        <w:jc w:val="both"/>
        <w:rPr>
          <w:rFonts w:ascii="Times New Roman" w:hAnsi="Times New Roman" w:cs="Times New Roman"/>
          <w:sz w:val="28"/>
          <w:szCs w:val="28"/>
          <w:highlight w:val="white"/>
        </w:rPr>
      </w:pPr>
      <w:bookmarkStart w:id="5" w:name="_Hlk500758480"/>
      <w:r>
        <w:rPr>
          <w:rFonts w:cs="Times New Roman" w:ascii="Times New Roman" w:hAnsi="Times New Roman"/>
          <w:sz w:val="28"/>
          <w:szCs w:val="28"/>
        </w:rPr>
        <w:t>С 1 по 8 октября  на курсах повышения квалификации прошли обучение 47 преподавателей ДМШ, ДШИ из 21 территории Алтайского края.</w:t>
      </w:r>
      <w:r>
        <w:rPr>
          <w:rStyle w:val="T2"/>
          <w:rFonts w:cs="Times New Roman" w:ascii="Times New Roman" w:hAnsi="Times New Roman"/>
          <w:sz w:val="28"/>
          <w:szCs w:val="28"/>
        </w:rPr>
        <w:t xml:space="preserve"> Занятия проводились</w:t>
      </w:r>
      <w:r>
        <w:rPr>
          <w:rFonts w:cs="Times New Roman" w:ascii="Times New Roman" w:hAnsi="Times New Roman"/>
          <w:sz w:val="28"/>
          <w:szCs w:val="28"/>
        </w:rPr>
        <w:t xml:space="preserve">  по ДПОП «Образование в сфере культуры и искусства: по классу народных инструментов (домра, балалайка, гитара)». </w:t>
      </w:r>
      <w:bookmarkEnd w:id="5"/>
      <w:r>
        <w:rPr>
          <w:rStyle w:val="Strong"/>
          <w:rFonts w:cs="Times New Roman" w:ascii="Times New Roman" w:hAnsi="Times New Roman"/>
          <w:b w:val="false"/>
          <w:bCs w:val="false"/>
          <w:sz w:val="28"/>
          <w:szCs w:val="28"/>
        </w:rPr>
        <w:t xml:space="preserve">Особенно слушателям были интересны практические занятия и открытые уроки </w:t>
      </w:r>
      <w:r>
        <w:rPr>
          <w:rFonts w:cs="Times New Roman" w:ascii="Times New Roman" w:hAnsi="Times New Roman"/>
          <w:sz w:val="28"/>
          <w:szCs w:val="28"/>
        </w:rPr>
        <w:t xml:space="preserve">заведующей щипковой секцией, преподавателя Алтайского государственного музыкального колледжа О.А. Олинбергер, </w:t>
      </w:r>
      <w:r>
        <w:rPr>
          <w:rStyle w:val="Strong"/>
          <w:rFonts w:cs="Times New Roman" w:ascii="Times New Roman" w:hAnsi="Times New Roman"/>
          <w:b w:val="false"/>
          <w:bCs w:val="false"/>
          <w:sz w:val="28"/>
          <w:szCs w:val="28"/>
        </w:rPr>
        <w:t>преподавателя по классу балалайки АлтГМК И.А. Ламзина</w:t>
      </w:r>
      <w:r>
        <w:rPr>
          <w:rFonts w:cs="Times New Roman" w:ascii="Times New Roman" w:hAnsi="Times New Roman"/>
          <w:sz w:val="28"/>
          <w:szCs w:val="28"/>
          <w:shd w:fill="FFFFFF" w:val="clear"/>
        </w:rPr>
        <w:t xml:space="preserve">. </w:t>
      </w:r>
    </w:p>
    <w:p>
      <w:pPr>
        <w:pStyle w:val="Normal"/>
        <w:ind w:firstLine="709"/>
        <w:jc w:val="both"/>
        <w:rPr>
          <w:rFonts w:ascii="Times New Roman" w:hAnsi="Times New Roman" w:cs="Times New Roman"/>
          <w:sz w:val="28"/>
          <w:szCs w:val="28"/>
          <w:highlight w:val="white"/>
        </w:rPr>
      </w:pPr>
      <w:r>
        <w:rPr>
          <w:rFonts w:cs="Times New Roman" w:ascii="Times New Roman" w:hAnsi="Times New Roman"/>
          <w:sz w:val="28"/>
          <w:szCs w:val="28"/>
        </w:rPr>
        <w:t>Преподаватель ДШИ № 3 г. Барнаула С.Б. Гасаев</w:t>
      </w:r>
      <w:r>
        <w:rPr>
          <w:rFonts w:cs="Times New Roman" w:ascii="Times New Roman" w:hAnsi="Times New Roman"/>
          <w:sz w:val="28"/>
          <w:szCs w:val="28"/>
          <w:shd w:fill="FFFFFF" w:val="clear"/>
        </w:rPr>
        <w:t xml:space="preserve"> провел практические занятия по обучению игре на балалайке</w:t>
      </w:r>
      <w:r>
        <w:rPr>
          <w:rFonts w:cs="Times New Roman" w:ascii="Times New Roman" w:hAnsi="Times New Roman"/>
          <w:sz w:val="28"/>
          <w:szCs w:val="28"/>
        </w:rPr>
        <w:t xml:space="preserve">,   осветив вопросы посадки, постановки игрового аппарата, развития беглости и отработки приемов игры на балалайке. </w:t>
      </w:r>
      <w:r>
        <w:rPr>
          <w:rFonts w:cs="Times New Roman" w:ascii="Times New Roman" w:hAnsi="Times New Roman"/>
          <w:sz w:val="28"/>
          <w:szCs w:val="28"/>
          <w:shd w:fill="FFFFFF" w:val="clear"/>
        </w:rPr>
        <w:t xml:space="preserve">Открытый урок по работе с оркестром русских народных инструментов в Барнаульской ДШИ № 4 дала Е.П. Белая,   представив младший и средний состав оркестра. </w:t>
      </w:r>
      <w:r>
        <w:rPr>
          <w:rStyle w:val="Strong"/>
          <w:rFonts w:cs="Times New Roman" w:ascii="Times New Roman" w:hAnsi="Times New Roman"/>
          <w:b w:val="false"/>
          <w:bCs w:val="false"/>
          <w:sz w:val="28"/>
          <w:szCs w:val="28"/>
        </w:rPr>
        <w:t xml:space="preserve">2 октября прошли занятия и мастер-классы </w:t>
      </w:r>
      <w:r>
        <w:rPr>
          <w:rFonts w:cs="Times New Roman" w:ascii="Times New Roman" w:hAnsi="Times New Roman"/>
          <w:sz w:val="28"/>
          <w:szCs w:val="28"/>
        </w:rPr>
        <w:t xml:space="preserve">преподавателя по классу гитары Новосибирского областного колледжа культуры и искусств В.В. Гончаровой (г. Новосибирск) </w:t>
      </w:r>
      <w:r>
        <w:rPr>
          <w:rStyle w:val="Strong"/>
          <w:rFonts w:cs="Times New Roman" w:ascii="Times New Roman" w:hAnsi="Times New Roman"/>
          <w:b w:val="false"/>
          <w:bCs w:val="false"/>
          <w:sz w:val="28"/>
          <w:szCs w:val="28"/>
        </w:rPr>
        <w:t>с учащимися и преподавателями детских музыкальных школ по темам «</w:t>
      </w:r>
      <w:r>
        <w:rPr>
          <w:rFonts w:cs="Times New Roman" w:ascii="Times New Roman" w:hAnsi="Times New Roman"/>
          <w:sz w:val="28"/>
          <w:szCs w:val="28"/>
        </w:rPr>
        <w:t xml:space="preserve">Специфические и колористические приемы игры на гитаре», «Особенности работы над полифонией и крупной формой в классе гитары» и др. </w:t>
      </w:r>
      <w:r>
        <w:rPr>
          <w:rStyle w:val="Strong"/>
          <w:rFonts w:cs="Times New Roman" w:ascii="Times New Roman" w:hAnsi="Times New Roman"/>
          <w:b w:val="false"/>
          <w:bCs w:val="false"/>
          <w:sz w:val="28"/>
          <w:szCs w:val="28"/>
        </w:rPr>
        <w:t xml:space="preserve">С 4 по 6 октября состоялся мастер-класс по классу домры   </w:t>
      </w:r>
      <w:r>
        <w:rPr>
          <w:rFonts w:cs="Times New Roman" w:ascii="Times New Roman" w:hAnsi="Times New Roman"/>
          <w:sz w:val="28"/>
          <w:szCs w:val="28"/>
        </w:rPr>
        <w:t>исполнителя, композитора, аранжировщика, преподавателя музыкального училища РАМ им. Гнесиных, лауреата всероссийских и международных конкурсов С.С. Федорова (г. Москва)</w:t>
      </w:r>
      <w:r>
        <w:rPr>
          <w:rFonts w:cs="Times New Roman" w:ascii="Times New Roman" w:hAnsi="Times New Roman"/>
          <w:sz w:val="28"/>
          <w:szCs w:val="28"/>
          <w:shd w:fill="FFFFFF" w:val="clear"/>
        </w:rPr>
        <w:t xml:space="preserve">, который представил после занятий   преподавателям свои многочисленные нотные сборники  для  класса народных инструментов. </w:t>
      </w:r>
    </w:p>
    <w:p>
      <w:pPr>
        <w:pStyle w:val="Normal"/>
        <w:ind w:firstLine="709"/>
        <w:jc w:val="both"/>
        <w:rPr>
          <w:rStyle w:val="T2"/>
          <w:rFonts w:ascii="Times New Roman" w:hAnsi="Times New Roman" w:cs="Times New Roman"/>
          <w:sz w:val="28"/>
          <w:szCs w:val="28"/>
        </w:rPr>
      </w:pPr>
      <w:r>
        <w:rPr>
          <w:rFonts w:cs="Times New Roman" w:ascii="Times New Roman" w:hAnsi="Times New Roman"/>
          <w:sz w:val="28"/>
          <w:szCs w:val="28"/>
        </w:rPr>
        <w:t xml:space="preserve">С 21 по 24 октября   прошла обучение группа   руководителей подразделений, администраторов 3D-кинозалов, киномехаников, специалистов по ДПОП «Техника и современные технологии в работе киновидеопрокатных учреждений, центров кинодосуга и кинотеатров» по </w:t>
      </w:r>
      <w:r>
        <w:rPr>
          <w:rFonts w:cs="Times New Roman" w:ascii="Times New Roman" w:hAnsi="Times New Roman"/>
          <w:color w:val="000000"/>
          <w:sz w:val="28"/>
          <w:szCs w:val="28"/>
        </w:rPr>
        <w:t>теме «Техника и современные технологии работы 3</w:t>
      </w:r>
      <w:r>
        <w:rPr>
          <w:rFonts w:cs="Times New Roman" w:ascii="Times New Roman" w:hAnsi="Times New Roman"/>
          <w:color w:val="000000"/>
          <w:sz w:val="28"/>
          <w:szCs w:val="28"/>
          <w:lang w:val="en-US"/>
        </w:rPr>
        <w:t>D</w:t>
      </w:r>
      <w:r>
        <w:rPr>
          <w:rFonts w:cs="Times New Roman" w:ascii="Times New Roman" w:hAnsi="Times New Roman"/>
          <w:color w:val="000000"/>
          <w:sz w:val="28"/>
          <w:szCs w:val="28"/>
        </w:rPr>
        <w:t xml:space="preserve"> кинотеатров в учреждениях культуры». </w:t>
      </w:r>
      <w:r>
        <w:rPr>
          <w:rFonts w:cs="Times New Roman" w:ascii="Times New Roman" w:hAnsi="Times New Roman"/>
          <w:sz w:val="28"/>
          <w:szCs w:val="28"/>
        </w:rPr>
        <w:t>На курсах обучены 25 человек   из 12 муниципальных образований Алтайского края (Завьяловского, Змеиногорского, Каменского, Ключевского, Поспелихинского, Романовского, Смоленского районов, гг. Алейска, Барнаула, Заринска, Славгорода, Ярового).</w:t>
      </w:r>
      <w:r>
        <w:rPr>
          <w:rStyle w:val="T2"/>
          <w:rFonts w:cs="Times New Roman" w:ascii="Times New Roman" w:hAnsi="Times New Roman"/>
          <w:sz w:val="28"/>
          <w:szCs w:val="28"/>
        </w:rPr>
        <w:t xml:space="preserve">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Председатель Молодежного центра кинематографистов Алтая Дмитрий Шарабарин прочел слушателям курсов лекцию на тему «Кинотеатр в современных условиях». Об эффективных методах продвижения услуг и работе в соцсетях рассказали специалисты управления информации и медиакоммуникаций Алтайского государственного университета. Специалисты ООО «МЕМ-групп» обучили слушателей </w:t>
      </w:r>
      <w:r>
        <w:rPr>
          <w:rFonts w:eastAsia="NSimSun" w:cs="Times New Roman" w:ascii="Times New Roman" w:hAnsi="Times New Roman"/>
          <w:kern w:val="2"/>
          <w:sz w:val="28"/>
          <w:szCs w:val="28"/>
          <w:lang w:eastAsia="zh-CN" w:bidi="hi-IN"/>
        </w:rPr>
        <w:t xml:space="preserve">работе с дистрибьюторами, правильному обслуживанию </w:t>
      </w:r>
      <w:r>
        <w:rPr>
          <w:rFonts w:cs="Times New Roman" w:ascii="Times New Roman" w:hAnsi="Times New Roman"/>
          <w:sz w:val="28"/>
          <w:szCs w:val="28"/>
        </w:rPr>
        <w:t>современного кинотеатрального оборудования и др.</w:t>
      </w:r>
      <w:bookmarkStart w:id="6" w:name="_Hlk27664013"/>
      <w:bookmarkEnd w:id="6"/>
    </w:p>
    <w:p>
      <w:pPr>
        <w:pStyle w:val="Normal"/>
        <w:ind w:firstLine="709"/>
        <w:jc w:val="both"/>
        <w:rPr>
          <w:rStyle w:val="T2"/>
          <w:rFonts w:ascii="Times New Roman" w:hAnsi="Times New Roman" w:cs="Times New Roman"/>
          <w:sz w:val="28"/>
          <w:szCs w:val="28"/>
        </w:rPr>
      </w:pPr>
      <w:r>
        <w:rPr>
          <w:rFonts w:cs="Times New Roman" w:ascii="Times New Roman" w:hAnsi="Times New Roman"/>
          <w:sz w:val="28"/>
          <w:szCs w:val="28"/>
        </w:rPr>
        <w:t>С 31 октября по 7 ноября   в Барнауле организовано обучение двух групп   преподавателей по изобразительному и декоративно-прикладному искусству ДХШ, ДШИ по ДПОП «Образование в сфере культуры и искусства: художественные и декоративно-прикладные отделения». На курсах обучалось 54 преподавателя из 28 территорий Алтайского края.</w:t>
      </w:r>
      <w:r>
        <w:rPr>
          <w:rStyle w:val="T2"/>
          <w:rFonts w:cs="Times New Roman" w:ascii="Times New Roman" w:hAnsi="Times New Roman"/>
          <w:sz w:val="28"/>
          <w:szCs w:val="28"/>
        </w:rPr>
        <w:t xml:space="preserve"> </w:t>
      </w:r>
    </w:p>
    <w:p>
      <w:pPr>
        <w:pStyle w:val="Normal"/>
        <w:ind w:firstLine="709"/>
        <w:jc w:val="both"/>
        <w:rPr>
          <w:rFonts w:ascii="Times New Roman" w:hAnsi="Times New Roman" w:cs="Times New Roman"/>
          <w:sz w:val="28"/>
          <w:szCs w:val="28"/>
        </w:rPr>
      </w:pPr>
      <w:r>
        <w:rPr>
          <w:rStyle w:val="Strong"/>
          <w:rFonts w:cs="Times New Roman" w:ascii="Times New Roman" w:hAnsi="Times New Roman"/>
          <w:b w:val="false"/>
          <w:bCs w:val="false"/>
          <w:sz w:val="28"/>
          <w:szCs w:val="28"/>
        </w:rPr>
        <w:t xml:space="preserve">Мастер-классы провели </w:t>
      </w:r>
      <w:r>
        <w:rPr>
          <w:rFonts w:cs="Times New Roman" w:ascii="Times New Roman" w:hAnsi="Times New Roman"/>
          <w:sz w:val="28"/>
          <w:szCs w:val="28"/>
        </w:rPr>
        <w:t xml:space="preserve">   члены  Союза художников России,</w:t>
      </w:r>
      <w:r>
        <w:rPr>
          <w:rStyle w:val="32"/>
          <w:rFonts w:cs="Times New Roman" w:ascii="Times New Roman" w:hAnsi="Times New Roman"/>
          <w:sz w:val="28"/>
          <w:szCs w:val="28"/>
        </w:rPr>
        <w:t xml:space="preserve"> </w:t>
      </w:r>
      <w:r>
        <w:rPr>
          <w:rStyle w:val="Strong"/>
          <w:rFonts w:cs="Times New Roman" w:ascii="Times New Roman" w:hAnsi="Times New Roman"/>
          <w:b w:val="false"/>
          <w:bCs w:val="false"/>
          <w:sz w:val="28"/>
          <w:szCs w:val="28"/>
        </w:rPr>
        <w:t xml:space="preserve">преподаватели Новоалтайского государственного художественного училища: </w:t>
      </w:r>
      <w:r>
        <w:rPr>
          <w:rFonts w:cs="Times New Roman" w:ascii="Times New Roman" w:hAnsi="Times New Roman"/>
          <w:sz w:val="28"/>
          <w:szCs w:val="28"/>
        </w:rPr>
        <w:t>председатель предметной цикловой комиссии «Дизайн»</w:t>
      </w:r>
      <w:r>
        <w:rPr>
          <w:rStyle w:val="32"/>
          <w:rFonts w:cs="Times New Roman" w:ascii="Times New Roman" w:hAnsi="Times New Roman"/>
          <w:sz w:val="28"/>
          <w:szCs w:val="28"/>
        </w:rPr>
        <w:t xml:space="preserve"> </w:t>
      </w:r>
      <w:r>
        <w:rPr>
          <w:rFonts w:cs="Times New Roman" w:ascii="Times New Roman" w:hAnsi="Times New Roman"/>
          <w:sz w:val="28"/>
          <w:szCs w:val="28"/>
        </w:rPr>
        <w:t>А.В. Казанцев по теме «Развитие творческого мышления через работу над эстампом»</w:t>
      </w:r>
      <w:r>
        <w:rPr>
          <w:rStyle w:val="32"/>
          <w:rFonts w:cs="Times New Roman" w:ascii="Times New Roman" w:hAnsi="Times New Roman"/>
          <w:color w:val="auto"/>
          <w:sz w:val="28"/>
          <w:szCs w:val="28"/>
        </w:rPr>
        <w:t>,</w:t>
      </w:r>
      <w:r>
        <w:rPr>
          <w:rStyle w:val="32"/>
          <w:rFonts w:cs="Times New Roman" w:ascii="Times New Roman" w:hAnsi="Times New Roman"/>
          <w:sz w:val="28"/>
          <w:szCs w:val="28"/>
        </w:rPr>
        <w:t xml:space="preserve"> </w:t>
      </w:r>
      <w:r>
        <w:rPr>
          <w:rFonts w:cs="Times New Roman" w:ascii="Times New Roman" w:hAnsi="Times New Roman"/>
          <w:sz w:val="28"/>
          <w:szCs w:val="28"/>
        </w:rPr>
        <w:t>председатель предметной цикловой комиссии «Станковая живопись»  Л.Ю.</w:t>
      </w:r>
      <w:r>
        <w:rPr>
          <w:rStyle w:val="32"/>
          <w:rFonts w:cs="Times New Roman" w:ascii="Times New Roman" w:hAnsi="Times New Roman"/>
          <w:sz w:val="28"/>
          <w:szCs w:val="28"/>
        </w:rPr>
        <w:t xml:space="preserve">  </w:t>
      </w:r>
      <w:r>
        <w:rPr>
          <w:rFonts w:cs="Times New Roman" w:ascii="Times New Roman" w:hAnsi="Times New Roman"/>
          <w:sz w:val="28"/>
          <w:szCs w:val="28"/>
        </w:rPr>
        <w:t xml:space="preserve">Селезнева </w:t>
      </w:r>
      <w:r>
        <w:rPr>
          <w:rStyle w:val="32"/>
          <w:rFonts w:cs="Times New Roman" w:ascii="Times New Roman" w:hAnsi="Times New Roman"/>
          <w:b w:val="false"/>
          <w:color w:val="auto"/>
          <w:sz w:val="28"/>
          <w:szCs w:val="28"/>
        </w:rPr>
        <w:t xml:space="preserve">по теме «Рисунок натюрморта». </w:t>
      </w:r>
      <w:r>
        <w:rPr>
          <w:rStyle w:val="Strong"/>
          <w:rFonts w:cs="Times New Roman" w:ascii="Times New Roman" w:hAnsi="Times New Roman"/>
          <w:b w:val="false"/>
          <w:bCs w:val="false"/>
          <w:sz w:val="28"/>
          <w:szCs w:val="28"/>
        </w:rPr>
        <w:t xml:space="preserve">4 ноября состоялись мастер-классы по декоративно-прикладному творчеству, которые провели преподаватели Барнаульской детской школы искусств № 1 по темам: «Войлоковаляние. Изготовление сувенирных валенок», «Дизайн. Виды знаков», «Холодный батик», «Ниткография». </w:t>
      </w:r>
    </w:p>
    <w:p>
      <w:pPr>
        <w:pStyle w:val="Normal"/>
        <w:ind w:firstLine="709"/>
        <w:jc w:val="both"/>
        <w:rPr>
          <w:rFonts w:ascii="Times New Roman" w:hAnsi="Times New Roman" w:cs="Times New Roman"/>
          <w:sz w:val="28"/>
          <w:szCs w:val="28"/>
        </w:rPr>
      </w:pPr>
      <w:r>
        <w:rPr>
          <w:rStyle w:val="Strong"/>
          <w:rFonts w:cs="Times New Roman" w:ascii="Times New Roman" w:hAnsi="Times New Roman"/>
          <w:b w:val="false"/>
          <w:bCs w:val="false"/>
          <w:sz w:val="28"/>
          <w:szCs w:val="28"/>
        </w:rPr>
        <w:t>5 ноября слушатели посетили открытые уроки, проведенные на высоком профессиональном уровне преподавателями Новоалтайского государственного художественного училища, по темам: «Цветоведение», «Основы дизайна», «Композиция. Натюрморт», «</w:t>
      </w:r>
      <w:r>
        <w:rPr>
          <w:rFonts w:cs="Times New Roman" w:ascii="Times New Roman" w:hAnsi="Times New Roman"/>
          <w:sz w:val="28"/>
          <w:szCs w:val="28"/>
        </w:rPr>
        <w:t xml:space="preserve">Развитие визуального мышления. Создание фантастического персонажа», «Батальная живопись. Творчество В.П. Верещагина». </w:t>
      </w:r>
      <w:bookmarkStart w:id="7" w:name="_Hlk531768443"/>
      <w:bookmarkEnd w:id="7"/>
    </w:p>
    <w:p>
      <w:pPr>
        <w:pStyle w:val="Style22"/>
        <w:spacing w:before="0" w:after="0"/>
        <w:ind w:firstLine="709"/>
        <w:jc w:val="both"/>
        <w:rPr>
          <w:sz w:val="28"/>
          <w:szCs w:val="28"/>
        </w:rPr>
      </w:pPr>
      <w:r>
        <w:rPr>
          <w:sz w:val="28"/>
          <w:szCs w:val="28"/>
        </w:rPr>
        <w:t xml:space="preserve">С 18 по 23 ноября  на курсах в группе   руководителей структурного подразделения (РДК) МФКЦ по ДПОП «Государственное и муниципальное управление в сфере культуры и искусства» квалификацию повысили 24 человека из 22 территорий   края. </w:t>
      </w:r>
    </w:p>
    <w:p>
      <w:pPr>
        <w:pStyle w:val="2"/>
        <w:spacing w:before="0" w:after="0"/>
        <w:ind w:firstLine="709"/>
        <w:jc w:val="both"/>
        <w:rPr>
          <w:rStyle w:val="Strong"/>
          <w:rFonts w:ascii="Times New Roman" w:hAnsi="Times New Roman" w:cs="Times New Roman"/>
          <w:b/>
          <w:b/>
          <w:bCs/>
          <w:color w:val="auto"/>
          <w:sz w:val="28"/>
          <w:szCs w:val="28"/>
        </w:rPr>
      </w:pPr>
      <w:r>
        <w:rPr>
          <w:rFonts w:cs="Times New Roman" w:ascii="Times New Roman" w:hAnsi="Times New Roman"/>
          <w:b w:val="false"/>
          <w:color w:val="auto"/>
          <w:sz w:val="28"/>
          <w:szCs w:val="28"/>
        </w:rPr>
        <w:t xml:space="preserve">Со 2 по 8 декабря   проведены курсы повышения квалификации  для   специалистов отделов библиотечного обслуживания муниципальных </w:t>
      </w:r>
      <w:r>
        <w:rPr>
          <w:rFonts w:cs="Times New Roman" w:ascii="Times New Roman" w:hAnsi="Times New Roman"/>
          <w:b w:val="false"/>
          <w:color w:val="auto"/>
          <w:spacing w:val="-5"/>
          <w:sz w:val="28"/>
          <w:szCs w:val="28"/>
        </w:rPr>
        <w:t xml:space="preserve">библиотек </w:t>
      </w:r>
      <w:r>
        <w:rPr>
          <w:rFonts w:cs="Times New Roman" w:ascii="Times New Roman" w:hAnsi="Times New Roman"/>
          <w:b w:val="false"/>
          <w:color w:val="auto"/>
          <w:sz w:val="28"/>
          <w:szCs w:val="28"/>
        </w:rPr>
        <w:t xml:space="preserve">по ДПОП «Библиотечно-информационная деятельность». На занятиях присутствовало  </w:t>
      </w:r>
      <w:r>
        <w:rPr>
          <w:rStyle w:val="Strong"/>
          <w:rFonts w:cs="Times New Roman" w:ascii="Times New Roman" w:hAnsi="Times New Roman"/>
          <w:b/>
          <w:color w:val="auto"/>
          <w:sz w:val="28"/>
          <w:szCs w:val="28"/>
        </w:rPr>
        <w:t xml:space="preserve">38 библиотечных специалистов из 25 </w:t>
      </w:r>
      <w:r>
        <w:rPr>
          <w:rFonts w:cs="Times New Roman" w:ascii="Times New Roman" w:hAnsi="Times New Roman"/>
          <w:b w:val="false"/>
          <w:color w:val="auto"/>
          <w:sz w:val="28"/>
          <w:szCs w:val="28"/>
        </w:rPr>
        <w:t>муниципальных образований Алтайского края.</w:t>
      </w:r>
    </w:p>
    <w:p>
      <w:pPr>
        <w:pStyle w:val="Normal"/>
        <w:shd w:val="clear" w:color="auto" w:fill="FFFFFF"/>
        <w:ind w:firstLine="709"/>
        <w:jc w:val="both"/>
        <w:textAlignment w:val="baseline"/>
        <w:rPr>
          <w:rStyle w:val="Strong"/>
          <w:rFonts w:ascii="Times New Roman" w:hAnsi="Times New Roman" w:cs="Times New Roman"/>
          <w:b w:val="false"/>
          <w:b w:val="false"/>
          <w:bCs w:val="false"/>
          <w:sz w:val="28"/>
          <w:szCs w:val="28"/>
        </w:rPr>
      </w:pPr>
      <w:r>
        <w:rPr>
          <w:rStyle w:val="T2"/>
          <w:rFonts w:cs="Times New Roman" w:ascii="Times New Roman" w:hAnsi="Times New Roman"/>
          <w:sz w:val="28"/>
          <w:szCs w:val="28"/>
        </w:rPr>
        <w:t>П</w:t>
      </w:r>
      <w:r>
        <w:rPr>
          <w:rStyle w:val="Strong"/>
          <w:rFonts w:cs="Times New Roman" w:ascii="Times New Roman" w:hAnsi="Times New Roman"/>
          <w:b w:val="false"/>
          <w:bCs w:val="false"/>
          <w:sz w:val="28"/>
          <w:szCs w:val="28"/>
        </w:rPr>
        <w:t xml:space="preserve">рограмма курсов включала такие вопросы, как  законодательные, нормативные акты в библиотечной сфере, организация библиотечной работы, проектная деятельность в библиотеке, организация выставочной и досуговой деятельности в библиотеке, мультимедийные технологии, </w:t>
      </w:r>
      <w:r>
        <w:rPr>
          <w:rFonts w:cs="Times New Roman" w:ascii="Times New Roman" w:hAnsi="Times New Roman"/>
          <w:sz w:val="28"/>
          <w:szCs w:val="28"/>
        </w:rPr>
        <w:t>технологии культурно-массовых мероприятий в продвижении чтения</w:t>
      </w:r>
      <w:r>
        <w:rPr>
          <w:rStyle w:val="41"/>
          <w:rFonts w:cs="Times New Roman" w:ascii="Times New Roman" w:hAnsi="Times New Roman"/>
          <w:sz w:val="28"/>
          <w:szCs w:val="28"/>
        </w:rPr>
        <w:t xml:space="preserve"> </w:t>
      </w:r>
      <w:r>
        <w:rPr>
          <w:rStyle w:val="Strong"/>
          <w:rFonts w:cs="Times New Roman" w:ascii="Times New Roman" w:hAnsi="Times New Roman"/>
          <w:b w:val="false"/>
          <w:bCs w:val="false"/>
          <w:sz w:val="28"/>
          <w:szCs w:val="28"/>
        </w:rPr>
        <w:t>и др.</w:t>
      </w:r>
    </w:p>
    <w:p>
      <w:pPr>
        <w:pStyle w:val="NormalWeb"/>
        <w:shd w:val="clear" w:color="auto" w:fill="FFFFFF"/>
        <w:spacing w:beforeAutospacing="0" w:before="0" w:afterAutospacing="0" w:after="0"/>
        <w:ind w:firstLine="709"/>
        <w:jc w:val="both"/>
        <w:textAlignment w:val="baseline"/>
        <w:rPr>
          <w:sz w:val="28"/>
          <w:szCs w:val="28"/>
          <w:highlight w:val="white"/>
        </w:rPr>
      </w:pPr>
      <w:r>
        <w:rPr>
          <w:sz w:val="28"/>
          <w:szCs w:val="28"/>
          <w:shd w:fill="FFFFFF" w:val="clear"/>
        </w:rPr>
        <w:t>О современных возможностях информационно-библиотечного обслуживания людей с ограничениями жизнедеятельности рассказала заместитель директора Алтайской краевой специальной библиотеки для незрячих и слабовидящих Т.В. Криницина. Она познакомила слушателей с техническими средствами нового поколения для обслуживания особых пользователей, акцентировала внимание на особенностях учета и отчетности муниципальных библиотек края по работе с инвалидами, в том числе в рамках выполнения обязательств Российской Федерации по Конвенции о правах инвалидов.</w:t>
      </w:r>
    </w:p>
    <w:p>
      <w:pPr>
        <w:pStyle w:val="NormalWeb"/>
        <w:shd w:val="clear" w:color="auto" w:fill="FFFFFF"/>
        <w:spacing w:beforeAutospacing="0" w:before="0" w:afterAutospacing="0" w:after="0"/>
        <w:ind w:firstLine="709"/>
        <w:jc w:val="both"/>
        <w:textAlignment w:val="baseline"/>
        <w:rPr>
          <w:sz w:val="28"/>
          <w:szCs w:val="28"/>
          <w:highlight w:val="white"/>
        </w:rPr>
      </w:pPr>
      <w:r>
        <w:rPr>
          <w:sz w:val="28"/>
          <w:szCs w:val="28"/>
          <w:shd w:fill="FFFFFF" w:val="clear"/>
        </w:rPr>
        <w:t>Приоритетные направления библиотечного обслуживания детей Алтайского края в 2020 году осветила  главный библиотекарь методического отдела Алтайской краевой детской библиотеки им. Н.К. Крупской Л.М. Чудинова. Слушатели ознакомились с   основными документами, программами федерального и регионального уровней по работе с детьми, получили рекомендации   по патриотическому воспитанию юных читателей и по проведению в   предстоящем году мероприятий, посвященных  значимым для организации детского чтения датам.</w:t>
      </w:r>
    </w:p>
    <w:p>
      <w:pPr>
        <w:pStyle w:val="Normal"/>
        <w:shd w:val="clear" w:color="auto" w:fill="FFFFFF"/>
        <w:ind w:firstLine="709"/>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Яркими и запоминающимися были практические занятия</w:t>
      </w:r>
      <w:r>
        <w:rPr>
          <w:rFonts w:cs="Times New Roman" w:ascii="Times New Roman" w:hAnsi="Times New Roman"/>
          <w:sz w:val="28"/>
          <w:szCs w:val="28"/>
        </w:rPr>
        <w:t xml:space="preserve"> Н.Я. Сычевой,</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заведующего отделом культурных программ Алтайской краевой универсальной научной библиотеки им. В.Я. Шишкова, по теме</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Современные технологии культурно-массовых мероприятий в продвижении чтения»</w:t>
      </w:r>
      <w:r>
        <w:rPr>
          <w:rFonts w:eastAsia="Times New Roman" w:cs="Times New Roman" w:ascii="Times New Roman" w:hAnsi="Times New Roman"/>
          <w:sz w:val="28"/>
          <w:szCs w:val="28"/>
          <w:lang w:eastAsia="ru-RU"/>
        </w:rPr>
        <w:t xml:space="preserve">, а также показательное мероприятие в театрализованной форме </w:t>
      </w:r>
      <w:r>
        <w:rPr>
          <w:rFonts w:cs="Times New Roman" w:ascii="Times New Roman" w:hAnsi="Times New Roman"/>
          <w:sz w:val="28"/>
          <w:szCs w:val="28"/>
          <w:shd w:fill="FFFFFF" w:val="clear"/>
        </w:rPr>
        <w:t>«Зима – это время, когда...».</w:t>
      </w:r>
    </w:p>
    <w:p>
      <w:pPr>
        <w:pStyle w:val="Normal"/>
        <w:shd w:val="clear" w:color="auto" w:fill="FFFFFF"/>
        <w:ind w:firstLine="709"/>
        <w:jc w:val="both"/>
        <w:textAlignment w:val="baseline"/>
        <w:rPr>
          <w:rFonts w:ascii="Times New Roman" w:hAnsi="Times New Roman" w:cs="Times New Roman"/>
          <w:sz w:val="28"/>
          <w:szCs w:val="28"/>
        </w:rPr>
      </w:pPr>
      <w:r>
        <w:rPr>
          <w:rFonts w:cs="Times New Roman" w:ascii="Times New Roman" w:hAnsi="Times New Roman"/>
          <w:sz w:val="28"/>
          <w:szCs w:val="28"/>
        </w:rPr>
        <w:t>Состоялись выезды в Центральную городскую библиотеку им. Л.С. Мерзликина г. Новоалтайска, центральную модельную детскую библиотеку г. Новоалтайска, Центральную городскую библиотеку г. Барнаула, Алтайскую краевую универсальную научную библиотеку им. В.Я. Шишкова, Алтайскую краевую детскую библиотеку им. Н.К. Крупской.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Современные требования, предъявляемые к работникам культуры и искусства, предполагают постоянное обновление теоретических и практических знаний, овладение инновационными технологиями и методами работы. Задача курсов повышения квалификации – обеспечить учреждения культуры края хорошо подготовленными специалистами,  способными на высоком уровне решать профессиональные задачи   в соответствии с целями деятельности учреждения и стратегиями его развития. Руководители органов культуры многих территорий края понимают важность профессиональной переподготовки кадров и регулярно направляют специалистов на курсы повышения квалификации. Так, в 2019 году повысили  квалификацию работники культуры Первомайского   (25 чел.), Троицкого (24 чел.), Змеиногорского (15 чел.), Каменского (12 чел.), Поспелихинского (12 чел.), Тюменцевского (11 чел.), Чарышского (11 чел.), Калманского (10 чел.), Третьяковского (10 чел.) районов.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Вместе с тем по-прежнему не уделяют должного внимания этому важному вопросу руководители органов культуры Алейского, Благовещенского, Быстроистокского, Заринского, Красногорского, Курьинского, Новичихинского, Рубцовского, Солтонского, Суетского, Шелаболихинского районов. </w:t>
      </w:r>
    </w:p>
    <w:p>
      <w:pPr>
        <w:pStyle w:val="1"/>
        <w:ind w:firstLine="709"/>
        <w:rPr>
          <w:rStyle w:val="Strong"/>
          <w:b w:val="false"/>
          <w:b w:val="false"/>
          <w:bCs w:val="false"/>
          <w:szCs w:val="28"/>
        </w:rPr>
      </w:pPr>
      <w:r>
        <w:rPr>
          <w:b w:val="false"/>
          <w:bCs w:val="false"/>
          <w:szCs w:val="28"/>
        </w:rPr>
      </w:r>
    </w:p>
    <w:p>
      <w:pPr>
        <w:pStyle w:val="Normal"/>
        <w:ind w:firstLine="709"/>
        <w:jc w:val="both"/>
        <w:rPr>
          <w:rFonts w:ascii="Times New Roman" w:hAnsi="Times New Roman" w:cs="Times New Roman"/>
          <w:sz w:val="28"/>
          <w:szCs w:val="28"/>
        </w:rPr>
      </w:pPr>
      <w:r>
        <w:rPr>
          <w:rStyle w:val="11"/>
          <w:rFonts w:eastAsia="Calibri" w:eastAsiaTheme="minorHAnsi"/>
          <w:szCs w:val="28"/>
        </w:rPr>
        <w:t xml:space="preserve"> </w:t>
      </w:r>
    </w:p>
    <w:p>
      <w:pPr>
        <w:pStyle w:val="Normal"/>
        <w:jc w:val="right"/>
        <w:rPr>
          <w:rFonts w:ascii="Times New Roman" w:hAnsi="Times New Roman" w:cs="Times New Roman"/>
          <w:sz w:val="28"/>
          <w:szCs w:val="28"/>
        </w:rPr>
      </w:pPr>
      <w:r>
        <w:rPr>
          <w:rFonts w:cs="Times New Roman" w:ascii="Times New Roman" w:hAnsi="Times New Roman"/>
          <w:b/>
          <w:sz w:val="28"/>
          <w:szCs w:val="28"/>
        </w:rPr>
        <w:t>Н. А. Кучуева</w:t>
      </w:r>
      <w:r>
        <w:rPr>
          <w:rFonts w:cs="Times New Roman" w:ascii="Times New Roman" w:hAnsi="Times New Roman"/>
          <w:sz w:val="28"/>
          <w:szCs w:val="28"/>
        </w:rPr>
        <w:t>,</w:t>
      </w:r>
    </w:p>
    <w:p>
      <w:pPr>
        <w:pStyle w:val="Normal"/>
        <w:jc w:val="right"/>
        <w:rPr>
          <w:rFonts w:ascii="Times New Roman" w:hAnsi="Times New Roman" w:cs="Times New Roman"/>
          <w:sz w:val="28"/>
          <w:szCs w:val="28"/>
        </w:rPr>
      </w:pPr>
      <w:r>
        <w:rPr>
          <w:rFonts w:cs="Times New Roman" w:ascii="Times New Roman" w:hAnsi="Times New Roman"/>
          <w:sz w:val="28"/>
          <w:szCs w:val="28"/>
        </w:rPr>
        <w:t>зав. сектором информационно-</w:t>
      </w:r>
    </w:p>
    <w:p>
      <w:pPr>
        <w:pStyle w:val="Normal"/>
        <w:jc w:val="right"/>
        <w:rPr>
          <w:rFonts w:ascii="Times New Roman" w:hAnsi="Times New Roman" w:cs="Times New Roman"/>
          <w:sz w:val="28"/>
          <w:szCs w:val="28"/>
        </w:rPr>
      </w:pPr>
      <w:r>
        <w:rPr>
          <w:rFonts w:cs="Times New Roman" w:ascii="Times New Roman" w:hAnsi="Times New Roman"/>
          <w:sz w:val="28"/>
          <w:szCs w:val="28"/>
        </w:rPr>
        <w:t>издательской деятельности АГДНТ</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ИНФОРМАЦИОННОЕ ОБЕСПЕЧЕНИЕ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КУЛЬТУРНО-ДОСУГОВЫХ УЧРЕЖДЕНИЙ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Важным направлением деятельности АГДНТ является своевременное информирование работников культуры края о преобразовательных процессах, нововведениях и достижениях в сфере народного творчества и культурно-досуговой деятельности.</w:t>
      </w:r>
    </w:p>
    <w:p>
      <w:pPr>
        <w:pStyle w:val="Style22"/>
        <w:spacing w:before="0" w:after="0"/>
        <w:ind w:firstLine="708"/>
        <w:jc w:val="both"/>
        <w:rPr>
          <w:rFonts w:ascii="Liberation Serif" w:hAnsi="Liberation Serif" w:cs="Mangal"/>
        </w:rPr>
      </w:pPr>
      <w:r>
        <w:rPr>
          <w:sz w:val="28"/>
          <w:szCs w:val="28"/>
        </w:rPr>
        <w:t xml:space="preserve">В 2019 году Алтайский государственный Дом народного творчества с целью методической и информационной поддержки работников культурно-досуговых учреждений края выпустил следующие издания: </w:t>
      </w:r>
    </w:p>
    <w:p>
      <w:pPr>
        <w:pStyle w:val="Normal"/>
        <w:jc w:val="both"/>
        <w:rPr/>
      </w:pPr>
      <w:r>
        <w:rPr>
          <w:rFonts w:cs="Times New Roman" w:ascii="Times New Roman" w:hAnsi="Times New Roman"/>
          <w:sz w:val="28"/>
          <w:szCs w:val="28"/>
        </w:rPr>
        <w:t>-  «Итоги деятельности культурно-досуговых учреждений Алтайского края за 2018 год» (информационно-аналитический сборник);</w:t>
      </w:r>
    </w:p>
    <w:p>
      <w:pPr>
        <w:pStyle w:val="Normal"/>
        <w:jc w:val="both"/>
        <w:rPr/>
      </w:pPr>
      <w:r>
        <w:rPr>
          <w:rFonts w:cs="Times New Roman" w:ascii="Times New Roman" w:hAnsi="Times New Roman"/>
          <w:sz w:val="28"/>
          <w:szCs w:val="28"/>
        </w:rPr>
        <w:t>- «В помощь руководителям культурно-досуговых учреждений» (информационно-нормативные материалы), выпуски № 17, № 18;</w:t>
      </w:r>
    </w:p>
    <w:p>
      <w:pPr>
        <w:pStyle w:val="Normal"/>
        <w:jc w:val="both"/>
        <w:rPr/>
      </w:pPr>
      <w:r>
        <w:rPr>
          <w:rFonts w:cs="Times New Roman" w:ascii="Times New Roman" w:hAnsi="Times New Roman"/>
          <w:sz w:val="28"/>
          <w:szCs w:val="28"/>
        </w:rPr>
        <w:t>- «Да здравствует театр!» (информационно-сценарный сборник к Году театра в России);</w:t>
      </w:r>
    </w:p>
    <w:p>
      <w:pPr>
        <w:pStyle w:val="Normal"/>
        <w:jc w:val="both"/>
        <w:rPr/>
      </w:pPr>
      <w:r>
        <w:rPr>
          <w:rFonts w:cs="Times New Roman" w:ascii="Times New Roman" w:hAnsi="Times New Roman"/>
          <w:sz w:val="28"/>
          <w:szCs w:val="28"/>
        </w:rPr>
        <w:t>- «Перекресток культур» (буклет о Центрах традиционной народной культуры);</w:t>
      </w:r>
    </w:p>
    <w:p>
      <w:pPr>
        <w:pStyle w:val="Normal"/>
        <w:jc w:val="both"/>
        <w:rPr/>
      </w:pPr>
      <w:r>
        <w:rPr>
          <w:rFonts w:cs="Times New Roman" w:ascii="Times New Roman" w:hAnsi="Times New Roman"/>
          <w:sz w:val="28"/>
          <w:szCs w:val="28"/>
        </w:rPr>
        <w:t>- «Объединяющая сила экрана» (сборник информационно-сценарных материалов);</w:t>
      </w:r>
    </w:p>
    <w:p>
      <w:pPr>
        <w:pStyle w:val="Normal"/>
        <w:jc w:val="both"/>
        <w:rPr/>
      </w:pPr>
      <w:r>
        <w:rPr>
          <w:rFonts w:cs="Times New Roman" w:ascii="Times New Roman" w:hAnsi="Times New Roman"/>
          <w:sz w:val="28"/>
          <w:szCs w:val="28"/>
        </w:rPr>
        <w:t>- «Клуб ХХ</w:t>
      </w:r>
      <w:r>
        <w:rPr>
          <w:rFonts w:cs="Times New Roman" w:ascii="Times New Roman" w:hAnsi="Times New Roman"/>
          <w:sz w:val="28"/>
          <w:szCs w:val="28"/>
          <w:lang w:val="en-US"/>
        </w:rPr>
        <w:t>I</w:t>
      </w:r>
      <w:r>
        <w:rPr>
          <w:rFonts w:cs="Times New Roman" w:ascii="Times New Roman" w:hAnsi="Times New Roman"/>
          <w:sz w:val="28"/>
          <w:szCs w:val="28"/>
        </w:rPr>
        <w:t xml:space="preserve"> века» (дайджест);</w:t>
      </w:r>
    </w:p>
    <w:p>
      <w:pPr>
        <w:pStyle w:val="Normal"/>
        <w:jc w:val="both"/>
        <w:rPr/>
      </w:pPr>
      <w:r>
        <w:rPr>
          <w:rFonts w:cs="Times New Roman" w:ascii="Times New Roman" w:hAnsi="Times New Roman"/>
          <w:sz w:val="28"/>
          <w:szCs w:val="28"/>
        </w:rPr>
        <w:t>- «Народно-бытовые танцы Алтайского края» (материалы фольклорно-этнографических исследований);</w:t>
      </w:r>
    </w:p>
    <w:p>
      <w:pPr>
        <w:pStyle w:val="Normal"/>
        <w:jc w:val="both"/>
        <w:rPr/>
      </w:pPr>
      <w:r>
        <w:rPr>
          <w:rFonts w:cs="Times New Roman" w:ascii="Times New Roman" w:hAnsi="Times New Roman"/>
          <w:sz w:val="28"/>
          <w:szCs w:val="28"/>
        </w:rPr>
        <w:t>- «Мастерам хорошего настроения» (информационный сборник);</w:t>
      </w:r>
    </w:p>
    <w:p>
      <w:pPr>
        <w:pStyle w:val="Normal"/>
        <w:jc w:val="both"/>
        <w:rPr/>
      </w:pPr>
      <w:r>
        <w:rPr>
          <w:rFonts w:cs="Times New Roman" w:ascii="Times New Roman" w:hAnsi="Times New Roman"/>
          <w:sz w:val="28"/>
          <w:szCs w:val="28"/>
        </w:rPr>
        <w:t>-  «Детская мозаика» (сборник сценариев по организации досуга детей в рамках Десятилетия детства в России);</w:t>
      </w:r>
    </w:p>
    <w:p>
      <w:pPr>
        <w:pStyle w:val="Normal"/>
        <w:jc w:val="both"/>
        <w:rPr/>
      </w:pPr>
      <w:r>
        <w:rPr>
          <w:rFonts w:cs="Times New Roman" w:ascii="Times New Roman" w:hAnsi="Times New Roman"/>
          <w:sz w:val="28"/>
          <w:szCs w:val="28"/>
        </w:rPr>
        <w:t>- «О подготовке отчетов о работе учреждений культурно-досугового типа Алтайского края за 2019 год» (рекомендации).</w:t>
      </w:r>
    </w:p>
    <w:p>
      <w:pPr>
        <w:pStyle w:val="Normal"/>
        <w:jc w:val="both"/>
        <w:rPr/>
      </w:pPr>
      <w:r>
        <w:rPr>
          <w:rFonts w:cs="Times New Roman" w:ascii="Times New Roman" w:hAnsi="Times New Roman"/>
          <w:sz w:val="28"/>
          <w:szCs w:val="28"/>
        </w:rPr>
        <w:tab/>
        <w:t>На сайте АГДНТ опубликовано информационно-методическое письмо «Письмо редактора», где были даны рекомендации по проведению Дня русского языка.</w:t>
      </w:r>
    </w:p>
    <w:p>
      <w:pPr>
        <w:pStyle w:val="Normal"/>
        <w:ind w:firstLine="708"/>
        <w:jc w:val="both"/>
        <w:rPr/>
      </w:pPr>
      <w:r>
        <w:rPr>
          <w:rFonts w:cs="Times New Roman" w:ascii="Times New Roman" w:hAnsi="Times New Roman"/>
          <w:sz w:val="28"/>
          <w:szCs w:val="28"/>
        </w:rPr>
        <w:t>Информационному обеспечению учреждений культуры способствует репертуарно-методическое пособие Красноярского ГЦНТ «Клубный репертуар». В 2019 году его подписчиками были 80  КДУ из 52 районов и городов Алтайского края.</w:t>
      </w:r>
    </w:p>
    <w:p>
      <w:pPr>
        <w:pStyle w:val="Normal"/>
        <w:ind w:firstLine="708"/>
        <w:jc w:val="both"/>
        <w:rPr/>
      </w:pPr>
      <w:r>
        <w:rPr>
          <w:rFonts w:cs="Times New Roman" w:ascii="Times New Roman" w:hAnsi="Times New Roman"/>
          <w:sz w:val="28"/>
          <w:szCs w:val="28"/>
        </w:rPr>
        <w:t>Благодаря творческому сотрудничеству АГДНТ с редакцией «Клубного репертуара» в 2019 году на страницах данного издания (№№ 3-4, 19-20, 31-32) в рубрике «Из опыта работы учреждений культуры Алтайского края» опубликовано пять сценариев, подготовленных работниками культуры Кулундинского, Заринского, Третьяковского, Романовского районов.</w:t>
      </w:r>
    </w:p>
    <w:p>
      <w:pPr>
        <w:pStyle w:val="Normal"/>
        <w:ind w:firstLine="708"/>
        <w:jc w:val="both"/>
        <w:rPr/>
      </w:pPr>
      <w:r>
        <w:rPr>
          <w:rFonts w:cs="Times New Roman" w:ascii="Times New Roman" w:hAnsi="Times New Roman"/>
          <w:sz w:val="28"/>
          <w:szCs w:val="28"/>
        </w:rPr>
        <w:t>В целях информационно-методического обеспечения деятельности культурно-досуговых учреждений, распространения интересного опыта их работы АГДНТ раз в два года проводит краевую методическую акцию «Поделись опытом!», в ходе которой происходит взаимообмен методическими изданиями. В 2019 году акция проводилась в четвертый раз. Она состоялась в ноябре в г. Барнауле. В акции приняли участие межпоселенческие, районные Дома культуры многофункциональных культурных центров из 29 районов и городов края, предоставившие для взаимообмена 30 изданий (всего 870 экземпляров):</w:t>
      </w:r>
    </w:p>
    <w:p>
      <w:pPr>
        <w:pStyle w:val="Normal"/>
        <w:jc w:val="both"/>
        <w:rPr/>
      </w:pPr>
      <w:r>
        <w:rPr>
          <w:rFonts w:cs="Times New Roman" w:ascii="Times New Roman" w:hAnsi="Times New Roman"/>
          <w:sz w:val="28"/>
          <w:szCs w:val="28"/>
        </w:rPr>
        <w:t xml:space="preserve">- МКУК «Информационно-методический центр» Алейского района Алтайского края — «Всякая всячина» (сборник, </w:t>
      </w:r>
      <w:r>
        <w:rPr>
          <w:rFonts w:cs="Times New Roman" w:ascii="Times New Roman" w:hAnsi="Times New Roman"/>
          <w:sz w:val="28"/>
          <w:szCs w:val="28"/>
          <w:lang w:val="en-US"/>
        </w:rPr>
        <w:t>CD</w:t>
      </w:r>
      <w:r>
        <w:rPr>
          <w:rFonts w:cs="Times New Roman" w:ascii="Times New Roman" w:hAnsi="Times New Roman"/>
          <w:sz w:val="28"/>
          <w:szCs w:val="28"/>
        </w:rPr>
        <w:t>);</w:t>
      </w:r>
    </w:p>
    <w:p>
      <w:pPr>
        <w:pStyle w:val="Normal"/>
        <w:jc w:val="both"/>
        <w:rPr/>
      </w:pPr>
      <w:r>
        <w:rPr>
          <w:rFonts w:cs="Times New Roman" w:ascii="Times New Roman" w:hAnsi="Times New Roman"/>
          <w:sz w:val="28"/>
          <w:szCs w:val="28"/>
        </w:rPr>
        <w:t>- МБУК «Многофункциональный культурный центр» Бурлинского района Алтайского края — «Трям, здравствуйте!» (сборник сценариев конкурсно-игровых и культурно-досуговых мероприятий для детей);</w:t>
      </w:r>
    </w:p>
    <w:p>
      <w:pPr>
        <w:pStyle w:val="Normal"/>
        <w:jc w:val="both"/>
        <w:rPr/>
      </w:pPr>
      <w:r>
        <w:rPr>
          <w:rFonts w:cs="Times New Roman" w:ascii="Times New Roman" w:hAnsi="Times New Roman"/>
          <w:sz w:val="28"/>
          <w:szCs w:val="28"/>
        </w:rPr>
        <w:t xml:space="preserve">- МКУК «Волчихинский многофункциональный культурный центр» Волчихинского района Алтайского края </w:t>
      </w:r>
      <w:bookmarkStart w:id="8" w:name="__DdeLink__87_947214246"/>
      <w:r>
        <w:rPr>
          <w:rFonts w:cs="Times New Roman" w:ascii="Times New Roman" w:hAnsi="Times New Roman"/>
          <w:sz w:val="28"/>
          <w:szCs w:val="28"/>
        </w:rPr>
        <w:t>—</w:t>
      </w:r>
      <w:bookmarkEnd w:id="8"/>
      <w:r>
        <w:rPr>
          <w:rFonts w:cs="Times New Roman" w:ascii="Times New Roman" w:hAnsi="Times New Roman"/>
          <w:sz w:val="28"/>
          <w:szCs w:val="28"/>
        </w:rPr>
        <w:t xml:space="preserve"> «Прославим край, людей и нашу землю!» (сборник сценариев);</w:t>
      </w:r>
    </w:p>
    <w:p>
      <w:pPr>
        <w:pStyle w:val="Normal"/>
        <w:jc w:val="both"/>
        <w:rPr/>
      </w:pPr>
      <w:r>
        <w:rPr>
          <w:rFonts w:cs="Times New Roman" w:ascii="Times New Roman" w:hAnsi="Times New Roman"/>
          <w:sz w:val="28"/>
          <w:szCs w:val="28"/>
        </w:rPr>
        <w:t>- МУК «Егорьевский межпоселенческий районный культурный досуговый центр» — «Праздничный калейдоскоп» (из опыта работы учреждений культуры);</w:t>
      </w:r>
    </w:p>
    <w:p>
      <w:pPr>
        <w:pStyle w:val="Normal"/>
        <w:jc w:val="both"/>
        <w:rPr/>
      </w:pPr>
      <w:r>
        <w:rPr>
          <w:rFonts w:cs="Times New Roman" w:ascii="Times New Roman" w:hAnsi="Times New Roman"/>
          <w:sz w:val="28"/>
          <w:szCs w:val="28"/>
        </w:rPr>
        <w:t>- МБУК «Многофункциональный культурный центр» Залесовского района Алтайского края — «Хорошее настроение» (сборник сценариев);</w:t>
      </w:r>
    </w:p>
    <w:p>
      <w:pPr>
        <w:pStyle w:val="Normal"/>
        <w:jc w:val="both"/>
        <w:rPr/>
      </w:pPr>
      <w:r>
        <w:rPr>
          <w:rFonts w:cs="Times New Roman" w:ascii="Times New Roman" w:hAnsi="Times New Roman"/>
          <w:sz w:val="28"/>
          <w:szCs w:val="28"/>
        </w:rPr>
        <w:t xml:space="preserve">- МБУК «Культурно-информационный центр» Змеиногорского района Алтайского края </w:t>
      </w:r>
      <w:bookmarkStart w:id="9" w:name="__DdeLink__74_2708338792"/>
      <w:r>
        <w:rPr>
          <w:rFonts w:cs="Times New Roman" w:ascii="Times New Roman" w:hAnsi="Times New Roman"/>
          <w:sz w:val="28"/>
          <w:szCs w:val="28"/>
        </w:rPr>
        <w:t>—</w:t>
      </w:r>
      <w:bookmarkEnd w:id="9"/>
      <w:r>
        <w:rPr>
          <w:rFonts w:cs="Times New Roman" w:ascii="Times New Roman" w:hAnsi="Times New Roman"/>
          <w:sz w:val="28"/>
          <w:szCs w:val="28"/>
        </w:rPr>
        <w:t xml:space="preserve"> «На творческой волне» (сборник авторских сценариев);</w:t>
      </w:r>
    </w:p>
    <w:p>
      <w:pPr>
        <w:pStyle w:val="Normal"/>
        <w:jc w:val="both"/>
        <w:rPr/>
      </w:pPr>
      <w:r>
        <w:rPr>
          <w:rFonts w:cs="Times New Roman" w:ascii="Times New Roman" w:hAnsi="Times New Roman"/>
          <w:sz w:val="28"/>
          <w:szCs w:val="28"/>
        </w:rPr>
        <w:t>- МБУК «Многофункциональный культурный центр Ключевского района» — «ИгроПятница» (сценарии для организации летнего отдыха детей);</w:t>
      </w:r>
    </w:p>
    <w:p>
      <w:pPr>
        <w:pStyle w:val="Normal"/>
        <w:jc w:val="both"/>
        <w:rPr/>
      </w:pPr>
      <w:r>
        <w:rPr>
          <w:rFonts w:cs="Times New Roman" w:ascii="Times New Roman" w:hAnsi="Times New Roman"/>
          <w:sz w:val="28"/>
          <w:szCs w:val="28"/>
        </w:rPr>
        <w:t>- МБУК «Многофункциональный культурный центр» Красногорского района Алтайского края — «Как-то раз, под Новый год» (сборник сценариев театрализованных представлений для детей);</w:t>
      </w:r>
    </w:p>
    <w:p>
      <w:pPr>
        <w:pStyle w:val="Normal"/>
        <w:jc w:val="both"/>
        <w:rPr/>
      </w:pPr>
      <w:r>
        <w:rPr>
          <w:rFonts w:cs="Times New Roman" w:ascii="Times New Roman" w:hAnsi="Times New Roman"/>
          <w:sz w:val="28"/>
          <w:szCs w:val="28"/>
        </w:rPr>
        <w:t>- МБУК «Многофункциональный культурный центр» Кулундинского района Алтайского края — сборник сценариев детских и подростковых тематических мероприятий;</w:t>
      </w:r>
    </w:p>
    <w:p>
      <w:pPr>
        <w:pStyle w:val="Normal"/>
        <w:jc w:val="both"/>
        <w:rPr/>
      </w:pPr>
      <w:r>
        <w:rPr>
          <w:rFonts w:cs="Times New Roman" w:ascii="Times New Roman" w:hAnsi="Times New Roman"/>
          <w:sz w:val="28"/>
          <w:szCs w:val="28"/>
        </w:rPr>
        <w:t>- МБУК «Многофункциональный культурный центр Локтевского района» — «И края в мире нет дороже, где довелось родиться нам» (сборник, посвященный 95-летию образования Локтевского района);</w:t>
      </w:r>
    </w:p>
    <w:p>
      <w:pPr>
        <w:pStyle w:val="Normal"/>
        <w:spacing w:before="0" w:after="29"/>
        <w:jc w:val="both"/>
        <w:rPr/>
      </w:pPr>
      <w:r>
        <w:rPr>
          <w:rFonts w:ascii="Times New Roman" w:hAnsi="Times New Roman"/>
          <w:sz w:val="28"/>
          <w:szCs w:val="28"/>
        </w:rPr>
        <w:t>- МБУК «Многофункциональный культурный центр» Мамонтовского района Алтайского края — «Свинья — крестьянская копилка» (районный народный праздник);</w:t>
      </w:r>
    </w:p>
    <w:p>
      <w:pPr>
        <w:pStyle w:val="Normal"/>
        <w:spacing w:before="0" w:after="29"/>
        <w:rPr/>
      </w:pPr>
      <w:r>
        <w:rPr>
          <w:rFonts w:ascii="Times New Roman" w:hAnsi="Times New Roman"/>
          <w:sz w:val="28"/>
          <w:szCs w:val="28"/>
        </w:rPr>
        <w:t>- МБУК «Павловский многофункциональный центр культуры» — «Мир детства» (сборник сценариев для проведения детских праздников);</w:t>
      </w:r>
    </w:p>
    <w:p>
      <w:pPr>
        <w:pStyle w:val="Normal"/>
        <w:spacing w:before="0" w:after="29"/>
        <w:jc w:val="both"/>
        <w:rPr/>
      </w:pPr>
      <w:r>
        <w:rPr>
          <w:rFonts w:ascii="Times New Roman" w:hAnsi="Times New Roman"/>
          <w:sz w:val="28"/>
          <w:szCs w:val="28"/>
        </w:rPr>
        <w:t>- МБУК «Многофункциональный культурный центр» Поспелихинского района Алтайского края — «Палитра идей» (сборник сценарных материалов);</w:t>
      </w:r>
    </w:p>
    <w:p>
      <w:pPr>
        <w:pStyle w:val="Normal"/>
        <w:spacing w:before="0" w:after="29"/>
        <w:jc w:val="both"/>
        <w:rPr/>
      </w:pPr>
      <w:r>
        <w:rPr>
          <w:rFonts w:ascii="Times New Roman" w:hAnsi="Times New Roman"/>
          <w:sz w:val="28"/>
          <w:szCs w:val="28"/>
        </w:rPr>
        <w:t>- МКУК «Многофункциональный культурный центр Ребрихинского района Алтайского края имени заслуженного артиста России Алексея Ванина» — «Время чудес...» (сборник детских новогодних представлений по мотивам русских народных и зарубежных сказок);</w:t>
      </w:r>
    </w:p>
    <w:p>
      <w:pPr>
        <w:pStyle w:val="Normal"/>
        <w:spacing w:before="0" w:after="29"/>
        <w:jc w:val="both"/>
        <w:rPr/>
      </w:pPr>
      <w:r>
        <w:rPr>
          <w:rFonts w:ascii="Times New Roman" w:hAnsi="Times New Roman"/>
          <w:sz w:val="28"/>
          <w:szCs w:val="28"/>
        </w:rPr>
        <w:t>- МБУК «Многофункциональный культурный центр» Романовского района Алтайского края — «Славим землю родную, на которой живем» (сборник сценариев);</w:t>
      </w:r>
    </w:p>
    <w:p>
      <w:pPr>
        <w:pStyle w:val="Normal"/>
        <w:spacing w:before="0" w:after="29"/>
        <w:jc w:val="both"/>
        <w:rPr/>
      </w:pPr>
      <w:r>
        <w:rPr>
          <w:rFonts w:ascii="Times New Roman" w:hAnsi="Times New Roman"/>
          <w:sz w:val="28"/>
          <w:szCs w:val="28"/>
        </w:rPr>
        <w:t>- МБУ «Многофункциональный культурно-досуговый центр» Смоленского района Алтайского края — «Праздник всегда с нами» (сборник сценариев);</w:t>
      </w:r>
    </w:p>
    <w:p>
      <w:pPr>
        <w:pStyle w:val="Normal"/>
        <w:spacing w:before="0" w:after="29"/>
        <w:jc w:val="both"/>
        <w:rPr/>
      </w:pPr>
      <w:r>
        <w:rPr>
          <w:rFonts w:ascii="Times New Roman" w:hAnsi="Times New Roman"/>
          <w:sz w:val="28"/>
          <w:szCs w:val="28"/>
        </w:rPr>
        <w:t>- МБУК «Многофункциональный культурный центр» Советского района Алтайского края — «Для души» (методический сборник сценариев из опыта работы культурно-досуговых учреждений Советского района, выпуск № 4);</w:t>
      </w:r>
    </w:p>
    <w:p>
      <w:pPr>
        <w:pStyle w:val="Normal"/>
        <w:spacing w:before="0" w:after="29"/>
        <w:jc w:val="both"/>
        <w:rPr/>
      </w:pPr>
      <w:r>
        <w:rPr>
          <w:rFonts w:ascii="Times New Roman" w:hAnsi="Times New Roman"/>
          <w:sz w:val="28"/>
          <w:szCs w:val="28"/>
        </w:rPr>
        <w:t>- МБУК «Многофункциональный культурный центр» Солонешенского района Алтайского края — «Нам года не беда» (опыт работы учреждений культуры Солонешенского района по организации досуга людей пожилого возраста);</w:t>
      </w:r>
    </w:p>
    <w:p>
      <w:pPr>
        <w:pStyle w:val="Normal"/>
        <w:spacing w:before="0" w:after="29"/>
        <w:jc w:val="both"/>
        <w:rPr/>
      </w:pPr>
      <w:r>
        <w:rPr>
          <w:rFonts w:ascii="Times New Roman" w:hAnsi="Times New Roman"/>
          <w:sz w:val="28"/>
          <w:szCs w:val="28"/>
        </w:rPr>
        <w:t>- МБУК «Многофункциональный культурный центр» Табунского района Алтайского края — «Праздник всегда с нами» (сборник сценариев из опыта работы культурно-досуговых учреждений Табунского района);</w:t>
      </w:r>
    </w:p>
    <w:p>
      <w:pPr>
        <w:pStyle w:val="Normal"/>
        <w:spacing w:before="0" w:after="29"/>
        <w:jc w:val="both"/>
        <w:rPr/>
      </w:pPr>
      <w:r>
        <w:rPr>
          <w:rFonts w:ascii="Times New Roman" w:hAnsi="Times New Roman"/>
          <w:sz w:val="28"/>
          <w:szCs w:val="28"/>
        </w:rPr>
        <w:t>- МКУК «Тальменский многофункциональный культурный центр»</w:t>
      </w:r>
      <w:bookmarkStart w:id="10" w:name="__DdeLink__64_1607292212"/>
      <w:r>
        <w:rPr>
          <w:rFonts w:ascii="Times New Roman" w:hAnsi="Times New Roman"/>
          <w:sz w:val="28"/>
          <w:szCs w:val="28"/>
        </w:rPr>
        <w:t xml:space="preserve"> —</w:t>
      </w:r>
      <w:bookmarkEnd w:id="10"/>
      <w:r>
        <w:rPr>
          <w:rFonts w:ascii="Times New Roman" w:hAnsi="Times New Roman"/>
          <w:sz w:val="28"/>
          <w:szCs w:val="28"/>
        </w:rPr>
        <w:t xml:space="preserve"> «Будь в креативе — живи в позитиве» (сборник сценариев интерактивных мероприятий);</w:t>
      </w:r>
    </w:p>
    <w:p>
      <w:pPr>
        <w:pStyle w:val="Normal"/>
        <w:spacing w:before="0" w:after="29"/>
        <w:jc w:val="both"/>
        <w:rPr/>
      </w:pPr>
      <w:r>
        <w:rPr>
          <w:rFonts w:ascii="Times New Roman" w:hAnsi="Times New Roman"/>
          <w:sz w:val="28"/>
          <w:szCs w:val="28"/>
        </w:rPr>
        <w:t>- МКУ «Тогульский многофункциональный центр культуры» — «На творческой волне» (сборник сценариев);</w:t>
      </w:r>
    </w:p>
    <w:p>
      <w:pPr>
        <w:pStyle w:val="Normal"/>
        <w:spacing w:before="0" w:after="29"/>
        <w:jc w:val="both"/>
        <w:rPr/>
      </w:pPr>
      <w:r>
        <w:rPr>
          <w:rFonts w:ascii="Times New Roman" w:hAnsi="Times New Roman"/>
          <w:sz w:val="28"/>
          <w:szCs w:val="28"/>
        </w:rPr>
        <w:t>- МБУК «Топчихинский Центральный Дом культуры» — «И смотрит на сынов своих Россия» (сборник сценариев мероприятий по патриотическому воспитанию);</w:t>
      </w:r>
    </w:p>
    <w:p>
      <w:pPr>
        <w:pStyle w:val="Normal"/>
        <w:spacing w:before="0" w:after="29"/>
        <w:jc w:val="both"/>
        <w:rPr/>
      </w:pPr>
      <w:r>
        <w:rPr>
          <w:rFonts w:ascii="Times New Roman" w:hAnsi="Times New Roman"/>
          <w:sz w:val="28"/>
          <w:szCs w:val="28"/>
        </w:rPr>
        <w:t>- МБУК «Многофункциональный культурный центр» Третьяковского района Алтайского края — «Режиссер — режиссеру» (сборник сценариев из опыта работы МБУК «МфКЦ» Третьяковского района);</w:t>
      </w:r>
    </w:p>
    <w:p>
      <w:pPr>
        <w:pStyle w:val="Normal"/>
        <w:spacing w:before="0" w:after="29"/>
        <w:jc w:val="both"/>
        <w:rPr/>
      </w:pPr>
      <w:r>
        <w:rPr>
          <w:rFonts w:ascii="Times New Roman" w:hAnsi="Times New Roman"/>
          <w:sz w:val="28"/>
          <w:szCs w:val="28"/>
        </w:rPr>
        <w:t>- МБУК «Троицкий многофункциональный культурный центр» — «Честь и хвала людям труда» (сборник сценариев концертно-тематических программ, посвященных освоению целинных и залежных земель);</w:t>
      </w:r>
    </w:p>
    <w:p>
      <w:pPr>
        <w:pStyle w:val="Normal"/>
        <w:spacing w:before="0" w:after="29"/>
        <w:jc w:val="both"/>
        <w:rPr/>
      </w:pPr>
      <w:r>
        <w:rPr>
          <w:rFonts w:ascii="Times New Roman" w:hAnsi="Times New Roman"/>
          <w:sz w:val="28"/>
          <w:szCs w:val="28"/>
        </w:rPr>
        <w:t>- МБУК «Многофункциональный культурный центр» Тюменцевского района Алтайского края — «Время открытий» (сборник сценариев  открытия социально значимых объектов);</w:t>
      </w:r>
    </w:p>
    <w:p>
      <w:pPr>
        <w:pStyle w:val="Normal"/>
        <w:spacing w:before="0" w:after="29"/>
        <w:jc w:val="both"/>
        <w:rPr/>
      </w:pPr>
      <w:r>
        <w:rPr>
          <w:rFonts w:ascii="Times New Roman" w:hAnsi="Times New Roman"/>
          <w:sz w:val="28"/>
          <w:szCs w:val="28"/>
        </w:rPr>
        <w:t>- МБУК «Многофункциональный культурный центр Целинного района» — «За мужико</w:t>
      </w:r>
      <w:r>
        <w:rPr>
          <w:rFonts w:ascii="Times New Roman" w:hAnsi="Times New Roman"/>
          <w:sz w:val="28"/>
          <w:szCs w:val="28"/>
          <w:lang w:val="en-US"/>
        </w:rPr>
        <w:t>ff</w:t>
      </w:r>
      <w:r>
        <w:rPr>
          <w:rFonts w:ascii="Times New Roman" w:hAnsi="Times New Roman"/>
          <w:sz w:val="28"/>
          <w:szCs w:val="28"/>
        </w:rPr>
        <w:t>» (сборник сценариев, посвященных Дню защитника Отечества);</w:t>
      </w:r>
    </w:p>
    <w:p>
      <w:pPr>
        <w:pStyle w:val="Normal"/>
        <w:spacing w:before="0" w:after="29"/>
        <w:jc w:val="both"/>
        <w:rPr/>
      </w:pPr>
      <w:r>
        <w:rPr>
          <w:rFonts w:ascii="Times New Roman" w:hAnsi="Times New Roman"/>
          <w:sz w:val="28"/>
          <w:szCs w:val="28"/>
        </w:rPr>
        <w:t xml:space="preserve">- МКУК </w:t>
      </w:r>
      <w:bookmarkStart w:id="11" w:name="__DdeLink__19_2675659564"/>
      <w:r>
        <w:rPr>
          <w:rFonts w:ascii="Times New Roman" w:hAnsi="Times New Roman"/>
          <w:sz w:val="28"/>
          <w:szCs w:val="28"/>
        </w:rPr>
        <w:t>«Многофункциональный культурный центр»</w:t>
      </w:r>
      <w:bookmarkEnd w:id="11"/>
      <w:r>
        <w:rPr>
          <w:rFonts w:ascii="Times New Roman" w:hAnsi="Times New Roman"/>
          <w:sz w:val="28"/>
          <w:szCs w:val="28"/>
        </w:rPr>
        <w:t xml:space="preserve"> Шипуновского района Алтайского края — «Земли заветный уголок» (сборник сценариев из опыта работы  культурно-досуговых учреждений Шипуновского района), «Традиции русской народной культуры» (сборник сценариев из опыта работы Усть-Порозихинского СДК Шипуновского района. Автор З.Н. Пашкова);</w:t>
      </w:r>
    </w:p>
    <w:p>
      <w:pPr>
        <w:pStyle w:val="Normal"/>
        <w:spacing w:before="0" w:after="29"/>
        <w:jc w:val="both"/>
        <w:rPr/>
      </w:pPr>
      <w:r>
        <w:rPr>
          <w:rFonts w:ascii="Times New Roman" w:hAnsi="Times New Roman"/>
          <w:sz w:val="28"/>
          <w:szCs w:val="28"/>
        </w:rPr>
        <w:t>- МКУ «Управление культуры, спорта и молодежной политики» г. Рубцовска — «Браво Рубцовск.</w:t>
      </w:r>
      <w:r>
        <w:rPr>
          <w:rFonts w:ascii="Times New Roman" w:hAnsi="Times New Roman"/>
          <w:sz w:val="28"/>
          <w:szCs w:val="28"/>
          <w:lang w:val="en-US"/>
        </w:rPr>
        <w:t>ru</w:t>
      </w:r>
      <w:r>
        <w:rPr>
          <w:rFonts w:ascii="Times New Roman" w:hAnsi="Times New Roman"/>
          <w:sz w:val="28"/>
          <w:szCs w:val="28"/>
        </w:rPr>
        <w:t>. Культура. Спорт. Молодежь» (альманах для тех, кто любит свой город), № 1, 2019 г.;</w:t>
      </w:r>
    </w:p>
    <w:p>
      <w:pPr>
        <w:pStyle w:val="Normal"/>
        <w:spacing w:before="0" w:after="29"/>
        <w:jc w:val="both"/>
        <w:rPr/>
      </w:pPr>
      <w:r>
        <w:rPr>
          <w:rFonts w:ascii="Times New Roman" w:hAnsi="Times New Roman"/>
          <w:sz w:val="28"/>
          <w:szCs w:val="28"/>
        </w:rPr>
        <w:t xml:space="preserve">- МБУК «Городской Дом культуры г. Славгорода» — «Праздничный калейдоскоп» (сборник сценариев тематических концертных программ). </w:t>
      </w:r>
    </w:p>
    <w:p>
      <w:pPr>
        <w:pStyle w:val="Normal"/>
        <w:spacing w:before="0" w:after="29"/>
        <w:jc w:val="both"/>
        <w:rPr/>
      </w:pPr>
      <w:r>
        <w:rPr>
          <w:rFonts w:ascii="Times New Roman" w:hAnsi="Times New Roman"/>
          <w:sz w:val="28"/>
          <w:szCs w:val="28"/>
        </w:rPr>
        <w:tab/>
        <w:t>Постоянными участниками всех акций были районные методические службы, МФКЦ 14 территорий края: Волчихинского, Змеиногорского, Ключевского, Кулундинского, Поспелихинского, Ребрихинского, Солонешенского, Тогульского, Топчихинского, Троицкого, Тюменцевского, Шипуновского районов, города Рубцовска. Впервые в методической акции приняли участие Алейский, Бурлинский, Табунский, Третьяковский районы.</w:t>
      </w:r>
    </w:p>
    <w:p>
      <w:pPr>
        <w:pStyle w:val="Normal"/>
        <w:spacing w:before="0" w:after="29"/>
        <w:jc w:val="both"/>
        <w:rPr/>
      </w:pPr>
      <w:r>
        <w:rPr>
          <w:rFonts w:ascii="Times New Roman" w:hAnsi="Times New Roman"/>
          <w:sz w:val="28"/>
          <w:szCs w:val="28"/>
        </w:rPr>
        <w:tab/>
        <w:t xml:space="preserve">Предоставленные для взаимообмена методические издания разнообразны по форме и содержанию — сборники сценариев, материалы из опыта работы учреждений культуры. Темы изданных материалов освещают различные направления деятельности КДУ: организация досуга детей и подростков, молодежи, людей старшего поколения, проведение праздников — государственных, профессиональных, народного календаря; проведение мероприятий, посвященных 65-летию освоения целинных и залежных земель, Году театра в России и др. </w:t>
      </w:r>
    </w:p>
    <w:p>
      <w:pPr>
        <w:pStyle w:val="Normal"/>
        <w:spacing w:before="0" w:after="29"/>
        <w:jc w:val="both"/>
        <w:rPr/>
      </w:pPr>
      <w:r>
        <w:rPr>
          <w:rFonts w:ascii="Times New Roman" w:hAnsi="Times New Roman"/>
          <w:sz w:val="28"/>
          <w:szCs w:val="28"/>
        </w:rPr>
        <w:tab/>
        <w:t xml:space="preserve">Больше внимания стало уделяться качеству оформления изданий: многие выполнены на цветном принтере, некоторые отпечатаны в типографии. Сборники, рассказывающие об опыте работы культурно-досуговых учреждений, часто включают фотографии проведенных мероприятий. </w:t>
      </w:r>
    </w:p>
    <w:p>
      <w:pPr>
        <w:pStyle w:val="Normal"/>
        <w:jc w:val="both"/>
        <w:rPr>
          <w:rFonts w:ascii="Times New Roman" w:hAnsi="Times New Roman"/>
          <w:sz w:val="28"/>
          <w:szCs w:val="28"/>
        </w:rPr>
      </w:pPr>
      <w:r>
        <w:rPr>
          <w:rFonts w:ascii="Times New Roman" w:hAnsi="Times New Roman"/>
          <w:sz w:val="28"/>
          <w:szCs w:val="28"/>
        </w:rPr>
        <w:tab/>
        <w:t>Все участники краевой методической акции «Поделись опытом!» получили благодарности Алтайского государственного Дома народного творчества.</w:t>
        <w:tab/>
      </w:r>
    </w:p>
    <w:p>
      <w:pPr>
        <w:pStyle w:val="Normal"/>
        <w:jc w:val="both"/>
        <w:rPr>
          <w:rFonts w:ascii="Times New Roman" w:hAnsi="Times New Roman"/>
          <w:sz w:val="28"/>
          <w:szCs w:val="28"/>
        </w:rPr>
      </w:pPr>
      <w:r>
        <w:rPr>
          <w:rFonts w:ascii="Times New Roman" w:hAnsi="Times New Roman"/>
          <w:sz w:val="28"/>
          <w:szCs w:val="28"/>
        </w:rPr>
        <w:tab/>
        <w:t>Собственные информационные продукты — важная составляющая методической и рекламно-информационной деятельности культурно-досугового учреждения. Распространение информации о творческих инициативах и инновациях, реализации успешных проектов способствует созданию благоприятного имиджа и репутации учреждения культуры.</w:t>
        <w:tab/>
      </w:r>
    </w:p>
    <w:p>
      <w:pPr>
        <w:pStyle w:val="Normal"/>
        <w:jc w:val="both"/>
        <w:rPr>
          <w:rFonts w:ascii="Times New Roman" w:hAnsi="Times New Roman"/>
          <w:sz w:val="28"/>
          <w:szCs w:val="28"/>
        </w:rPr>
      </w:pPr>
      <w:r>
        <w:rPr>
          <w:rFonts w:ascii="Times New Roman" w:hAnsi="Times New Roman"/>
          <w:sz w:val="28"/>
          <w:szCs w:val="28"/>
        </w:rPr>
      </w:r>
    </w:p>
    <w:p>
      <w:pPr>
        <w:sectPr>
          <w:footerReference w:type="default" r:id="rId3"/>
          <w:type w:val="nextPage"/>
          <w:pgSz w:w="11906" w:h="16838"/>
          <w:pgMar w:left="1418" w:right="1418" w:header="0" w:top="1094" w:footer="708" w:bottom="1134" w:gutter="0"/>
          <w:pgNumType w:fmt="decimal"/>
          <w:formProt w:val="false"/>
          <w:textDirection w:val="lrTb"/>
          <w:docGrid w:type="default" w:linePitch="360" w:charSpace="4096"/>
        </w:sect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120" w:after="120"/>
        <w:jc w:val="center"/>
        <w:rPr/>
      </w:pPr>
      <w:r>
        <w:rPr>
          <w:rFonts w:cs="Arial Narrow" w:ascii="Arial Narrow" w:hAnsi="Arial Narrow"/>
          <w:b/>
          <w:bCs/>
          <w:sz w:val="22"/>
          <w:szCs w:val="22"/>
        </w:rPr>
        <w:t>Культурно-досуговая деятельность и народное творчество</w:t>
      </w:r>
    </w:p>
    <w:p>
      <w:pPr>
        <w:pStyle w:val="Normal"/>
        <w:spacing w:before="120" w:after="120"/>
        <w:jc w:val="center"/>
        <w:rPr>
          <w:rFonts w:ascii="Arial Narrow" w:hAnsi="Arial Narrow" w:cs="Arial Narrow"/>
          <w:b/>
          <w:b/>
          <w:bCs/>
          <w:sz w:val="22"/>
          <w:szCs w:val="22"/>
        </w:rPr>
      </w:pPr>
      <w:r>
        <w:rPr>
          <w:rFonts w:cs="Arial Narrow" w:ascii="Arial Narrow" w:hAnsi="Arial Narrow"/>
          <w:b/>
          <w:bCs/>
          <w:sz w:val="22"/>
          <w:szCs w:val="22"/>
        </w:rPr>
      </w:r>
    </w:p>
    <w:tbl>
      <w:tblPr>
        <w:tblW w:w="15704" w:type="dxa"/>
        <w:jc w:val="left"/>
        <w:tblInd w:w="28" w:type="dxa"/>
        <w:tblCellMar>
          <w:top w:w="28" w:type="dxa"/>
          <w:left w:w="28" w:type="dxa"/>
          <w:bottom w:w="28" w:type="dxa"/>
          <w:right w:w="28" w:type="dxa"/>
        </w:tblCellMar>
      </w:tblPr>
      <w:tblGrid>
        <w:gridCol w:w="1840"/>
        <w:gridCol w:w="990"/>
        <w:gridCol w:w="990"/>
        <w:gridCol w:w="990"/>
        <w:gridCol w:w="990"/>
        <w:gridCol w:w="990"/>
        <w:gridCol w:w="990"/>
        <w:gridCol w:w="990"/>
        <w:gridCol w:w="990"/>
        <w:gridCol w:w="990"/>
        <w:gridCol w:w="990"/>
        <w:gridCol w:w="990"/>
        <w:gridCol w:w="990"/>
        <w:gridCol w:w="990"/>
        <w:gridCol w:w="994"/>
      </w:tblGrid>
      <w:tr>
        <w:trPr>
          <w:trHeight w:val="1186" w:hRule="atLeast"/>
        </w:trPr>
        <w:tc>
          <w:tcPr>
            <w:tcW w:w="184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Arial Narrow"/>
                <w:b/>
                <w:b/>
                <w:color w:val="000000"/>
                <w:sz w:val="18"/>
                <w:szCs w:val="18"/>
              </w:rPr>
            </w:pPr>
            <w:r>
              <w:rPr>
                <w:rFonts w:cs="Arial Narrow" w:ascii="Times New Roman" w:hAnsi="Times New Roman"/>
                <w:b/>
                <w:color w:val="000000"/>
                <w:sz w:val="18"/>
                <w:szCs w:val="18"/>
              </w:rPr>
              <w:t>муниципальное образование</w:t>
            </w:r>
          </w:p>
        </w:tc>
        <w:tc>
          <w:tcPr>
            <w:tcW w:w="1980"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клубных учреждений</w:t>
            </w:r>
          </w:p>
        </w:tc>
        <w:tc>
          <w:tcPr>
            <w:tcW w:w="1980"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численность работников, относящихся к основному персоналу</w:t>
            </w:r>
          </w:p>
        </w:tc>
        <w:tc>
          <w:tcPr>
            <w:tcW w:w="1980"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культурно-массовых мероприятий</w:t>
            </w:r>
          </w:p>
        </w:tc>
        <w:tc>
          <w:tcPr>
            <w:tcW w:w="1980"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клубных формирований</w:t>
            </w:r>
          </w:p>
        </w:tc>
        <w:tc>
          <w:tcPr>
            <w:tcW w:w="1980"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кол-во участников формирований</w:t>
            </w:r>
          </w:p>
        </w:tc>
        <w:tc>
          <w:tcPr>
            <w:tcW w:w="1980"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клубных формирований самодеятельного народного творчества</w:t>
            </w:r>
          </w:p>
        </w:tc>
        <w:tc>
          <w:tcPr>
            <w:tcW w:w="1984" w:type="dxa"/>
            <w:gridSpan w:val="2"/>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участников в формированиях самодеятельного народного творчества</w:t>
            </w:r>
          </w:p>
        </w:tc>
      </w:tr>
      <w:tr>
        <w:trPr/>
        <w:tc>
          <w:tcPr>
            <w:tcW w:w="1840" w:type="dxa"/>
            <w:tcBorders>
              <w:top w:val="single" w:sz="2" w:space="0" w:color="000000"/>
              <w:left w:val="single" w:sz="2" w:space="0" w:color="000000"/>
              <w:bottom w:val="single" w:sz="2" w:space="0" w:color="000000"/>
            </w:tcBorders>
            <w:vAlign w:val="center"/>
          </w:tcPr>
          <w:p>
            <w:pPr>
              <w:pStyle w:val="Style28"/>
              <w:snapToGrid w:val="false"/>
              <w:rPr>
                <w:rFonts w:ascii="Times New Roman" w:hAnsi="Times New Roman" w:cs="Arial Narrow"/>
                <w:b/>
                <w:b/>
                <w:color w:val="000000"/>
                <w:sz w:val="18"/>
                <w:szCs w:val="18"/>
              </w:rPr>
            </w:pPr>
            <w:r>
              <w:rPr>
                <w:rFonts w:cs="Arial Narrow" w:ascii="Times New Roman" w:hAnsi="Times New Roman"/>
                <w:b/>
                <w:color w:val="000000"/>
                <w:sz w:val="18"/>
                <w:szCs w:val="18"/>
              </w:rPr>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Алейский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6236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6249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1527</w:t>
            </w:r>
          </w:p>
        </w:tc>
        <w:tc>
          <w:tcPr>
            <w:tcW w:w="990" w:type="dxa"/>
            <w:tcBorders>
              <w:top w:val="single" w:sz="2" w:space="0" w:color="000000"/>
              <w:left w:val="single" w:sz="2" w:space="0" w:color="000000"/>
              <w:bottom w:val="single" w:sz="2" w:space="0" w:color="000000"/>
            </w:tcBorders>
            <w:vAlign w:val="center"/>
          </w:tcPr>
          <w:p>
            <w:pPr>
              <w:pStyle w:val="Style28"/>
              <w:jc w:val="center"/>
              <w:rPr/>
            </w:pPr>
            <w:r>
              <w:rPr>
                <w:rFonts w:cs="Times New Roman" w:ascii="Times New Roman" w:hAnsi="Times New Roman"/>
                <w:color w:val="000000"/>
                <w:sz w:val="18"/>
                <w:szCs w:val="18"/>
              </w:rPr>
              <w:t>1556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1265</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1215</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Алтайский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1603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1656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1078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1249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763</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868</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Баевский </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1392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1563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1469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1456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799</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874</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Бийский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3111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2887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348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4118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4142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1658</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1532</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Благовещенский </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3879</w:t>
            </w:r>
          </w:p>
        </w:tc>
        <w:tc>
          <w:tcPr>
            <w:tcW w:w="990" w:type="dxa"/>
            <w:tcBorders>
              <w:top w:val="single" w:sz="2" w:space="0" w:color="000000"/>
              <w:left w:val="single" w:sz="2" w:space="0" w:color="000000"/>
              <w:bottom w:val="single" w:sz="2" w:space="0" w:color="000000"/>
            </w:tcBorders>
            <w:vAlign w:val="center"/>
          </w:tcPr>
          <w:p>
            <w:pPr>
              <w:pStyle w:val="Style28"/>
              <w:jc w:val="center"/>
              <w:rPr/>
            </w:pPr>
            <w:r>
              <w:rPr>
                <w:rFonts w:cs="Times New Roman" w:ascii="Times New Roman" w:hAnsi="Times New Roman"/>
                <w:color w:val="000000"/>
                <w:sz w:val="18"/>
                <w:szCs w:val="18"/>
              </w:rPr>
              <w:t>3920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3699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3835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244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2892</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2908</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Бурлинский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2764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2745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1327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868</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936</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Быстроистокский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2090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1691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936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875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856</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768</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Волчихинский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2316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2332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1937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1948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1199</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1188</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Егорьевский</w:t>
            </w:r>
          </w:p>
        </w:tc>
        <w:tc>
          <w:tcPr>
            <w:tcW w:w="990" w:type="dxa"/>
            <w:tcBorders>
              <w:top w:val="single" w:sz="2" w:space="0" w:color="000000"/>
              <w:left w:val="single" w:sz="2" w:space="0" w:color="000000"/>
              <w:bottom w:val="single" w:sz="2" w:space="0" w:color="000000"/>
            </w:tcBorders>
            <w:vAlign w:val="center"/>
          </w:tcPr>
          <w:p>
            <w:pPr>
              <w:pStyle w:val="Style28"/>
              <w:jc w:val="center"/>
              <w:rPr/>
            </w:pPr>
            <w:r>
              <w:rPr>
                <w:rFonts w:cs="Times New Roman" w:ascii="Times New Roman" w:hAnsi="Times New Roman"/>
                <w:color w:val="000000"/>
                <w:sz w:val="18"/>
                <w:szCs w:val="18"/>
              </w:rPr>
              <w:t>10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1140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1149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660</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875</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Ельцовский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1905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1910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1032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569</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517</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Завьяловский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2690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2759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2356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2360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1699</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1649</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Залесовский </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2082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2070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1590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1600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917</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900</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Заринский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6338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5490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1993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2000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873</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192</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Змеиногорский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3418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3530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1899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1940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1298</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1361</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Зональный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1539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1527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711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717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528</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558</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Калманский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2175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2178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1931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1484</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1575</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Каменский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1781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1734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1749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1875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904</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1016</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Ключевский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2514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2543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1180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1190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837</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909</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Косихинский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2225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2252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1502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1508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887</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902</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Красногорский </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2103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2666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155</w:t>
            </w:r>
          </w:p>
        </w:tc>
        <w:tc>
          <w:tcPr>
            <w:tcW w:w="990" w:type="dxa"/>
            <w:tcBorders>
              <w:top w:val="single" w:sz="2" w:space="0" w:color="000000"/>
              <w:left w:val="single" w:sz="2" w:space="0" w:color="000000"/>
              <w:bottom w:val="single" w:sz="2" w:space="0" w:color="000000"/>
            </w:tcBorders>
            <w:vAlign w:val="center"/>
          </w:tcPr>
          <w:p>
            <w:pPr>
              <w:pStyle w:val="Style28"/>
              <w:jc w:val="center"/>
              <w:rPr/>
            </w:pPr>
            <w:r>
              <w:rPr>
                <w:rFonts w:cs="Times New Roman" w:ascii="Times New Roman" w:hAnsi="Times New Roman"/>
                <w:color w:val="000000"/>
                <w:sz w:val="18"/>
                <w:szCs w:val="18"/>
              </w:rPr>
              <w:t>1674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1590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1279</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1272</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Краснощёковский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2646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2646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1335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825</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884</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Крутихинский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2073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1983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1752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1771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1109</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1017</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Кулундинский </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3381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3889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1932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1958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1165</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1198</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Курьинский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2359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2294</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116</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1180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1232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638</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627</w:t>
            </w:r>
          </w:p>
        </w:tc>
      </w:tr>
      <w:tr>
        <w:trPr/>
        <w:tc>
          <w:tcPr>
            <w:tcW w:w="1840"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Кытмановский</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2561</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3159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150</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149</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1788</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1892</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123</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105</w:t>
            </w:r>
          </w:p>
        </w:tc>
        <w:tc>
          <w:tcPr>
            <w:tcW w:w="990"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1231</w:t>
            </w:r>
          </w:p>
        </w:tc>
        <w:tc>
          <w:tcPr>
            <w:tcW w:w="994"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1201</w:t>
            </w:r>
          </w:p>
        </w:tc>
      </w:tr>
    </w:tbl>
    <w:p>
      <w:pPr>
        <w:pStyle w:val="Normal"/>
        <w:spacing w:before="120" w:after="120"/>
        <w:jc w:val="center"/>
        <w:rPr>
          <w:rFonts w:ascii="Arial Narrow" w:hAnsi="Arial Narrow" w:cs="Arial Narrow"/>
          <w:b/>
          <w:b/>
          <w:bCs/>
          <w:sz w:val="22"/>
          <w:szCs w:val="22"/>
        </w:rPr>
      </w:pPr>
      <w:r>
        <w:rPr>
          <w:rFonts w:cs="Arial Narrow" w:ascii="Arial Narrow" w:hAnsi="Arial Narrow"/>
          <w:b/>
          <w:bCs/>
          <w:sz w:val="22"/>
          <w:szCs w:val="22"/>
        </w:rPr>
      </w:r>
    </w:p>
    <w:p>
      <w:pPr>
        <w:pStyle w:val="Normal"/>
        <w:spacing w:before="120" w:after="120"/>
        <w:jc w:val="center"/>
        <w:rPr>
          <w:rFonts w:ascii="Arial Narrow" w:hAnsi="Arial Narrow" w:cs="Arial Narrow"/>
          <w:b/>
          <w:b/>
          <w:bCs/>
          <w:sz w:val="22"/>
          <w:szCs w:val="22"/>
        </w:rPr>
      </w:pPr>
      <w:r>
        <w:rPr>
          <w:rFonts w:cs="Arial Narrow" w:ascii="Arial Narrow" w:hAnsi="Arial Narrow"/>
          <w:b/>
          <w:bCs/>
          <w:sz w:val="22"/>
          <w:szCs w:val="22"/>
        </w:rPr>
      </w:r>
    </w:p>
    <w:p>
      <w:pPr>
        <w:pStyle w:val="Normal"/>
        <w:spacing w:before="120" w:after="120"/>
        <w:jc w:val="center"/>
        <w:rPr>
          <w:rFonts w:ascii="Arial Narrow" w:hAnsi="Arial Narrow" w:cs="Arial Narrow"/>
          <w:b/>
          <w:b/>
          <w:bCs/>
          <w:sz w:val="22"/>
          <w:szCs w:val="22"/>
        </w:rPr>
      </w:pPr>
      <w:r>
        <w:rPr>
          <w:rFonts w:cs="Arial Narrow" w:ascii="Arial Narrow" w:hAnsi="Arial Narrow"/>
          <w:b/>
          <w:bCs/>
          <w:sz w:val="22"/>
          <w:szCs w:val="22"/>
        </w:rPr>
      </w:r>
    </w:p>
    <w:tbl>
      <w:tblPr>
        <w:tblW w:w="15706" w:type="dxa"/>
        <w:jc w:val="left"/>
        <w:tblInd w:w="28" w:type="dxa"/>
        <w:tblCellMar>
          <w:top w:w="28" w:type="dxa"/>
          <w:left w:w="28" w:type="dxa"/>
          <w:bottom w:w="28" w:type="dxa"/>
          <w:right w:w="28" w:type="dxa"/>
        </w:tblCellMar>
      </w:tblPr>
      <w:tblGrid>
        <w:gridCol w:w="1814"/>
        <w:gridCol w:w="992"/>
        <w:gridCol w:w="992"/>
        <w:gridCol w:w="992"/>
        <w:gridCol w:w="992"/>
        <w:gridCol w:w="992"/>
        <w:gridCol w:w="992"/>
        <w:gridCol w:w="992"/>
        <w:gridCol w:w="992"/>
        <w:gridCol w:w="992"/>
        <w:gridCol w:w="992"/>
        <w:gridCol w:w="992"/>
        <w:gridCol w:w="992"/>
        <w:gridCol w:w="992"/>
        <w:gridCol w:w="996"/>
      </w:tblGrid>
      <w:tr>
        <w:trPr>
          <w:trHeight w:val="1186" w:hRule="atLeast"/>
        </w:trPr>
        <w:tc>
          <w:tcPr>
            <w:tcW w:w="1814"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Arial Narrow"/>
                <w:b/>
                <w:b/>
                <w:color w:val="000000"/>
                <w:sz w:val="18"/>
                <w:szCs w:val="18"/>
              </w:rPr>
            </w:pPr>
            <w:r>
              <w:rPr>
                <w:rFonts w:cs="Arial Narrow" w:ascii="Times New Roman" w:hAnsi="Times New Roman"/>
                <w:b/>
                <w:color w:val="000000"/>
                <w:sz w:val="18"/>
                <w:szCs w:val="18"/>
              </w:rPr>
              <w:t>муниципальное образование</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клубных учреждений</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численность работников, относящихся к основному персоналу</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культурно-массовых мероприятий</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клубных формирований</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кол-во участников формирований</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клубных формирований самодеятельного народного творчества</w:t>
            </w:r>
          </w:p>
        </w:tc>
        <w:tc>
          <w:tcPr>
            <w:tcW w:w="1988" w:type="dxa"/>
            <w:gridSpan w:val="2"/>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участников в формированиях самодеятельного народного творчества</w:t>
            </w:r>
          </w:p>
        </w:tc>
      </w:tr>
      <w:tr>
        <w:trPr/>
        <w:tc>
          <w:tcPr>
            <w:tcW w:w="1814" w:type="dxa"/>
            <w:tcBorders>
              <w:top w:val="single" w:sz="2" w:space="0" w:color="000000"/>
              <w:left w:val="single" w:sz="2" w:space="0" w:color="000000"/>
              <w:bottom w:val="single" w:sz="2" w:space="0" w:color="000000"/>
            </w:tcBorders>
            <w:vAlign w:val="center"/>
          </w:tcPr>
          <w:p>
            <w:pPr>
              <w:pStyle w:val="Style28"/>
              <w:snapToGrid w:val="false"/>
              <w:rPr>
                <w:rFonts w:ascii="Times New Roman" w:hAnsi="Times New Roman" w:cs="Arial Narrow"/>
                <w:b/>
                <w:b/>
                <w:color w:val="000000"/>
                <w:sz w:val="18"/>
                <w:szCs w:val="18"/>
              </w:rPr>
            </w:pPr>
            <w:r>
              <w:rPr>
                <w:rFonts w:cs="Arial Narrow" w:ascii="Times New Roman" w:hAnsi="Times New Roman"/>
                <w:b/>
                <w:color w:val="000000"/>
                <w:sz w:val="18"/>
                <w:szCs w:val="18"/>
              </w:rPr>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r>
      <w:tr>
        <w:trPr/>
        <w:tc>
          <w:tcPr>
            <w:tcW w:w="1814" w:type="dxa"/>
            <w:tcBorders>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Локтевский </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44</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46</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3386</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3389</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167</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177</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1640</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1711</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131</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144</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1243</w:t>
            </w:r>
          </w:p>
        </w:tc>
        <w:tc>
          <w:tcPr>
            <w:tcW w:w="996" w:type="dxa"/>
            <w:tcBorders>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1337</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Мамонтовский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1299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1341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944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439</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548</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Михайловский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1092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1002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1370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1209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588</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498</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Немецкий Н.</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2222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1608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1608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1317</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1315</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Новичихинский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1655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682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500</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535</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Павловский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4291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4325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4630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4740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3053</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3465</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Панкрушихинский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2184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2204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1198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1166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629</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637</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Первомайский</w:t>
            </w:r>
          </w:p>
        </w:tc>
        <w:tc>
          <w:tcPr>
            <w:tcW w:w="992" w:type="dxa"/>
            <w:tcBorders>
              <w:top w:val="single" w:sz="2" w:space="0" w:color="000000"/>
              <w:left w:val="single" w:sz="2" w:space="0" w:color="000000"/>
              <w:bottom w:val="single" w:sz="2" w:space="0" w:color="000000"/>
            </w:tcBorders>
            <w:vAlign w:val="center"/>
          </w:tcPr>
          <w:p>
            <w:pPr>
              <w:pStyle w:val="Style28"/>
              <w:jc w:val="center"/>
              <w:rPr/>
            </w:pPr>
            <w:r>
              <w:rPr>
                <w:rFonts w:cs="Times New Roman" w:ascii="Times New Roman" w:hAnsi="Times New Roman"/>
                <w:color w:val="000000"/>
                <w:sz w:val="18"/>
                <w:szCs w:val="18"/>
              </w:rPr>
              <w:t>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8435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8443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4775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4794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2645</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2173</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Петропавловский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1686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1689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945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945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945</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945</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Поспелихинский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3907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3689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2944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1598</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1563</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Ребрихинский </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5269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5246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1205</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1766</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Родинский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258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2095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1490</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1442</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Романовский </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3440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3462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1033</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1035</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Рубцовский </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4331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4952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247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2978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3659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247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2978</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3357</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Смоленский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2130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2156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1808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1215</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1267</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Советский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2377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1579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1909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1270</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1547</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Солонешенский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2142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2154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1539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867</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847</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Солтонский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1804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902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884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571</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530</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Суетский </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1105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1173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663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660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513</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509</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Табунский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3025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2817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1166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1175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631</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591</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Тальменский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8729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8737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5188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5188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3649</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4906</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Тогульский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1971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2166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1082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1083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822</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779</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Топчихинский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7323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7326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3623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3661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2678</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2679</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Третьяковский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3434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3380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1616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1097</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1090</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Троицкий </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5808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5881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2054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2123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841</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1031</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Тюменцевский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2242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2295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1317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1289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759</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714</w:t>
            </w:r>
          </w:p>
        </w:tc>
      </w:tr>
    </w:tbl>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p>
      <w:pPr>
        <w:pStyle w:val="Normal"/>
        <w:rPr>
          <w:rFonts w:ascii="Arial Narrow" w:hAnsi="Arial Narrow" w:cs="Arial Narrow"/>
          <w:sz w:val="18"/>
          <w:szCs w:val="18"/>
        </w:rPr>
      </w:pPr>
      <w:r>
        <w:rPr>
          <w:rFonts w:cs="Arial Narrow" w:ascii="Arial Narrow" w:hAnsi="Arial Narrow"/>
          <w:sz w:val="18"/>
          <w:szCs w:val="18"/>
        </w:rPr>
      </w:r>
    </w:p>
    <w:tbl>
      <w:tblPr>
        <w:tblW w:w="15706" w:type="dxa"/>
        <w:jc w:val="left"/>
        <w:tblInd w:w="28" w:type="dxa"/>
        <w:tblCellMar>
          <w:top w:w="28" w:type="dxa"/>
          <w:left w:w="28" w:type="dxa"/>
          <w:bottom w:w="28" w:type="dxa"/>
          <w:right w:w="28" w:type="dxa"/>
        </w:tblCellMar>
      </w:tblPr>
      <w:tblGrid>
        <w:gridCol w:w="1814"/>
        <w:gridCol w:w="992"/>
        <w:gridCol w:w="992"/>
        <w:gridCol w:w="992"/>
        <w:gridCol w:w="992"/>
        <w:gridCol w:w="992"/>
        <w:gridCol w:w="992"/>
        <w:gridCol w:w="992"/>
        <w:gridCol w:w="992"/>
        <w:gridCol w:w="992"/>
        <w:gridCol w:w="992"/>
        <w:gridCol w:w="992"/>
        <w:gridCol w:w="992"/>
        <w:gridCol w:w="992"/>
        <w:gridCol w:w="996"/>
      </w:tblGrid>
      <w:tr>
        <w:trPr>
          <w:trHeight w:val="1186" w:hRule="atLeast"/>
        </w:trPr>
        <w:tc>
          <w:tcPr>
            <w:tcW w:w="1814"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Arial Narrow"/>
                <w:b/>
                <w:b/>
                <w:color w:val="000000"/>
                <w:sz w:val="18"/>
                <w:szCs w:val="18"/>
              </w:rPr>
            </w:pPr>
            <w:r>
              <w:rPr>
                <w:rFonts w:cs="Arial Narrow" w:ascii="Times New Roman" w:hAnsi="Times New Roman"/>
                <w:b/>
                <w:color w:val="000000"/>
                <w:sz w:val="18"/>
                <w:szCs w:val="18"/>
              </w:rPr>
              <w:t>муниципальное образование</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клубных учреждений</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численность работников, относящихся к основному персоналу</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культурно-массовых мероприятий</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клубных формирований</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кол-во участников формирований</w:t>
            </w:r>
          </w:p>
        </w:tc>
        <w:tc>
          <w:tcPr>
            <w:tcW w:w="1984" w:type="dxa"/>
            <w:gridSpan w:val="2"/>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клубных формирований самодеятельного народного творчества</w:t>
            </w:r>
          </w:p>
        </w:tc>
        <w:tc>
          <w:tcPr>
            <w:tcW w:w="1988" w:type="dxa"/>
            <w:gridSpan w:val="2"/>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число участников в формированиях самодеятельного народного творчества</w:t>
            </w:r>
          </w:p>
        </w:tc>
      </w:tr>
      <w:tr>
        <w:trPr/>
        <w:tc>
          <w:tcPr>
            <w:tcW w:w="1814" w:type="dxa"/>
            <w:tcBorders>
              <w:top w:val="single" w:sz="2" w:space="0" w:color="000000"/>
              <w:left w:val="single" w:sz="2" w:space="0" w:color="000000"/>
              <w:bottom w:val="single" w:sz="2" w:space="0" w:color="000000"/>
            </w:tcBorders>
            <w:vAlign w:val="center"/>
          </w:tcPr>
          <w:p>
            <w:pPr>
              <w:pStyle w:val="Style28"/>
              <w:snapToGrid w:val="false"/>
              <w:rPr>
                <w:rFonts w:ascii="Times New Roman" w:hAnsi="Times New Roman" w:cs="Arial Narrow"/>
                <w:b/>
                <w:b/>
                <w:color w:val="000000"/>
                <w:sz w:val="18"/>
                <w:szCs w:val="18"/>
              </w:rPr>
            </w:pPr>
            <w:r>
              <w:rPr>
                <w:rFonts w:cs="Arial Narrow" w:ascii="Times New Roman" w:hAnsi="Times New Roman"/>
                <w:b/>
                <w:color w:val="000000"/>
                <w:sz w:val="18"/>
                <w:szCs w:val="18"/>
              </w:rPr>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2018</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2019</w:t>
            </w:r>
          </w:p>
        </w:tc>
      </w:tr>
      <w:tr>
        <w:trPr/>
        <w:tc>
          <w:tcPr>
            <w:tcW w:w="1814" w:type="dxa"/>
            <w:tcBorders>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Угловский </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24</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2119</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2065</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153</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145</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1923</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1930</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108</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106</w:t>
            </w:r>
          </w:p>
        </w:tc>
        <w:tc>
          <w:tcPr>
            <w:tcW w:w="992" w:type="dxa"/>
            <w:tcBorders>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1210</w:t>
            </w:r>
          </w:p>
        </w:tc>
        <w:tc>
          <w:tcPr>
            <w:tcW w:w="996" w:type="dxa"/>
            <w:tcBorders>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1366</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Усть-Калманский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2039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2095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1701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974</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815</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Усть-Пристанский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2123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2490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1569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1240</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1247</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Хабарский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2278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1100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1100</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1118</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Целинный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2369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1485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1040</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999</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Чарышский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1705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1800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1569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1999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829</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1252</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Шелаболихинский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1065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1043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904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546</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602</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Шипуновский </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3209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2904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2701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2721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166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1995</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1790</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b/>
                <w:b/>
                <w:color w:val="000000"/>
                <w:sz w:val="18"/>
                <w:szCs w:val="18"/>
              </w:rPr>
            </w:pPr>
            <w:r>
              <w:rPr>
                <w:rFonts w:cs="Arial Narrow" w:ascii="Times New Roman" w:hAnsi="Times New Roman"/>
                <w:b/>
                <w:color w:val="000000"/>
                <w:sz w:val="18"/>
                <w:szCs w:val="18"/>
              </w:rPr>
              <w:t>ИТОГО РАЙОН:</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1026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1010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2500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2442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171248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172254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8814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8911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108057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110872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6276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6281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70713</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73237</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Алейск</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793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510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292</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294</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 xml:space="preserve">Барнаул </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1448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2558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2718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2604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1820</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1723</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Белокуриха</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510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428</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428</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Бийск</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1408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1368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2887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3029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2152</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2243</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Заринск</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1005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1010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1785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1792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1245</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1245</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Новоалтайск</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696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700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1407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936</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986</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Рубцовск</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91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1548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1551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123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4760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5053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2093</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2268</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Сибирский</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708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689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602</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581</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Славгород</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1946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1926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135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1732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1802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114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1454</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868</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Яровое</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300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576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580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433</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437</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b/>
                <w:b/>
                <w:color w:val="000000"/>
                <w:sz w:val="18"/>
                <w:szCs w:val="18"/>
              </w:rPr>
            </w:pPr>
            <w:r>
              <w:rPr>
                <w:rFonts w:cs="Arial Narrow" w:ascii="Times New Roman" w:hAnsi="Times New Roman"/>
                <w:b/>
                <w:color w:val="000000"/>
                <w:sz w:val="18"/>
                <w:szCs w:val="18"/>
              </w:rPr>
              <w:t>ИТОГО ГОРОД:</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39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40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620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604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9576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10937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772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778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17589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17979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569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512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11455</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11073</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b/>
                <w:b/>
                <w:color w:val="000000"/>
                <w:sz w:val="18"/>
                <w:szCs w:val="18"/>
              </w:rPr>
            </w:pPr>
            <w:r>
              <w:rPr>
                <w:rFonts w:cs="Arial Narrow" w:ascii="Times New Roman" w:hAnsi="Times New Roman"/>
                <w:b/>
                <w:color w:val="000000"/>
                <w:sz w:val="18"/>
                <w:szCs w:val="18"/>
              </w:rPr>
              <w:t>ИТОГО ПО МУНИЦ. ОБРАЗОВАНИЯМ:</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1065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1050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3120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3046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180824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183191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9586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9689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125646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128851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6845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6793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82168</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84310</w:t>
            </w:r>
          </w:p>
        </w:tc>
      </w:tr>
      <w:tr>
        <w:trPr/>
        <w:tc>
          <w:tcPr>
            <w:tcW w:w="15706" w:type="dxa"/>
            <w:gridSpan w:val="15"/>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Arial Narrow"/>
                <w:b/>
                <w:b/>
                <w:color w:val="000000"/>
                <w:sz w:val="18"/>
                <w:szCs w:val="18"/>
              </w:rPr>
            </w:pPr>
            <w:r>
              <w:rPr>
                <w:rFonts w:cs="Arial Narrow" w:ascii="Times New Roman" w:hAnsi="Times New Roman"/>
                <w:b/>
                <w:color w:val="000000"/>
                <w:sz w:val="18"/>
                <w:szCs w:val="18"/>
              </w:rPr>
              <w:t>Краевые государственные учреждения</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color w:val="000000"/>
                <w:sz w:val="18"/>
                <w:szCs w:val="18"/>
              </w:rPr>
            </w:pPr>
            <w:r>
              <w:rPr>
                <w:rFonts w:cs="Arial Narrow" w:ascii="Times New Roman" w:hAnsi="Times New Roman"/>
                <w:color w:val="000000"/>
                <w:sz w:val="18"/>
                <w:szCs w:val="18"/>
              </w:rPr>
              <w:t>АГДНТ</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372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291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55</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60</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55</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color w:val="000000"/>
                <w:sz w:val="18"/>
                <w:szCs w:val="18"/>
              </w:rPr>
            </w:pPr>
            <w:r>
              <w:rPr>
                <w:rFonts w:cs="Times New Roman" w:ascii="Times New Roman" w:hAnsi="Times New Roman"/>
                <w:color w:val="000000"/>
                <w:sz w:val="18"/>
                <w:szCs w:val="18"/>
              </w:rPr>
              <w:t>40</w:t>
            </w:r>
          </w:p>
        </w:tc>
      </w:tr>
      <w:tr>
        <w:trPr/>
        <w:tc>
          <w:tcPr>
            <w:tcW w:w="1814" w:type="dxa"/>
            <w:tcBorders>
              <w:top w:val="single" w:sz="2" w:space="0" w:color="000000"/>
              <w:left w:val="single" w:sz="2" w:space="0" w:color="000000"/>
              <w:bottom w:val="single" w:sz="2" w:space="0" w:color="000000"/>
            </w:tcBorders>
            <w:vAlign w:val="center"/>
          </w:tcPr>
          <w:p>
            <w:pPr>
              <w:pStyle w:val="Style28"/>
              <w:rPr>
                <w:rFonts w:ascii="Times New Roman" w:hAnsi="Times New Roman" w:cs="Arial Narrow"/>
                <w:b/>
                <w:b/>
                <w:color w:val="000000"/>
                <w:sz w:val="18"/>
                <w:szCs w:val="18"/>
              </w:rPr>
            </w:pPr>
            <w:r>
              <w:rPr>
                <w:rFonts w:cs="Arial Narrow" w:ascii="Times New Roman" w:hAnsi="Times New Roman"/>
                <w:b/>
                <w:color w:val="000000"/>
                <w:sz w:val="18"/>
                <w:szCs w:val="18"/>
              </w:rPr>
              <w:t>ИТОГО ПО КРАЮ:</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1066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1051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3164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3067</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181196</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183482</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9589</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9691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125701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128911</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6848</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6794</w:t>
            </w:r>
          </w:p>
        </w:tc>
        <w:tc>
          <w:tcPr>
            <w:tcW w:w="992" w:type="dxa"/>
            <w:tcBorders>
              <w:top w:val="single" w:sz="2" w:space="0" w:color="000000"/>
              <w:left w:val="single" w:sz="2" w:space="0" w:color="000000"/>
              <w:bottom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82223</w:t>
            </w:r>
          </w:p>
        </w:tc>
        <w:tc>
          <w:tcPr>
            <w:tcW w:w="996" w:type="dxa"/>
            <w:tcBorders>
              <w:top w:val="single" w:sz="2" w:space="0" w:color="000000"/>
              <w:left w:val="single" w:sz="2" w:space="0" w:color="000000"/>
              <w:bottom w:val="single" w:sz="2" w:space="0" w:color="000000"/>
              <w:right w:val="single" w:sz="2" w:space="0" w:color="000000"/>
            </w:tcBorders>
            <w:vAlign w:val="center"/>
          </w:tcPr>
          <w:p>
            <w:pPr>
              <w:pStyle w:val="Style28"/>
              <w:jc w:val="center"/>
              <w:rPr>
                <w:rFonts w:ascii="Times New Roman" w:hAnsi="Times New Roman" w:cs="Times New Roman"/>
                <w:b/>
                <w:b/>
                <w:color w:val="000000"/>
                <w:sz w:val="18"/>
                <w:szCs w:val="18"/>
              </w:rPr>
            </w:pPr>
            <w:r>
              <w:rPr>
                <w:rFonts w:cs="Times New Roman" w:ascii="Times New Roman" w:hAnsi="Times New Roman"/>
                <w:b/>
                <w:color w:val="000000"/>
                <w:sz w:val="18"/>
                <w:szCs w:val="18"/>
              </w:rPr>
              <w:t>84350</w:t>
            </w:r>
          </w:p>
        </w:tc>
      </w:tr>
    </w:tbl>
    <w:p>
      <w:pPr>
        <w:pStyle w:val="Normal"/>
        <w:rPr>
          <w:rFonts w:ascii="Arial Narrow" w:hAnsi="Arial Narrow" w:cs="Arial Narrow"/>
          <w:sz w:val="18"/>
          <w:szCs w:val="18"/>
        </w:rPr>
      </w:pPr>
      <w:r>
        <w:rPr>
          <w:rFonts w:cs="Arial Narrow" w:ascii="Arial Narrow" w:hAnsi="Arial Narrow"/>
          <w:sz w:val="18"/>
          <w:szCs w:val="18"/>
        </w:rPr>
      </w:r>
    </w:p>
    <w:p>
      <w:pPr>
        <w:pStyle w:val="Normal"/>
        <w:jc w:val="left"/>
        <w:rPr>
          <w:rFonts w:ascii="Times New Roman" w:hAnsi="Times New Roman" w:cs="Times New Roman"/>
          <w:sz w:val="28"/>
          <w:szCs w:val="28"/>
        </w:rPr>
      </w:pPr>
      <w:r>
        <w:rPr>
          <w:rFonts w:cs="Arial" w:ascii="Arial" w:hAnsi="Arial"/>
          <w:b w:val="false"/>
          <w:bCs w:val="false"/>
          <w:sz w:val="18"/>
          <w:szCs w:val="18"/>
        </w:rPr>
      </w:r>
    </w:p>
    <w:p>
      <w:pPr>
        <w:pStyle w:val="Normal"/>
        <w:jc w:val="left"/>
        <w:rPr>
          <w:rFonts w:ascii="Times New Roman" w:hAnsi="Times New Roman" w:cs="Times New Roman"/>
          <w:sz w:val="28"/>
          <w:szCs w:val="28"/>
        </w:rPr>
      </w:pPr>
      <w:r>
        <w:rPr>
          <w:rFonts w:cs="Times New Roman" w:ascii="Times New Roman" w:hAnsi="Times New Roman"/>
          <w:b w:val="false"/>
          <w:bCs w:val="false"/>
          <w:sz w:val="28"/>
          <w:szCs w:val="28"/>
        </w:rPr>
      </w:r>
    </w:p>
    <w:p>
      <w:pPr>
        <w:sectPr>
          <w:footerReference w:type="default" r:id="rId4"/>
          <w:type w:val="nextPage"/>
          <w:pgSz w:orient="landscape" w:w="16838" w:h="11906"/>
          <w:pgMar w:left="567" w:right="567" w:header="0" w:top="567" w:footer="567" w:bottom="1119" w:gutter="0"/>
          <w:pgNumType w:fmt="decimal"/>
          <w:formProt w:val="false"/>
          <w:textDirection w:val="lrTb"/>
        </w:sectPr>
        <w:pStyle w:val="Normal"/>
        <w:ind w:firstLine="708"/>
        <w:jc w:val="left"/>
        <w:rPr>
          <w:rFonts w:ascii="Times New Roman" w:hAnsi="Times New Roman" w:cs="Times New Roman"/>
          <w:sz w:val="28"/>
          <w:szCs w:val="28"/>
        </w:rPr>
      </w:pPr>
      <w:r>
        <w:rPr>
          <w:rFonts w:cs="Times New Roman" w:ascii="Times New Roman" w:hAnsi="Times New Roman"/>
          <w:b w:val="false"/>
          <w:bCs w:val="false"/>
          <w:sz w:val="28"/>
          <w:szCs w:val="28"/>
        </w:rPr>
      </w:r>
    </w:p>
    <w:p>
      <w:pPr>
        <w:pStyle w:val="Normal"/>
        <w:spacing w:lineRule="auto" w:line="240"/>
        <w:jc w:val="center"/>
        <w:rPr>
          <w:rFonts w:ascii="Times New Roman" w:hAnsi="Times New Roman"/>
          <w:b/>
          <w:b/>
          <w:sz w:val="28"/>
          <w:szCs w:val="28"/>
        </w:rPr>
      </w:pPr>
      <w:r>
        <w:rPr>
          <w:rFonts w:ascii="Times New Roman" w:hAnsi="Times New Roman"/>
          <w:b/>
          <w:i w:val="false"/>
          <w:iCs w:val="false"/>
          <w:sz w:val="28"/>
          <w:szCs w:val="28"/>
        </w:rPr>
        <w:t>Рейтинг муниципальных образований Алтайского края по основным показателям деятельности клубных</w:t>
      </w:r>
    </w:p>
    <w:p>
      <w:pPr>
        <w:pStyle w:val="Normal"/>
        <w:spacing w:lineRule="auto" w:line="240"/>
        <w:jc w:val="center"/>
        <w:rPr>
          <w:rFonts w:ascii="Times New Roman" w:hAnsi="Times New Roman"/>
          <w:b/>
          <w:b/>
          <w:sz w:val="28"/>
          <w:szCs w:val="28"/>
        </w:rPr>
      </w:pPr>
      <w:r>
        <w:rPr>
          <w:rFonts w:ascii="Times New Roman" w:hAnsi="Times New Roman"/>
          <w:b/>
          <w:i w:val="false"/>
          <w:iCs w:val="false"/>
          <w:sz w:val="28"/>
          <w:szCs w:val="28"/>
        </w:rPr>
        <w:t>учреждений по итогам 2019 г.</w:t>
      </w:r>
    </w:p>
    <w:p>
      <w:pPr>
        <w:pStyle w:val="Normal"/>
        <w:spacing w:lineRule="auto" w:line="240"/>
        <w:jc w:val="center"/>
        <w:rPr>
          <w:rFonts w:ascii="Times New Roman" w:hAnsi="Times New Roman"/>
          <w:b/>
          <w:b/>
          <w:sz w:val="28"/>
          <w:szCs w:val="28"/>
        </w:rPr>
      </w:pPr>
      <w:r>
        <w:rPr>
          <w:rFonts w:ascii="Times New Roman" w:hAnsi="Times New Roman"/>
          <w:i w:val="false"/>
          <w:iCs w:val="false"/>
          <w:sz w:val="28"/>
          <w:szCs w:val="28"/>
        </w:rPr>
      </w:r>
    </w:p>
    <w:tbl>
      <w:tblPr>
        <w:tblW w:w="14884" w:type="dxa"/>
        <w:jc w:val="center"/>
        <w:tblInd w:w="0" w:type="dxa"/>
        <w:tblCellMar>
          <w:top w:w="0" w:type="dxa"/>
          <w:left w:w="108" w:type="dxa"/>
          <w:bottom w:w="0" w:type="dxa"/>
          <w:right w:w="108" w:type="dxa"/>
        </w:tblCellMar>
        <w:tblLook w:noVBand="1" w:val="04a0" w:noHBand="0" w:lastColumn="0" w:firstColumn="1" w:lastRow="0" w:firstRow="1"/>
      </w:tblPr>
      <w:tblGrid>
        <w:gridCol w:w="568"/>
        <w:gridCol w:w="2126"/>
        <w:gridCol w:w="991"/>
        <w:gridCol w:w="710"/>
        <w:gridCol w:w="991"/>
        <w:gridCol w:w="725"/>
        <w:gridCol w:w="991"/>
        <w:gridCol w:w="710"/>
        <w:gridCol w:w="848"/>
        <w:gridCol w:w="710"/>
        <w:gridCol w:w="992"/>
        <w:gridCol w:w="710"/>
        <w:gridCol w:w="991"/>
        <w:gridCol w:w="710"/>
        <w:gridCol w:w="991"/>
        <w:gridCol w:w="1116"/>
      </w:tblGrid>
      <w:tr>
        <w:trPr/>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 xml:space="preserve">№ </w:t>
            </w:r>
            <w:r>
              <w:rPr>
                <w:rFonts w:ascii="Times New Roman" w:hAnsi="Times New Roman"/>
                <w:i w:val="false"/>
                <w:iCs w:val="false"/>
                <w:sz w:val="22"/>
                <w:szCs w:val="22"/>
              </w:rPr>
              <w:t>п</w:t>
            </w:r>
            <w:r>
              <w:rPr>
                <w:rFonts w:ascii="Times New Roman" w:hAnsi="Times New Roman"/>
                <w:i w:val="false"/>
                <w:iCs w:val="false"/>
                <w:sz w:val="22"/>
                <w:szCs w:val="22"/>
                <w:lang w:val="en-US"/>
              </w:rPr>
              <w:t>/</w:t>
            </w:r>
            <w:r>
              <w:rPr>
                <w:rFonts w:ascii="Times New Roman" w:hAnsi="Times New Roman"/>
                <w:i w:val="false"/>
                <w:iCs w:val="false"/>
                <w:sz w:val="22"/>
                <w:szCs w:val="22"/>
              </w:rPr>
              <w:t>п</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Район, город</w:t>
            </w:r>
          </w:p>
        </w:tc>
        <w:tc>
          <w:tcPr>
            <w:tcW w:w="10079"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rPr>
            </w:pPr>
            <w:r>
              <w:rPr>
                <w:rFonts w:ascii="Times New Roman" w:hAnsi="Times New Roman"/>
                <w:i w:val="false"/>
                <w:iCs w:val="false"/>
                <w:sz w:val="22"/>
                <w:szCs w:val="22"/>
              </w:rPr>
              <w:t>Показатели</w:t>
            </w:r>
          </w:p>
        </w:tc>
        <w:tc>
          <w:tcPr>
            <w:tcW w:w="9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rPr>
            </w:pPr>
            <w:r>
              <w:rPr>
                <w:rFonts w:ascii="Times New Roman" w:hAnsi="Times New Roman"/>
                <w:i w:val="false"/>
                <w:iCs w:val="false"/>
                <w:sz w:val="22"/>
                <w:szCs w:val="22"/>
              </w:rPr>
              <w:t>Сум-марный балл</w:t>
            </w:r>
          </w:p>
        </w:tc>
        <w:tc>
          <w:tcPr>
            <w:tcW w:w="1116" w:type="dxa"/>
            <w:vMerge w:val="restart"/>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rPr>
            </w:pPr>
            <w:r>
              <w:rPr>
                <w:rFonts w:ascii="Times New Roman" w:hAnsi="Times New Roman"/>
                <w:i w:val="false"/>
                <w:iCs w:val="false"/>
                <w:sz w:val="22"/>
                <w:szCs w:val="22"/>
              </w:rPr>
              <w:t>Итоговое место</w:t>
            </w:r>
          </w:p>
        </w:tc>
      </w:tr>
      <w:tr>
        <w:trPr/>
        <w:tc>
          <w:tcPr>
            <w:tcW w:w="5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r>
          </w:p>
        </w:tc>
        <w:tc>
          <w:tcPr>
            <w:tcW w:w="17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rPr>
            </w:pPr>
            <w:r>
              <w:rPr>
                <w:rFonts w:ascii="Times New Roman" w:hAnsi="Times New Roman"/>
                <w:i w:val="false"/>
                <w:iCs w:val="false"/>
                <w:sz w:val="22"/>
                <w:szCs w:val="22"/>
              </w:rPr>
              <w:t>Среднее число КММ на 1 КДУ</w:t>
            </w:r>
          </w:p>
        </w:tc>
        <w:tc>
          <w:tcPr>
            <w:tcW w:w="171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rPr>
            </w:pPr>
            <w:r>
              <w:rPr>
                <w:rFonts w:ascii="Times New Roman" w:hAnsi="Times New Roman"/>
                <w:i w:val="false"/>
                <w:iCs w:val="false"/>
                <w:sz w:val="22"/>
                <w:szCs w:val="22"/>
              </w:rPr>
              <w:t>Среднее число КФ на 1 КДУ</w:t>
            </w:r>
          </w:p>
          <w:p>
            <w:pPr>
              <w:pStyle w:val="NoSpacing"/>
              <w:jc w:val="center"/>
              <w:rPr>
                <w:rFonts w:ascii="Times New Roman" w:hAnsi="Times New Roman"/>
              </w:rPr>
            </w:pPr>
            <w:r>
              <w:rPr>
                <w:rFonts w:ascii="Times New Roman" w:hAnsi="Times New Roman"/>
                <w:i w:val="false"/>
                <w:iCs w:val="false"/>
                <w:sz w:val="22"/>
                <w:szCs w:val="22"/>
              </w:rPr>
            </w:r>
          </w:p>
        </w:tc>
        <w:tc>
          <w:tcPr>
            <w:tcW w:w="170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rPr>
            </w:pPr>
            <w:r>
              <w:rPr>
                <w:rFonts w:ascii="Times New Roman" w:hAnsi="Times New Roman"/>
                <w:i w:val="false"/>
                <w:iCs w:val="false"/>
                <w:sz w:val="22"/>
                <w:szCs w:val="22"/>
              </w:rPr>
              <w:t>Среднее число участников КФ на 1 КДУ</w:t>
            </w:r>
          </w:p>
          <w:p>
            <w:pPr>
              <w:pStyle w:val="NoSpacing"/>
              <w:jc w:val="center"/>
              <w:rPr>
                <w:rFonts w:ascii="Times New Roman" w:hAnsi="Times New Roman"/>
              </w:rPr>
            </w:pPr>
            <w:r>
              <w:rPr>
                <w:rFonts w:ascii="Times New Roman" w:hAnsi="Times New Roman"/>
                <w:i w:val="false"/>
                <w:iCs w:val="false"/>
                <w:sz w:val="22"/>
                <w:szCs w:val="22"/>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rPr>
            </w:pPr>
            <w:r>
              <w:rPr>
                <w:rFonts w:ascii="Times New Roman" w:hAnsi="Times New Roman"/>
                <w:i w:val="false"/>
                <w:iCs w:val="false"/>
                <w:sz w:val="22"/>
                <w:szCs w:val="22"/>
              </w:rPr>
              <w:t>Доля участников ФСНТ от общего числа жителей, %</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rPr>
            </w:pPr>
            <w:r>
              <w:rPr>
                <w:rFonts w:ascii="Times New Roman" w:hAnsi="Times New Roman"/>
                <w:i w:val="false"/>
                <w:iCs w:val="false"/>
                <w:sz w:val="22"/>
                <w:szCs w:val="22"/>
              </w:rPr>
              <w:t>Доля творческих коллективов со званием «народный», %</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rPr>
            </w:pPr>
            <w:r>
              <w:rPr>
                <w:rFonts w:ascii="Times New Roman" w:hAnsi="Times New Roman"/>
                <w:i w:val="false"/>
                <w:iCs w:val="false"/>
                <w:sz w:val="22"/>
                <w:szCs w:val="22"/>
              </w:rPr>
              <w:t>Выполнение показателей национального проекта «Культура», %</w:t>
            </w:r>
          </w:p>
        </w:tc>
        <w:tc>
          <w:tcPr>
            <w:tcW w:w="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rPr>
            </w:pPr>
            <w:r>
              <w:rPr>
                <w:rFonts w:ascii="Times New Roman" w:hAnsi="Times New Roman"/>
                <w:i w:val="false"/>
                <w:iCs w:val="false"/>
                <w:sz w:val="22"/>
                <w:szCs w:val="22"/>
              </w:rPr>
            </w:r>
          </w:p>
        </w:tc>
        <w:tc>
          <w:tcPr>
            <w:tcW w:w="1116" w:type="dxa"/>
            <w:vMerge w:val="continue"/>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rPr>
            </w:pPr>
            <w:r>
              <w:rPr>
                <w:rFonts w:ascii="Times New Roman" w:hAnsi="Times New Roman"/>
                <w:i w:val="false"/>
                <w:iCs w:val="false"/>
                <w:sz w:val="22"/>
                <w:szCs w:val="22"/>
              </w:rPr>
            </w:r>
          </w:p>
        </w:tc>
      </w:tr>
      <w:tr>
        <w:trPr>
          <w:trHeight w:val="214" w:hRule="atLeast"/>
        </w:trPr>
        <w:tc>
          <w:tcPr>
            <w:tcW w:w="5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r>
          </w:p>
        </w:tc>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color w:val="000000"/>
              </w:rPr>
            </w:pPr>
            <w:r>
              <w:rPr>
                <w:rFonts w:ascii="Times New Roman" w:hAnsi="Times New Roman"/>
                <w:i w:val="false"/>
                <w:iCs w:val="false"/>
                <w:color w:val="000000"/>
                <w:sz w:val="22"/>
                <w:szCs w:val="22"/>
              </w:rPr>
              <w:t>зна-чение</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color w:val="000000"/>
              </w:rPr>
            </w:pPr>
            <w:r>
              <w:rPr>
                <w:rFonts w:ascii="Times New Roman" w:hAnsi="Times New Roman"/>
                <w:i w:val="false"/>
                <w:iCs w:val="false"/>
                <w:color w:val="000000"/>
                <w:sz w:val="22"/>
                <w:szCs w:val="22"/>
              </w:rPr>
              <w:t>мес-то</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color w:val="000000"/>
              </w:rPr>
            </w:pPr>
            <w:r>
              <w:rPr>
                <w:rFonts w:ascii="Times New Roman" w:hAnsi="Times New Roman"/>
                <w:i w:val="false"/>
                <w:iCs w:val="false"/>
                <w:color w:val="000000"/>
                <w:sz w:val="22"/>
                <w:szCs w:val="22"/>
              </w:rPr>
              <w:t>зна-чение</w:t>
            </w:r>
          </w:p>
        </w:tc>
        <w:tc>
          <w:tcPr>
            <w:tcW w:w="72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color w:val="000000"/>
              </w:rPr>
            </w:pPr>
            <w:r>
              <w:rPr>
                <w:rFonts w:ascii="Times New Roman" w:hAnsi="Times New Roman"/>
                <w:i w:val="false"/>
                <w:iCs w:val="false"/>
                <w:color w:val="000000"/>
                <w:sz w:val="22"/>
                <w:szCs w:val="22"/>
              </w:rPr>
              <w:t>мес-то</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rPr>
            </w:pPr>
            <w:r>
              <w:rPr>
                <w:rFonts w:ascii="Times New Roman" w:hAnsi="Times New Roman"/>
                <w:i w:val="false"/>
                <w:iCs w:val="false"/>
                <w:color w:val="000000"/>
                <w:sz w:val="22"/>
                <w:szCs w:val="22"/>
              </w:rPr>
              <w:t>зна-чение</w:t>
            </w:r>
          </w:p>
        </w:tc>
        <w:tc>
          <w:tcPr>
            <w:tcW w:w="71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rPr>
            </w:pPr>
            <w:r>
              <w:rPr>
                <w:rFonts w:ascii="Times New Roman" w:hAnsi="Times New Roman"/>
                <w:i w:val="false"/>
                <w:iCs w:val="false"/>
                <w:color w:val="000000"/>
                <w:sz w:val="22"/>
                <w:szCs w:val="22"/>
              </w:rPr>
              <w:t>мес-то</w:t>
            </w:r>
          </w:p>
        </w:tc>
        <w:tc>
          <w:tcPr>
            <w:tcW w:w="848"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rPr>
            </w:pPr>
            <w:r>
              <w:rPr>
                <w:rFonts w:ascii="Times New Roman" w:hAnsi="Times New Roman"/>
                <w:i w:val="false"/>
                <w:iCs w:val="false"/>
                <w:color w:val="000000"/>
                <w:sz w:val="22"/>
                <w:szCs w:val="22"/>
              </w:rPr>
              <w:t>зна-чение</w:t>
            </w:r>
          </w:p>
        </w:tc>
        <w:tc>
          <w:tcPr>
            <w:tcW w:w="71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rPr>
            </w:pPr>
            <w:r>
              <w:rPr>
                <w:rFonts w:ascii="Times New Roman" w:hAnsi="Times New Roman"/>
                <w:i w:val="false"/>
                <w:iCs w:val="false"/>
                <w:color w:val="000000"/>
                <w:sz w:val="22"/>
                <w:szCs w:val="22"/>
              </w:rPr>
              <w:t>мес-то</w:t>
            </w:r>
          </w:p>
        </w:tc>
        <w:tc>
          <w:tcPr>
            <w:tcW w:w="992"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rPr>
            </w:pPr>
            <w:r>
              <w:rPr>
                <w:rFonts w:ascii="Times New Roman" w:hAnsi="Times New Roman"/>
                <w:i w:val="false"/>
                <w:iCs w:val="false"/>
                <w:color w:val="000000"/>
                <w:sz w:val="22"/>
                <w:szCs w:val="22"/>
              </w:rPr>
              <w:t>зна-чение</w:t>
            </w:r>
          </w:p>
        </w:tc>
        <w:tc>
          <w:tcPr>
            <w:tcW w:w="71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rPr>
            </w:pPr>
            <w:r>
              <w:rPr>
                <w:rFonts w:ascii="Times New Roman" w:hAnsi="Times New Roman"/>
                <w:i w:val="false"/>
                <w:iCs w:val="false"/>
                <w:color w:val="000000"/>
                <w:sz w:val="22"/>
                <w:szCs w:val="22"/>
              </w:rPr>
              <w:t>мес-то</w:t>
            </w:r>
          </w:p>
        </w:tc>
        <w:tc>
          <w:tcPr>
            <w:tcW w:w="991"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rPr>
            </w:pPr>
            <w:r>
              <w:rPr>
                <w:rFonts w:ascii="Times New Roman" w:hAnsi="Times New Roman"/>
                <w:i w:val="false"/>
                <w:iCs w:val="false"/>
                <w:color w:val="000000"/>
                <w:sz w:val="22"/>
                <w:szCs w:val="22"/>
              </w:rPr>
              <w:t>зна-чение</w:t>
            </w:r>
          </w:p>
        </w:tc>
        <w:tc>
          <w:tcPr>
            <w:tcW w:w="710" w:type="dxa"/>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lang w:val="en-US"/>
              </w:rPr>
            </w:pPr>
            <w:r>
              <w:rPr>
                <w:rFonts w:ascii="Times New Roman" w:hAnsi="Times New Roman"/>
                <w:i w:val="false"/>
                <w:iCs w:val="false"/>
                <w:color w:val="000000"/>
                <w:sz w:val="22"/>
                <w:szCs w:val="22"/>
              </w:rPr>
              <w:t>мес-то</w:t>
            </w:r>
          </w:p>
        </w:tc>
        <w:tc>
          <w:tcPr>
            <w:tcW w:w="9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jc w:val="center"/>
              <w:rPr>
                <w:rFonts w:ascii="Times New Roman" w:hAnsi="Times New Roman"/>
                <w:color w:val="000000"/>
                <w:lang w:val="en-US"/>
              </w:rPr>
            </w:pPr>
            <w:r>
              <w:rPr>
                <w:rFonts w:ascii="Times New Roman" w:hAnsi="Times New Roman"/>
                <w:i w:val="false"/>
                <w:iCs w:val="false"/>
                <w:color w:val="000000"/>
                <w:sz w:val="22"/>
                <w:szCs w:val="22"/>
                <w:lang w:val="en-US"/>
              </w:rPr>
            </w:r>
          </w:p>
        </w:tc>
        <w:tc>
          <w:tcPr>
            <w:tcW w:w="1116" w:type="dxa"/>
            <w:vMerge w:val="continue"/>
            <w:tcBorders>
              <w:top w:val="single" w:sz="4" w:space="0" w:color="000000"/>
              <w:left w:val="single" w:sz="4" w:space="0" w:color="000000"/>
              <w:bottom w:val="single" w:sz="4" w:space="0" w:color="000000"/>
              <w:right w:val="single" w:sz="4" w:space="0" w:color="000000"/>
            </w:tcBorders>
          </w:tcPr>
          <w:p>
            <w:pPr>
              <w:pStyle w:val="NoSpacing"/>
              <w:jc w:val="center"/>
              <w:rPr>
                <w:rFonts w:ascii="Times New Roman" w:hAnsi="Times New Roman"/>
                <w:color w:val="000000"/>
                <w:lang w:val="en-US"/>
              </w:rPr>
            </w:pPr>
            <w:r>
              <w:rPr>
                <w:rFonts w:ascii="Times New Roman" w:hAnsi="Times New Roman"/>
                <w:i w:val="false"/>
                <w:iCs w:val="false"/>
                <w:color w:val="000000"/>
                <w:sz w:val="22"/>
                <w:szCs w:val="22"/>
                <w:lang w:val="en-US"/>
              </w:rPr>
            </w:r>
          </w:p>
        </w:tc>
      </w:tr>
      <w:tr>
        <w:trPr>
          <w:trHeight w:val="20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1.</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Алейский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195,28</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4,25</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48,63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59</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8,86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2,80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146,07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FF0000"/>
                <w:lang w:val="en-US"/>
              </w:rPr>
            </w:pPr>
            <w:r>
              <w:rPr>
                <w:rFonts w:ascii="Times New Roman" w:hAnsi="Times New Roman"/>
                <w:i w:val="false"/>
                <w:iCs w:val="false"/>
                <w:sz w:val="22"/>
                <w:szCs w:val="22"/>
                <w:lang w:val="en-US"/>
              </w:rPr>
              <w:t>10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191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2.</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Алтайский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97,41</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6,88</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73,47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52</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3,35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5,68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87,76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FF0000"/>
                <w:lang w:val="en-US"/>
              </w:rPr>
            </w:pPr>
            <w:r>
              <w:rPr>
                <w:rFonts w:ascii="Times New Roman" w:hAnsi="Times New Roman"/>
                <w:i w:val="false"/>
                <w:iCs w:val="false"/>
                <w:sz w:val="22"/>
                <w:szCs w:val="22"/>
                <w:lang w:val="en-US"/>
              </w:rPr>
              <w:t>56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270</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Баевский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130,25</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11,25</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121,33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20</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9,91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13</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2,22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161,35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FF0000"/>
                <w:lang w:val="en-US"/>
              </w:rPr>
            </w:pPr>
            <w:r>
              <w:rPr>
                <w:rFonts w:ascii="Times New Roman" w:hAnsi="Times New Roman"/>
                <w:i w:val="false"/>
                <w:iCs w:val="false"/>
                <w:sz w:val="22"/>
                <w:szCs w:val="22"/>
                <w:lang w:val="en-US"/>
              </w:rPr>
              <w:t>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128</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Бийский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131,23</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13,05</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188,27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4,97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48</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3,79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101,08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FF0000"/>
                <w:lang w:val="en-US"/>
              </w:rPr>
            </w:pPr>
            <w:r>
              <w:rPr>
                <w:rFonts w:ascii="Times New Roman" w:hAnsi="Times New Roman"/>
                <w:i w:val="false"/>
                <w:iCs w:val="false"/>
                <w:sz w:val="22"/>
                <w:szCs w:val="22"/>
                <w:lang w:val="en-US"/>
              </w:rPr>
              <w:t>42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158</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Благовещенский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145,19</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10,78</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142,04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7</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10,49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2,98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105,87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117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6.</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Бурлинский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183,00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9,00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88,47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44</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9,51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16</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1,89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108,02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175</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7.</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Быстроистокский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211,38</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9,38</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109,38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25</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2,94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794,92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106</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8.</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Волчихинский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166,57</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11,43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139,14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9</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7,07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33</w:t>
            </w:r>
            <w:bookmarkStart w:id="12" w:name="_GoBack6"/>
            <w:bookmarkEnd w:id="12"/>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7,14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139,18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12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bCs/>
                <w:color w:val="000000"/>
                <w:sz w:val="24"/>
                <w:szCs w:val="24"/>
              </w:rPr>
            </w:pPr>
            <w:r>
              <w:rPr>
                <w:rFonts w:ascii="Times New Roman" w:hAnsi="Times New Roman"/>
                <w:bCs/>
                <w:i w:val="false"/>
                <w:iCs w:val="false"/>
                <w:color w:val="000000"/>
                <w:sz w:val="22"/>
                <w:szCs w:val="22"/>
              </w:rPr>
              <w:t>91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9.</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Егорьевский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127,67</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9,11</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124,22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17</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6,94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34</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0,00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100,19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50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225</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10.</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Ельцовский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238,75</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8,50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129,38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15</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8,73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23</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2,56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100,67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45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11.</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Завьяловский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162,29</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11,24</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138,82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10</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9,53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15</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1,99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101,04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43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142</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12.</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Залесовский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138,00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7,73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106,67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29</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6,60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36</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5,80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166,47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13.</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Заринский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211,15</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5,62</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76,92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50</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1,15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0,00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117,05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16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244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14.</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Змеиногорский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185,79</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6,84</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102,11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32</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7,31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9,80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109,56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156</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15.</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Зональный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109,07</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4,00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51,21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58</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2,79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53</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7,14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101,17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41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267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16.</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Калманский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155,57</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8,43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137,93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11</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12,51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1,03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192,10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138</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17.</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Каменский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86,70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6,80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93,75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40</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2,01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56</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7,61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95,02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54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261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18.</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Ключевский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231,18</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12,27</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108,18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27</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5,72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43</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1,92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105,80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152</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19.</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Косихинский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204,73</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10,00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137,09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12</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5,85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2,70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108,87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141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20.</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Красногорский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148,11</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8,61</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88,33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45</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8,59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24</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1,55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104,93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214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21.</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Краснощековский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165,38</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6,19</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83,44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49</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5,48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46</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5,48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114,82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200</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22.</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Крутихинский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141,64</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10,71</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126,50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16</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9,58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14</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3,13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100,23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49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150</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23.</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Кулундинский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216,06</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9,39</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108,78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26</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5,48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46</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1,80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114,88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19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167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24.</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Курьинский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208,55</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10,55</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112,00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23</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7,15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5,26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78,28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58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25.</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Кытмановский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185,82</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8,76</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111,29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24</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10,15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1,90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124,93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14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139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26.</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Локтевский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178,37</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9,32</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90,05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43</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5,51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45</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1,39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114,52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203</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27.</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Мамонтовский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83,81</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5,63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59,00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55</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2,52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55</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9,43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102,69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260</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28.</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Михайловский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111,33</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8,44</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134,33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13</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2,59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54</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12,50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139,96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11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166</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29.</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Немецкий национ.</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138,88</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8,38</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100,50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35</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8,30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25</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1,82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102,57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215</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30.</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Новичихинский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137,92</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5,92</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56,83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56</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6,04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3,51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100,02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52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258</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31.</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Павловский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160,19</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7,56</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175,56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8,76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1,27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149,60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155</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32.</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Панкрушихинский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116,00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5,42</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61,37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53</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5,54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44</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5,26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101,38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252</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33.</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Первомайский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263,84</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10,50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149,81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6</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3,96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4,82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100,08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51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139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34.</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Петропавловский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153,55</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8,73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85,91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47</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8,28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26</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4,17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115,00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18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168</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35.</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Поспелихинский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245,93</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15,33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196,27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6,94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34</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1,97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102,60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bCs/>
                <w:color w:val="000000"/>
                <w:sz w:val="24"/>
                <w:szCs w:val="24"/>
              </w:rPr>
            </w:pPr>
            <w:r>
              <w:rPr>
                <w:rFonts w:ascii="Times New Roman" w:hAnsi="Times New Roman"/>
                <w:bCs/>
                <w:i w:val="false"/>
                <w:iCs w:val="false"/>
                <w:color w:val="000000"/>
                <w:sz w:val="22"/>
                <w:szCs w:val="22"/>
              </w:rPr>
              <w:t>116</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36.</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Ребрихинский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228,09</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10,22</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140,87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8</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7,90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2,61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100,46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47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139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37.</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Родинский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128,56</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14,33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117,50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21</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8,13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2,48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100,74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44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172</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38.</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Романовский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346,20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13,50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124,00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18</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8,98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1,74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116,53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17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bCs/>
                <w:color w:val="000000"/>
                <w:sz w:val="24"/>
                <w:szCs w:val="24"/>
              </w:rPr>
            </w:pPr>
            <w:r>
              <w:rPr>
                <w:rFonts w:ascii="Times New Roman" w:hAnsi="Times New Roman"/>
                <w:bCs/>
                <w:i w:val="false"/>
                <w:iCs w:val="false"/>
                <w:color w:val="000000"/>
                <w:sz w:val="22"/>
                <w:szCs w:val="22"/>
              </w:rPr>
              <w:t>103</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39.</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Рубцовский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141,49</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7,14</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104,54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31</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15,10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1,32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252,16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164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40.</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Смоленский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119,78</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9,61</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101,94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33</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6,07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38</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4,07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198,12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41.</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Советский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218,33</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11,25</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159,08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10,31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1,80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106,00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bCs/>
                <w:color w:val="000000"/>
                <w:sz w:val="24"/>
                <w:szCs w:val="24"/>
              </w:rPr>
            </w:pPr>
            <w:r>
              <w:rPr>
                <w:rFonts w:ascii="Times New Roman" w:hAnsi="Times New Roman"/>
                <w:bCs/>
                <w:i w:val="false"/>
                <w:iCs w:val="false"/>
                <w:color w:val="000000"/>
                <w:sz w:val="22"/>
                <w:szCs w:val="22"/>
              </w:rPr>
              <w:t>107</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42.</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Солонешенский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134,63</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8,50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96,88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39</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9,29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3,90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100,26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48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198</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43.</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Солтонский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150,33</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8,83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73,67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51</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7,59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2,74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101,30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40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209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44.</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Суетский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106,64</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5,45</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60,00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54</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12,17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0,00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97,50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53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272</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50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45.</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Табунский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216,69</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9,08</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90,38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42</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6,55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1,61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106,59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191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46.</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Тальменский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323,59</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11,70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192,15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10,68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8</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1,66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100,50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46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bCs/>
                <w:color w:val="000000"/>
                <w:sz w:val="24"/>
                <w:szCs w:val="24"/>
              </w:rPr>
            </w:pPr>
            <w:r>
              <w:rPr>
                <w:rFonts w:ascii="Times New Roman" w:hAnsi="Times New Roman"/>
                <w:bCs/>
                <w:i w:val="false"/>
                <w:iCs w:val="false"/>
                <w:color w:val="000000"/>
                <w:sz w:val="22"/>
                <w:szCs w:val="22"/>
              </w:rPr>
              <w:t>109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47.</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Тогульский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196,91</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8,36</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98,45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38</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10,54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4,55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103,73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152</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48.</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Топчихинский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261,64</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11,29</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130,75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14</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12,36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2,60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104,73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bCs/>
                <w:color w:val="000000"/>
                <w:sz w:val="24"/>
                <w:szCs w:val="24"/>
              </w:rPr>
            </w:pPr>
            <w:r>
              <w:rPr>
                <w:rFonts w:ascii="Times New Roman" w:hAnsi="Times New Roman"/>
                <w:bCs/>
                <w:i w:val="false"/>
                <w:iCs w:val="false"/>
                <w:color w:val="000000"/>
                <w:sz w:val="22"/>
                <w:szCs w:val="22"/>
              </w:rPr>
              <w:t>94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49.</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Третьяковский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225,33</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10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8,93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107,73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28</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9,06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18</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9,38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100,02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52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140</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50.</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Троицкий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280,05</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9,24</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101,10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34</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4,66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5,32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109,33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146</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51.</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Тюменцевский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163,93</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9,43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92,07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41</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5,32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6,33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111,31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164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52.</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Угловский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121,47</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8,53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113,53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22</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11,66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6</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1,89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200,93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153</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53.</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Усть-Калманский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149,64</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33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10,43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121,50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19</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5,95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3,49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131,39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13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141</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54.</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Усть-Пристанский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166,00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25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9,53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104,60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30</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11,67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1,77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83,01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57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179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31</w:t>
            </w:r>
          </w:p>
        </w:tc>
      </w:tr>
      <w:tr>
        <w:trPr>
          <w:trHeight w:val="18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55.</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Хабарский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108,48</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6,10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53,24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57</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7,98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28</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2,34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268,97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224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56.</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Целинный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128,61</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44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7,00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84,44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48</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6,83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35</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1,10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51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107,99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27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249</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57.</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Чарышский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90,00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8,60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99,95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37</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11,42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2,65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103,22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35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198</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58.</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Шелаболихинский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115,89</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7,44</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100,44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36</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4,80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4,08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16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89,34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55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248</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42</w:t>
            </w:r>
          </w:p>
        </w:tc>
      </w:tr>
      <w:tr>
        <w:trPr>
          <w:trHeight w:val="166"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59.</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Шипуновский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93,68</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rPr>
            </w:pPr>
            <w:r>
              <w:rPr>
                <w:rFonts w:ascii="Times New Roman" w:hAnsi="Times New Roman"/>
                <w:i w:val="false"/>
                <w:iCs w:val="false"/>
                <w:sz w:val="22"/>
                <w:szCs w:val="22"/>
              </w:rPr>
              <w:t>56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6,94</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87,77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46</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5,86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41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3,33</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rPr>
            </w:pPr>
            <w:r>
              <w:rPr>
                <w:rFonts w:ascii="Times New Roman" w:hAnsi="Times New Roman"/>
                <w:i w:val="false"/>
                <w:iCs w:val="false"/>
                <w:color w:val="000000"/>
                <w:sz w:val="22"/>
                <w:szCs w:val="22"/>
              </w:rPr>
              <w:t>22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122,40</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lang w:val="en-US"/>
              </w:rPr>
            </w:pPr>
            <w:r>
              <w:rPr>
                <w:rFonts w:ascii="Times New Roman" w:hAnsi="Times New Roman"/>
                <w:i w:val="false"/>
                <w:iCs w:val="false"/>
                <w:sz w:val="22"/>
                <w:szCs w:val="22"/>
                <w:lang w:val="en-US"/>
              </w:rPr>
              <w:t>15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sz w:val="24"/>
                <w:szCs w:val="24"/>
              </w:rPr>
            </w:pPr>
            <w:r>
              <w:rPr>
                <w:rFonts w:ascii="Times New Roman" w:hAnsi="Times New Roman"/>
                <w:i w:val="false"/>
                <w:iCs w:val="false"/>
                <w:color w:val="000000"/>
                <w:sz w:val="22"/>
                <w:szCs w:val="22"/>
              </w:rPr>
              <w:t>225</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40</w:t>
            </w:r>
          </w:p>
        </w:tc>
      </w:tr>
      <w:tr>
        <w:trPr>
          <w:trHeight w:val="166"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r>
          </w:p>
          <w:p>
            <w:pPr>
              <w:pStyle w:val="NoSpacing"/>
              <w:rPr>
                <w:rFonts w:ascii="Times New Roman" w:hAnsi="Times New Roman"/>
                <w:lang w:val="en-US"/>
              </w:rPr>
            </w:pPr>
            <w:r>
              <w:rPr>
                <w:rFonts w:ascii="Times New Roman" w:hAnsi="Times New Roman"/>
                <w:i w:val="false"/>
                <w:iCs w:val="false"/>
                <w:sz w:val="22"/>
                <w:szCs w:val="22"/>
                <w:lang w:val="en-US"/>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color w:val="000000"/>
              </w:rPr>
            </w:pPr>
            <w:r>
              <w:rPr>
                <w:rFonts w:ascii="Times New Roman" w:hAnsi="Times New Roman"/>
                <w:i w:val="false"/>
                <w:iCs w:val="false"/>
                <w:color w:val="000000"/>
                <w:sz w:val="22"/>
                <w:szCs w:val="22"/>
              </w:rPr>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rPr>
            </w:pPr>
            <w:r>
              <w:rPr>
                <w:rFonts w:ascii="Times New Roman" w:hAnsi="Times New Roman"/>
                <w:i w:val="false"/>
                <w:iCs w:val="false"/>
                <w:color w:val="000000"/>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rPr>
            </w:pPr>
            <w:r>
              <w:rPr>
                <w:rFonts w:ascii="Times New Roman" w:hAnsi="Times New Roman"/>
                <w:i w:val="false"/>
                <w:iCs w:val="false"/>
                <w:color w:val="000000"/>
                <w:sz w:val="22"/>
                <w:szCs w:val="22"/>
              </w:rPr>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rPr>
            </w:pPr>
            <w:r>
              <w:rPr>
                <w:rFonts w:ascii="Times New Roman" w:hAnsi="Times New Roman"/>
                <w:i w:val="false"/>
                <w:iCs w:val="false"/>
                <w:color w:val="000000"/>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rPr>
            </w:pPr>
            <w:r>
              <w:rPr>
                <w:rFonts w:ascii="Times New Roman" w:hAnsi="Times New Roman"/>
                <w:i w:val="false"/>
                <w:iCs w:val="false"/>
                <w:color w:val="000000"/>
                <w:sz w:val="22"/>
                <w:szCs w:val="22"/>
              </w:rPr>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rPr>
            </w:pPr>
            <w:r>
              <w:rPr>
                <w:rFonts w:ascii="Times New Roman" w:hAnsi="Times New Roman"/>
                <w:i w:val="false"/>
                <w:iCs w:val="false"/>
                <w:color w:val="000000"/>
                <w:sz w:val="22"/>
                <w:szCs w:val="22"/>
              </w:rPr>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rPr>
            </w:pPr>
            <w:r>
              <w:rPr>
                <w:rFonts w:ascii="Times New Roman" w:hAnsi="Times New Roman"/>
                <w:i w:val="false"/>
                <w:iCs w:val="false"/>
                <w:color w:val="000000"/>
                <w:sz w:val="22"/>
                <w:szCs w:val="22"/>
              </w:rPr>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rPr>
            </w:pPr>
            <w:r>
              <w:rPr>
                <w:rFonts w:ascii="Times New Roman" w:hAnsi="Times New Roman"/>
                <w:i w:val="false"/>
                <w:iCs w:val="false"/>
                <w:color w:val="000000"/>
                <w:sz w:val="22"/>
                <w:szCs w:val="22"/>
              </w:rPr>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rPr>
            </w:pPr>
            <w:r>
              <w:rPr>
                <w:rFonts w:ascii="Times New Roman" w:hAnsi="Times New Roman"/>
                <w:i w:val="false"/>
                <w:iCs w:val="false"/>
                <w:color w:val="000000"/>
                <w:sz w:val="22"/>
                <w:szCs w:val="22"/>
              </w:rPr>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rPr>
            </w:pPr>
            <w:r>
              <w:rPr>
                <w:rFonts w:ascii="Times New Roman" w:hAnsi="Times New Roman"/>
                <w:i w:val="false"/>
                <w:iCs w:val="false"/>
                <w:color w:val="000000"/>
                <w:sz w:val="22"/>
                <w:szCs w:val="22"/>
              </w:rPr>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000000"/>
              </w:rPr>
            </w:pPr>
            <w:r>
              <w:rPr>
                <w:rFonts w:ascii="Times New Roman" w:hAnsi="Times New Roman"/>
                <w:i w:val="false"/>
                <w:iCs w:val="false"/>
                <w:color w:val="000000"/>
                <w:sz w:val="22"/>
                <w:szCs w:val="22"/>
              </w:rPr>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rPr>
            </w:pPr>
            <w:r>
              <w:rPr>
                <w:rFonts w:ascii="Times New Roman" w:hAnsi="Times New Roman"/>
                <w:i w:val="false"/>
                <w:iCs w:val="false"/>
                <w:sz w:val="22"/>
                <w:szCs w:val="22"/>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color w:val="000000"/>
              </w:rPr>
            </w:pPr>
            <w:r>
              <w:rPr>
                <w:rFonts w:ascii="Times New Roman" w:hAnsi="Times New Roman"/>
                <w:i w:val="false"/>
                <w:iCs w:val="false"/>
                <w:color w:val="000000"/>
                <w:sz w:val="22"/>
                <w:szCs w:val="22"/>
              </w:rPr>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rPr>
            </w:pPr>
            <w:r>
              <w:rPr>
                <w:rFonts w:ascii="Times New Roman" w:hAnsi="Times New Roman"/>
                <w:i w:val="false"/>
                <w:iCs w:val="false"/>
                <w:color w:val="000000"/>
                <w:sz w:val="22"/>
                <w:szCs w:val="22"/>
              </w:rPr>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Алейск</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1126,00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29,00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510,00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6</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1,02</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23,81</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lang w:val="en-US"/>
              </w:rPr>
            </w:pPr>
            <w:r>
              <w:rPr>
                <w:rFonts w:ascii="Times New Roman" w:hAnsi="Times New Roman"/>
                <w:i w:val="false"/>
                <w:iCs w:val="false"/>
                <w:sz w:val="22"/>
                <w:szCs w:val="22"/>
              </w:rPr>
              <w:t>83,54</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10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33</w:t>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2.</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Барнаул</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232,55</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16,27</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236,73</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9</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0,25</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12,78</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245,13</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41</w:t>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3.</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Белокуриха</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234,00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14,00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500,00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8</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2,82</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0,00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102,04</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39</w:t>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4.</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Бийск</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228,00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20,67</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504,83</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7</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1,07</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8</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color w:val="FF0000"/>
                <w:lang w:val="en-US"/>
              </w:rPr>
            </w:pPr>
            <w:r>
              <w:rPr>
                <w:rFonts w:ascii="Times New Roman" w:hAnsi="Times New Roman"/>
                <w:i w:val="false"/>
                <w:iCs w:val="false"/>
                <w:sz w:val="22"/>
                <w:szCs w:val="22"/>
                <w:lang w:val="en-US"/>
              </w:rPr>
              <w:t>17</w:t>
            </w:r>
            <w:r>
              <w:rPr>
                <w:rFonts w:ascii="Times New Roman" w:hAnsi="Times New Roman"/>
                <w:i w:val="false"/>
                <w:iCs w:val="false"/>
                <w:sz w:val="22"/>
                <w:szCs w:val="22"/>
              </w:rPr>
              <w:t>,3</w:t>
            </w:r>
            <w:r>
              <w:rPr>
                <w:rFonts w:ascii="Times New Roman" w:hAnsi="Times New Roman"/>
                <w:i w:val="false"/>
                <w:iCs w:val="false"/>
                <w:sz w:val="22"/>
                <w:szCs w:val="22"/>
                <w:lang w:val="en-US"/>
              </w:rPr>
              <w:t>5</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163,52</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37</w:t>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5.</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Заринск</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336,67</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23,33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597,33</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2,72</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9,62</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98,89</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8</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31</w:t>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rPr>
              <w:t>6</w:t>
            </w:r>
            <w:r>
              <w:rPr>
                <w:rFonts w:ascii="Times New Roman" w:hAnsi="Times New Roman"/>
                <w:i w:val="false"/>
                <w:iCs w:val="false"/>
                <w:sz w:val="22"/>
                <w:szCs w:val="22"/>
                <w:lang w:val="en-US"/>
              </w:rPr>
              <w:t>.</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Новоалтайск</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350,00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22,00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710,00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1,32</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63,33</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104,11</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4</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22</w:t>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rPr>
              <w:t>7</w:t>
            </w:r>
            <w:r>
              <w:rPr>
                <w:rFonts w:ascii="Times New Roman" w:hAnsi="Times New Roman"/>
                <w:i w:val="false"/>
                <w:iCs w:val="false"/>
                <w:sz w:val="22"/>
                <w:szCs w:val="22"/>
                <w:lang w:val="en-US"/>
              </w:rPr>
              <w:t>.</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Рубцовск</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517,00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41,00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1684,33</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1,60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6</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32,79</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99,89</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7</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20</w:t>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rPr>
              <w:t>8</w:t>
            </w:r>
            <w:r>
              <w:rPr>
                <w:rFonts w:ascii="Times New Roman" w:hAnsi="Times New Roman"/>
                <w:i w:val="false"/>
                <w:iCs w:val="false"/>
                <w:sz w:val="22"/>
                <w:szCs w:val="22"/>
                <w:lang w:val="en-US"/>
              </w:rPr>
              <w:t>.</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Сибирский</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214,00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22,00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689,00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4,80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35,29</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100,46</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6</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26</w:t>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rPr>
              <w:t>9</w:t>
            </w:r>
            <w:r>
              <w:rPr>
                <w:rFonts w:ascii="Times New Roman" w:hAnsi="Times New Roman"/>
                <w:i w:val="false"/>
                <w:iCs w:val="false"/>
                <w:sz w:val="22"/>
                <w:szCs w:val="22"/>
                <w:lang w:val="en-US"/>
              </w:rPr>
              <w:t>.</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Славгород</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175,09</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10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12,73</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163,82</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10</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2,22</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5</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9,23</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136,80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3</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46</w:t>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10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lang w:val="en-US"/>
              </w:rPr>
            </w:pPr>
            <w:r>
              <w:rPr>
                <w:rFonts w:ascii="Times New Roman" w:hAnsi="Times New Roman"/>
                <w:i w:val="false"/>
                <w:iCs w:val="false"/>
                <w:sz w:val="22"/>
                <w:szCs w:val="22"/>
                <w:lang w:val="en-US"/>
              </w:rPr>
              <w:t>1</w:t>
            </w:r>
            <w:r>
              <w:rPr>
                <w:rFonts w:ascii="Times New Roman" w:hAnsi="Times New Roman"/>
                <w:i w:val="false"/>
                <w:iCs w:val="false"/>
                <w:sz w:val="22"/>
                <w:szCs w:val="22"/>
              </w:rPr>
              <w:t>0</w:t>
            </w:r>
            <w:r>
              <w:rPr>
                <w:rFonts w:ascii="Times New Roman" w:hAnsi="Times New Roman"/>
                <w:i w:val="false"/>
                <w:iCs w:val="false"/>
                <w:sz w:val="22"/>
                <w:szCs w:val="22"/>
                <w:lang w:val="en-US"/>
              </w:rPr>
              <w:t>.</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ascii="Times New Roman" w:hAnsi="Times New Roman"/>
              </w:rPr>
            </w:pPr>
            <w:r>
              <w:rPr>
                <w:rFonts w:ascii="Times New Roman" w:hAnsi="Times New Roman"/>
                <w:i w:val="false"/>
                <w:iCs w:val="false"/>
                <w:sz w:val="22"/>
                <w:szCs w:val="22"/>
              </w:rPr>
              <w:t>Яровое</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250,00</w:t>
            </w:r>
          </w:p>
        </w:tc>
        <w:tc>
          <w:tcPr>
            <w:tcW w:w="71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5</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33,00</w:t>
            </w:r>
          </w:p>
        </w:tc>
        <w:tc>
          <w:tcPr>
            <w:tcW w:w="7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2</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rFonts w:ascii="Times New Roman" w:hAnsi="Times New Roman"/>
              </w:rPr>
            </w:pPr>
            <w:r>
              <w:rPr>
                <w:rFonts w:ascii="Times New Roman" w:hAnsi="Times New Roman"/>
                <w:i w:val="false"/>
                <w:iCs w:val="false"/>
                <w:sz w:val="22"/>
                <w:szCs w:val="22"/>
              </w:rPr>
              <w:t>580,00</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5</w:t>
            </w:r>
          </w:p>
        </w:tc>
        <w:tc>
          <w:tcPr>
            <w:tcW w:w="848"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2,39</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rPr>
            </w:pPr>
            <w:r>
              <w:rPr>
                <w:rFonts w:ascii="Times New Roman" w:hAnsi="Times New Roman"/>
                <w:i w:val="false"/>
                <w:iCs w:val="false"/>
                <w:sz w:val="22"/>
                <w:szCs w:val="22"/>
              </w:rPr>
              <w:t>23,08</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94,81</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lang w:val="en-US"/>
              </w:rPr>
            </w:pPr>
            <w:r>
              <w:rPr>
                <w:rFonts w:ascii="Times New Roman" w:hAnsi="Times New Roman"/>
                <w:i w:val="false"/>
                <w:iCs w:val="false"/>
                <w:sz w:val="22"/>
                <w:szCs w:val="22"/>
                <w:lang w:val="en-US"/>
              </w:rPr>
              <w:t>9</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jc w:val="center"/>
              <w:rPr>
                <w:rFonts w:ascii="Times New Roman" w:hAnsi="Times New Roman"/>
                <w:lang w:val="en-US"/>
              </w:rPr>
            </w:pPr>
            <w:r>
              <w:rPr>
                <w:rFonts w:ascii="Times New Roman" w:hAnsi="Times New Roman"/>
                <w:i w:val="false"/>
                <w:iCs w:val="false"/>
                <w:sz w:val="22"/>
                <w:szCs w:val="22"/>
                <w:lang w:val="en-US"/>
              </w:rPr>
              <w:t>30</w:t>
            </w:r>
          </w:p>
        </w:tc>
        <w:tc>
          <w:tcPr>
            <w:tcW w:w="1116" w:type="dxa"/>
            <w:tcBorders>
              <w:top w:val="single" w:sz="4" w:space="0" w:color="000000"/>
              <w:left w:val="single" w:sz="4" w:space="0" w:color="000000"/>
              <w:bottom w:val="single" w:sz="4" w:space="0" w:color="000000"/>
              <w:right w:val="single" w:sz="4" w:space="0" w:color="000000"/>
            </w:tcBorders>
            <w:vAlign w:val="bottom"/>
          </w:tcPr>
          <w:p>
            <w:pPr>
              <w:pStyle w:val="NoSpacing"/>
              <w:jc w:val="center"/>
              <w:rPr>
                <w:rFonts w:ascii="Times New Roman" w:hAnsi="Times New Roman"/>
                <w:i/>
                <w:i/>
                <w:color w:val="000000"/>
                <w:lang w:val="en-US"/>
              </w:rPr>
            </w:pPr>
            <w:r>
              <w:rPr>
                <w:rFonts w:ascii="Times New Roman" w:hAnsi="Times New Roman"/>
                <w:i w:val="false"/>
                <w:iCs w:val="false"/>
                <w:color w:val="000000"/>
                <w:sz w:val="22"/>
                <w:szCs w:val="22"/>
                <w:lang w:val="en-US"/>
              </w:rPr>
              <w:t>4</w:t>
            </w:r>
          </w:p>
        </w:tc>
      </w:tr>
    </w:tbl>
    <w:p>
      <w:pPr>
        <w:pStyle w:val="NoSpacing"/>
        <w:ind w:left="0" w:right="0" w:hanging="0"/>
        <w:rPr>
          <w:rFonts w:ascii="Times New Roman" w:hAnsi="Times New Roman"/>
          <w:b/>
          <w:b/>
          <w:lang w:val="en-US"/>
        </w:rPr>
      </w:pPr>
      <w:r>
        <w:rPr>
          <w:rFonts w:ascii="Times New Roman" w:hAnsi="Times New Roman"/>
          <w:b/>
          <w:i w:val="false"/>
          <w:iCs w:val="false"/>
          <w:sz w:val="22"/>
          <w:szCs w:val="22"/>
          <w:lang w:val="en-US"/>
        </w:rPr>
      </w:r>
    </w:p>
    <w:p>
      <w:pPr>
        <w:pStyle w:val="NoSpacing"/>
        <w:ind w:left="0" w:right="0" w:hanging="0"/>
        <w:rPr>
          <w:rFonts w:ascii="Times New Roman" w:hAnsi="Times New Roman"/>
        </w:rPr>
      </w:pPr>
      <w:r>
        <w:rPr>
          <w:rFonts w:ascii="Times New Roman" w:hAnsi="Times New Roman"/>
          <w:i w:val="false"/>
          <w:iCs w:val="false"/>
          <w:sz w:val="22"/>
          <w:szCs w:val="22"/>
        </w:rPr>
        <w:t>Сокращения:</w:t>
      </w:r>
    </w:p>
    <w:p>
      <w:pPr>
        <w:pStyle w:val="NoSpacing"/>
        <w:ind w:left="0" w:right="0" w:hanging="0"/>
        <w:rPr>
          <w:rFonts w:ascii="Times New Roman" w:hAnsi="Times New Roman"/>
        </w:rPr>
      </w:pPr>
      <w:r>
        <w:rPr>
          <w:rFonts w:ascii="Times New Roman" w:hAnsi="Times New Roman"/>
          <w:i w:val="false"/>
          <w:iCs w:val="false"/>
          <w:sz w:val="22"/>
          <w:szCs w:val="22"/>
        </w:rPr>
        <w:t>КММ – культурно-массовое мероприятие</w:t>
      </w:r>
    </w:p>
    <w:p>
      <w:pPr>
        <w:pStyle w:val="NoSpacing"/>
        <w:ind w:left="0" w:right="0" w:hanging="0"/>
        <w:rPr>
          <w:rFonts w:ascii="Times New Roman" w:hAnsi="Times New Roman"/>
        </w:rPr>
      </w:pPr>
      <w:r>
        <w:rPr>
          <w:rFonts w:ascii="Times New Roman" w:hAnsi="Times New Roman"/>
          <w:i w:val="false"/>
          <w:iCs w:val="false"/>
          <w:sz w:val="22"/>
          <w:szCs w:val="22"/>
        </w:rPr>
        <w:t>КДУ – культурно-досуговое учреждение</w:t>
      </w:r>
    </w:p>
    <w:p>
      <w:pPr>
        <w:pStyle w:val="NoSpacing"/>
        <w:ind w:left="0" w:right="0" w:hanging="0"/>
        <w:rPr>
          <w:rFonts w:ascii="Times New Roman" w:hAnsi="Times New Roman"/>
        </w:rPr>
      </w:pPr>
      <w:r>
        <w:rPr>
          <w:rFonts w:ascii="Times New Roman" w:hAnsi="Times New Roman"/>
          <w:i w:val="false"/>
          <w:iCs w:val="false"/>
          <w:sz w:val="22"/>
          <w:szCs w:val="22"/>
        </w:rPr>
        <w:t>КФ – клубное формирование</w:t>
      </w:r>
    </w:p>
    <w:p>
      <w:pPr>
        <w:pStyle w:val="NoSpacing"/>
        <w:ind w:left="0" w:right="0" w:hanging="0"/>
        <w:rPr>
          <w:rFonts w:ascii="Times New Roman" w:hAnsi="Times New Roman"/>
        </w:rPr>
      </w:pPr>
      <w:r>
        <w:rPr>
          <w:rFonts w:ascii="Times New Roman" w:hAnsi="Times New Roman"/>
          <w:i w:val="false"/>
          <w:iCs w:val="false"/>
          <w:sz w:val="22"/>
          <w:szCs w:val="22"/>
        </w:rPr>
        <w:t>ФСНТ – формирование самодеятельного народного творчества</w:t>
      </w:r>
    </w:p>
    <w:p>
      <w:pPr>
        <w:pStyle w:val="Normal"/>
        <w:ind w:left="0" w:right="0" w:hanging="0"/>
        <w:jc w:val="left"/>
        <w:rPr>
          <w:rFonts w:ascii="Times New Roman" w:hAnsi="Times New Roman"/>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sectPr>
          <w:footerReference w:type="default" r:id="rId5"/>
          <w:type w:val="nextPage"/>
          <w:pgSz w:orient="landscape" w:w="16838" w:h="11906"/>
          <w:pgMar w:left="567" w:right="567" w:header="0" w:top="567" w:footer="567" w:bottom="1119" w:gutter="0"/>
          <w:pgNumType w:fmt="decimal"/>
          <w:formProt w:val="false"/>
          <w:textDirection w:val="lrTb"/>
        </w:sect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СОДЕРЖАНИЕ</w:t>
      </w:r>
    </w:p>
    <w:p>
      <w:pPr>
        <w:pStyle w:val="Normal"/>
        <w:jc w:val="center"/>
        <w:rPr>
          <w:rFonts w:ascii="Times New Roman" w:hAnsi="Times New Roman"/>
          <w:b/>
          <w:b/>
          <w:bCs/>
          <w:sz w:val="28"/>
          <w:szCs w:val="28"/>
        </w:rPr>
      </w:pPr>
      <w:r>
        <w:rPr>
          <w:rFonts w:ascii="Times New Roman" w:hAnsi="Times New Roman"/>
          <w:b/>
          <w:bCs/>
          <w:sz w:val="28"/>
          <w:szCs w:val="28"/>
        </w:rPr>
      </w:r>
    </w:p>
    <w:tbl>
      <w:tblPr>
        <w:tblW w:w="9260" w:type="dxa"/>
        <w:jc w:val="left"/>
        <w:tblInd w:w="25" w:type="dxa"/>
        <w:tblCellMar>
          <w:top w:w="0" w:type="dxa"/>
          <w:left w:w="108" w:type="dxa"/>
          <w:bottom w:w="0" w:type="dxa"/>
          <w:right w:w="108" w:type="dxa"/>
        </w:tblCellMar>
        <w:tblLook w:noVBand="0" w:val="0000" w:noHBand="0" w:lastColumn="0" w:firstColumn="0" w:lastRow="0" w:firstRow="0"/>
      </w:tblPr>
      <w:tblGrid>
        <w:gridCol w:w="8462"/>
        <w:gridCol w:w="797"/>
      </w:tblGrid>
      <w:tr>
        <w:trPr/>
        <w:tc>
          <w:tcPr>
            <w:tcW w:w="8462" w:type="dxa"/>
            <w:tcBorders/>
            <w:shd w:color="auto" w:fill="FFFFFF" w:val="clear"/>
          </w:tcPr>
          <w:p>
            <w:pPr>
              <w:pStyle w:val="Style28"/>
              <w:jc w:val="both"/>
              <w:rPr>
                <w:rFonts w:ascii="Times New Roman" w:hAnsi="Times New Roman" w:cs="Times New Roman"/>
              </w:rPr>
            </w:pPr>
            <w:r>
              <w:rPr>
                <w:rFonts w:cs="Times New Roman" w:ascii="Times New Roman" w:hAnsi="Times New Roman"/>
                <w:sz w:val="28"/>
                <w:szCs w:val="28"/>
              </w:rPr>
              <w:t>В.В. Артеменко. Основные показатели деятельности учреждений культурно-досугового типа ......................................................................</w:t>
            </w:r>
          </w:p>
        </w:tc>
        <w:tc>
          <w:tcPr>
            <w:tcW w:w="797" w:type="dxa"/>
            <w:tcBorders/>
            <w:shd w:color="auto" w:fill="FFFFFF" w:val="clear"/>
          </w:tcPr>
          <w:p>
            <w:pPr>
              <w:pStyle w:val="Style28"/>
              <w:jc w:val="center"/>
              <w:rPr>
                <w:rFonts w:ascii="Times New Roman" w:hAnsi="Times New Roman" w:cs="Times New Roman"/>
                <w:sz w:val="28"/>
                <w:szCs w:val="28"/>
              </w:rPr>
            </w:pPr>
            <w:r>
              <w:rPr>
                <w:rFonts w:cs="Times New Roman" w:ascii="Times New Roman" w:hAnsi="Times New Roman"/>
                <w:sz w:val="28"/>
                <w:szCs w:val="28"/>
              </w:rPr>
            </w:r>
          </w:p>
          <w:p>
            <w:pPr>
              <w:pStyle w:val="Style28"/>
              <w:jc w:val="center"/>
              <w:rPr>
                <w:rFonts w:ascii="Times New Roman" w:hAnsi="Times New Roman" w:cs="Times New Roman"/>
                <w:sz w:val="28"/>
                <w:szCs w:val="28"/>
              </w:rPr>
            </w:pPr>
            <w:r>
              <w:rPr>
                <w:rFonts w:cs="Times New Roman" w:ascii="Times New Roman" w:hAnsi="Times New Roman"/>
                <w:sz w:val="28"/>
                <w:szCs w:val="28"/>
              </w:rPr>
              <w:t>3</w:t>
            </w:r>
          </w:p>
        </w:tc>
      </w:tr>
      <w:tr>
        <w:trPr>
          <w:trHeight w:val="495" w:hRule="atLeast"/>
        </w:trPr>
        <w:tc>
          <w:tcPr>
            <w:tcW w:w="8462" w:type="dxa"/>
            <w:tcBorders/>
            <w:shd w:color="auto" w:fill="FFFFFF" w:val="clear"/>
          </w:tcPr>
          <w:p>
            <w:pPr>
              <w:pStyle w:val="Style28"/>
              <w:rPr>
                <w:rFonts w:ascii="Times New Roman" w:hAnsi="Times New Roman" w:cs="Times New Roman"/>
                <w:b/>
                <w:b/>
                <w:bCs/>
                <w:sz w:val="28"/>
                <w:szCs w:val="28"/>
              </w:rPr>
            </w:pPr>
            <w:r>
              <w:rPr>
                <w:rFonts w:cs="Times New Roman" w:ascii="Times New Roman" w:hAnsi="Times New Roman"/>
                <w:b/>
                <w:bCs/>
                <w:sz w:val="28"/>
                <w:szCs w:val="28"/>
              </w:rPr>
            </w:r>
          </w:p>
          <w:p>
            <w:pPr>
              <w:pStyle w:val="Style28"/>
              <w:jc w:val="both"/>
              <w:rPr>
                <w:rFonts w:ascii="Times New Roman" w:hAnsi="Times New Roman" w:cs="Times New Roman"/>
                <w:sz w:val="28"/>
                <w:szCs w:val="28"/>
              </w:rPr>
            </w:pPr>
            <w:r>
              <w:rPr>
                <w:rFonts w:cs="Times New Roman" w:ascii="Times New Roman" w:hAnsi="Times New Roman"/>
                <w:sz w:val="28"/>
                <w:szCs w:val="28"/>
              </w:rPr>
              <w:t>Е.В. Сысоев. Реализация национального проекта «Культура» в Алтайском крае…………………………………………………………..</w:t>
            </w:r>
          </w:p>
        </w:tc>
        <w:tc>
          <w:tcPr>
            <w:tcW w:w="797" w:type="dxa"/>
            <w:tcBorders/>
            <w:shd w:color="auto" w:fill="FFFFFF" w:val="clear"/>
          </w:tcPr>
          <w:p>
            <w:pPr>
              <w:pStyle w:val="Style28"/>
              <w:jc w:val="center"/>
              <w:rPr>
                <w:rFonts w:ascii="Times New Roman" w:hAnsi="Times New Roman" w:cs="Times New Roman"/>
                <w:sz w:val="28"/>
                <w:szCs w:val="28"/>
              </w:rPr>
            </w:pPr>
            <w:r>
              <w:rPr>
                <w:rFonts w:cs="Times New Roman" w:ascii="Times New Roman" w:hAnsi="Times New Roman"/>
                <w:sz w:val="28"/>
                <w:szCs w:val="28"/>
              </w:rPr>
            </w:r>
          </w:p>
          <w:p>
            <w:pPr>
              <w:pStyle w:val="Style28"/>
              <w:jc w:val="center"/>
              <w:rPr>
                <w:rFonts w:ascii="Times New Roman" w:hAnsi="Times New Roman" w:cs="Times New Roman"/>
                <w:sz w:val="28"/>
                <w:szCs w:val="28"/>
              </w:rPr>
            </w:pPr>
            <w:r>
              <w:rPr>
                <w:rFonts w:cs="Times New Roman" w:ascii="Times New Roman" w:hAnsi="Times New Roman"/>
                <w:sz w:val="28"/>
                <w:szCs w:val="28"/>
              </w:rPr>
            </w:r>
          </w:p>
          <w:p>
            <w:pPr>
              <w:pStyle w:val="Style28"/>
              <w:jc w:val="center"/>
              <w:rPr>
                <w:rFonts w:ascii="Times New Roman" w:hAnsi="Times New Roman" w:cs="Times New Roman"/>
                <w:sz w:val="28"/>
                <w:szCs w:val="28"/>
              </w:rPr>
            </w:pPr>
            <w:r>
              <w:rPr>
                <w:rFonts w:cs="Times New Roman" w:ascii="Times New Roman" w:hAnsi="Times New Roman"/>
                <w:sz w:val="28"/>
                <w:szCs w:val="28"/>
              </w:rPr>
              <w:t>7</w:t>
            </w:r>
          </w:p>
        </w:tc>
      </w:tr>
      <w:tr>
        <w:trPr>
          <w:trHeight w:val="480" w:hRule="atLeast"/>
        </w:trPr>
        <w:tc>
          <w:tcPr>
            <w:tcW w:w="8462" w:type="dxa"/>
            <w:tcBorders/>
            <w:shd w:color="auto" w:fill="FFFFFF" w:val="clear"/>
          </w:tcPr>
          <w:p>
            <w:pPr>
              <w:pStyle w:val="Style28"/>
              <w:jc w:val="both"/>
              <w:rPr>
                <w:rFonts w:ascii="Times New Roman" w:hAnsi="Times New Roman" w:cs="Times New Roman"/>
                <w:sz w:val="28"/>
                <w:szCs w:val="28"/>
              </w:rPr>
            </w:pPr>
            <w:r>
              <w:rPr>
                <w:rFonts w:cs="Times New Roman" w:ascii="Times New Roman" w:hAnsi="Times New Roman"/>
                <w:sz w:val="28"/>
                <w:szCs w:val="28"/>
              </w:rPr>
            </w:r>
          </w:p>
          <w:p>
            <w:pPr>
              <w:pStyle w:val="Style28"/>
              <w:jc w:val="both"/>
              <w:rPr>
                <w:rFonts w:ascii="Times New Roman" w:hAnsi="Times New Roman" w:cs="Times New Roman"/>
                <w:b/>
                <w:b/>
                <w:bCs/>
                <w:sz w:val="28"/>
                <w:szCs w:val="28"/>
              </w:rPr>
            </w:pPr>
            <w:r>
              <w:rPr>
                <w:rFonts w:cs="Times New Roman" w:ascii="Times New Roman" w:hAnsi="Times New Roman"/>
                <w:sz w:val="28"/>
                <w:szCs w:val="28"/>
              </w:rPr>
              <w:t>Г.С. Классен. Культурно-досуговая деятельность…………………….</w:t>
            </w:r>
          </w:p>
        </w:tc>
        <w:tc>
          <w:tcPr>
            <w:tcW w:w="797" w:type="dxa"/>
            <w:tcBorders/>
            <w:shd w:color="auto" w:fill="FFFFFF" w:val="clear"/>
          </w:tcPr>
          <w:p>
            <w:pPr>
              <w:pStyle w:val="Style28"/>
              <w:jc w:val="center"/>
              <w:rPr>
                <w:rFonts w:ascii="Times New Roman" w:hAnsi="Times New Roman" w:cs="Times New Roman"/>
                <w:sz w:val="28"/>
                <w:szCs w:val="28"/>
              </w:rPr>
            </w:pPr>
            <w:r>
              <w:rPr>
                <w:rFonts w:cs="Times New Roman" w:ascii="Times New Roman" w:hAnsi="Times New Roman"/>
                <w:sz w:val="28"/>
                <w:szCs w:val="28"/>
              </w:rPr>
            </w:r>
          </w:p>
          <w:p>
            <w:pPr>
              <w:pStyle w:val="Style28"/>
              <w:jc w:val="center"/>
              <w:rPr>
                <w:rFonts w:ascii="Times New Roman" w:hAnsi="Times New Roman" w:cs="Times New Roman"/>
                <w:sz w:val="28"/>
                <w:szCs w:val="28"/>
              </w:rPr>
            </w:pPr>
            <w:r>
              <w:rPr>
                <w:rFonts w:cs="Times New Roman" w:ascii="Times New Roman" w:hAnsi="Times New Roman"/>
                <w:sz w:val="28"/>
                <w:szCs w:val="28"/>
              </w:rPr>
              <w:t>10</w:t>
            </w:r>
          </w:p>
        </w:tc>
      </w:tr>
      <w:tr>
        <w:trPr/>
        <w:tc>
          <w:tcPr>
            <w:tcW w:w="8462" w:type="dxa"/>
            <w:tcBorders/>
            <w:shd w:color="auto" w:fill="FFFFFF" w:val="clear"/>
          </w:tcPr>
          <w:p>
            <w:pPr>
              <w:pStyle w:val="Style28"/>
              <w:rPr>
                <w:rFonts w:ascii="Times New Roman" w:hAnsi="Times New Roman" w:cs="Times New Roman"/>
                <w:b/>
                <w:b/>
                <w:bCs/>
                <w:sz w:val="28"/>
                <w:szCs w:val="28"/>
              </w:rPr>
            </w:pPr>
            <w:r>
              <w:rPr>
                <w:rFonts w:cs="Times New Roman" w:ascii="Times New Roman" w:hAnsi="Times New Roman"/>
                <w:b/>
                <w:bCs/>
                <w:sz w:val="28"/>
                <w:szCs w:val="28"/>
              </w:rPr>
            </w:r>
          </w:p>
          <w:p>
            <w:pPr>
              <w:pStyle w:val="Style28"/>
              <w:rPr>
                <w:rFonts w:ascii="Times New Roman" w:hAnsi="Times New Roman" w:cs="Times New Roman"/>
              </w:rPr>
            </w:pPr>
            <w:r>
              <w:rPr>
                <w:rFonts w:cs="Times New Roman" w:ascii="Times New Roman" w:hAnsi="Times New Roman"/>
                <w:sz w:val="28"/>
                <w:szCs w:val="28"/>
              </w:rPr>
              <w:t>А.А. Лакиза.  Народное творчество........................................................</w:t>
            </w:r>
          </w:p>
        </w:tc>
        <w:tc>
          <w:tcPr>
            <w:tcW w:w="797" w:type="dxa"/>
            <w:tcBorders/>
            <w:shd w:color="auto" w:fill="FFFFFF" w:val="clear"/>
          </w:tcPr>
          <w:p>
            <w:pPr>
              <w:pStyle w:val="Style28"/>
              <w:jc w:val="center"/>
              <w:rPr>
                <w:rFonts w:ascii="Times New Roman" w:hAnsi="Times New Roman" w:cs="Times New Roman"/>
                <w:sz w:val="28"/>
                <w:szCs w:val="28"/>
              </w:rPr>
            </w:pPr>
            <w:r>
              <w:rPr>
                <w:rFonts w:cs="Times New Roman" w:ascii="Times New Roman" w:hAnsi="Times New Roman"/>
                <w:sz w:val="28"/>
                <w:szCs w:val="28"/>
              </w:rPr>
            </w:r>
          </w:p>
          <w:p>
            <w:pPr>
              <w:pStyle w:val="Style28"/>
              <w:jc w:val="center"/>
              <w:rPr>
                <w:rFonts w:ascii="Times New Roman" w:hAnsi="Times New Roman" w:cs="Times New Roman"/>
                <w:sz w:val="28"/>
                <w:szCs w:val="28"/>
              </w:rPr>
            </w:pPr>
            <w:r>
              <w:rPr>
                <w:rFonts w:cs="Times New Roman" w:ascii="Times New Roman" w:hAnsi="Times New Roman"/>
                <w:sz w:val="28"/>
                <w:szCs w:val="28"/>
              </w:rPr>
              <w:t>25</w:t>
            </w:r>
          </w:p>
        </w:tc>
      </w:tr>
      <w:tr>
        <w:trPr/>
        <w:tc>
          <w:tcPr>
            <w:tcW w:w="8462" w:type="dxa"/>
            <w:tcBorders/>
            <w:shd w:color="auto" w:fill="FFFFFF" w:val="clear"/>
          </w:tcPr>
          <w:p>
            <w:pPr>
              <w:pStyle w:val="Style28"/>
              <w:rPr>
                <w:rFonts w:ascii="Times New Roman" w:hAnsi="Times New Roman" w:cs="Times New Roman"/>
                <w:b/>
                <w:b/>
                <w:bCs/>
                <w:sz w:val="28"/>
                <w:szCs w:val="28"/>
              </w:rPr>
            </w:pPr>
            <w:r>
              <w:rPr>
                <w:rFonts w:cs="Times New Roman" w:ascii="Times New Roman" w:hAnsi="Times New Roman"/>
                <w:b/>
                <w:bCs/>
                <w:sz w:val="28"/>
                <w:szCs w:val="28"/>
              </w:rPr>
            </w:r>
          </w:p>
          <w:p>
            <w:pPr>
              <w:pStyle w:val="Style28"/>
              <w:rPr>
                <w:rFonts w:ascii="Times New Roman" w:hAnsi="Times New Roman" w:cs="Times New Roman"/>
              </w:rPr>
            </w:pPr>
            <w:r>
              <w:rPr>
                <w:rFonts w:cs="Times New Roman" w:ascii="Times New Roman" w:hAnsi="Times New Roman"/>
                <w:sz w:val="28"/>
                <w:szCs w:val="28"/>
              </w:rPr>
              <w:t>Ю.А. Белозерцев. Развитие традиционной казачьей культуры……….</w:t>
            </w:r>
          </w:p>
        </w:tc>
        <w:tc>
          <w:tcPr>
            <w:tcW w:w="797" w:type="dxa"/>
            <w:tcBorders/>
            <w:shd w:color="auto" w:fill="FFFFFF" w:val="clear"/>
          </w:tcPr>
          <w:p>
            <w:pPr>
              <w:pStyle w:val="Style28"/>
              <w:jc w:val="center"/>
              <w:rPr>
                <w:rFonts w:ascii="Times New Roman" w:hAnsi="Times New Roman" w:cs="Times New Roman"/>
                <w:sz w:val="28"/>
                <w:szCs w:val="28"/>
              </w:rPr>
            </w:pPr>
            <w:r>
              <w:rPr>
                <w:rFonts w:cs="Times New Roman" w:ascii="Times New Roman" w:hAnsi="Times New Roman"/>
                <w:sz w:val="28"/>
                <w:szCs w:val="28"/>
              </w:rPr>
            </w:r>
          </w:p>
          <w:p>
            <w:pPr>
              <w:pStyle w:val="Style28"/>
              <w:jc w:val="center"/>
              <w:rPr>
                <w:rFonts w:ascii="Times New Roman" w:hAnsi="Times New Roman" w:cs="Times New Roman"/>
                <w:sz w:val="28"/>
                <w:szCs w:val="28"/>
              </w:rPr>
            </w:pPr>
            <w:r>
              <w:rPr>
                <w:rFonts w:cs="Times New Roman" w:ascii="Times New Roman" w:hAnsi="Times New Roman"/>
                <w:sz w:val="28"/>
                <w:szCs w:val="28"/>
              </w:rPr>
              <w:t>47</w:t>
            </w:r>
          </w:p>
        </w:tc>
      </w:tr>
      <w:tr>
        <w:trPr/>
        <w:tc>
          <w:tcPr>
            <w:tcW w:w="8462" w:type="dxa"/>
            <w:tcBorders/>
            <w:shd w:color="auto" w:fill="FFFFFF" w:val="clear"/>
          </w:tcPr>
          <w:p>
            <w:pPr>
              <w:pStyle w:val="Style28"/>
              <w:rPr>
                <w:rFonts w:ascii="Times New Roman" w:hAnsi="Times New Roman" w:cs="Times New Roman"/>
                <w:bCs/>
                <w:sz w:val="28"/>
                <w:szCs w:val="28"/>
              </w:rPr>
            </w:pPr>
            <w:r>
              <w:rPr>
                <w:rFonts w:cs="Times New Roman" w:ascii="Times New Roman" w:hAnsi="Times New Roman"/>
                <w:bCs/>
                <w:sz w:val="28"/>
                <w:szCs w:val="28"/>
              </w:rPr>
            </w:r>
          </w:p>
          <w:p>
            <w:pPr>
              <w:pStyle w:val="Style28"/>
              <w:rPr>
                <w:rFonts w:ascii="Times New Roman" w:hAnsi="Times New Roman" w:cs="Times New Roman"/>
                <w:bCs/>
                <w:sz w:val="28"/>
                <w:szCs w:val="28"/>
              </w:rPr>
            </w:pPr>
            <w:r>
              <w:rPr>
                <w:rFonts w:cs="Times New Roman" w:ascii="Times New Roman" w:hAnsi="Times New Roman"/>
                <w:bCs/>
                <w:sz w:val="28"/>
                <w:szCs w:val="28"/>
              </w:rPr>
              <w:t>Ю. Баклага. Организация кинообслуживания населения…………….</w:t>
            </w:r>
          </w:p>
        </w:tc>
        <w:tc>
          <w:tcPr>
            <w:tcW w:w="797" w:type="dxa"/>
            <w:tcBorders/>
            <w:shd w:color="auto" w:fill="FFFFFF" w:val="clear"/>
          </w:tcPr>
          <w:p>
            <w:pPr>
              <w:pStyle w:val="Style28"/>
              <w:jc w:val="center"/>
              <w:rPr>
                <w:rFonts w:ascii="Times New Roman" w:hAnsi="Times New Roman" w:cs="Times New Roman"/>
                <w:sz w:val="28"/>
                <w:szCs w:val="28"/>
              </w:rPr>
            </w:pPr>
            <w:r>
              <w:rPr>
                <w:rFonts w:cs="Times New Roman" w:ascii="Times New Roman" w:hAnsi="Times New Roman"/>
                <w:sz w:val="28"/>
                <w:szCs w:val="28"/>
              </w:rPr>
            </w:r>
          </w:p>
          <w:p>
            <w:pPr>
              <w:pStyle w:val="Style28"/>
              <w:jc w:val="center"/>
              <w:rPr>
                <w:rFonts w:ascii="Times New Roman" w:hAnsi="Times New Roman" w:cs="Times New Roman"/>
                <w:sz w:val="28"/>
                <w:szCs w:val="28"/>
              </w:rPr>
            </w:pPr>
            <w:r>
              <w:rPr>
                <w:rFonts w:cs="Times New Roman" w:ascii="Times New Roman" w:hAnsi="Times New Roman"/>
                <w:sz w:val="28"/>
                <w:szCs w:val="28"/>
              </w:rPr>
              <w:t>49</w:t>
            </w:r>
          </w:p>
        </w:tc>
      </w:tr>
      <w:tr>
        <w:trPr>
          <w:trHeight w:val="819" w:hRule="atLeast"/>
        </w:trPr>
        <w:tc>
          <w:tcPr>
            <w:tcW w:w="8462" w:type="dxa"/>
            <w:tcBorders/>
            <w:shd w:color="auto" w:fill="FFFFFF" w:val="clear"/>
          </w:tcPr>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rPr>
            </w:pPr>
            <w:r>
              <w:rPr>
                <w:rFonts w:cs="Times New Roman" w:ascii="Times New Roman" w:hAnsi="Times New Roman"/>
                <w:sz w:val="28"/>
                <w:szCs w:val="28"/>
              </w:rPr>
              <w:t>Ю.Н. Петровская.  Повышение квалификации работников культуры и искусства.................................................................................................</w:t>
            </w:r>
          </w:p>
        </w:tc>
        <w:tc>
          <w:tcPr>
            <w:tcW w:w="797" w:type="dxa"/>
            <w:tcBorders/>
            <w:shd w:color="auto" w:fill="FFFFFF"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55</w:t>
            </w:r>
          </w:p>
        </w:tc>
      </w:tr>
      <w:tr>
        <w:trPr/>
        <w:tc>
          <w:tcPr>
            <w:tcW w:w="8462" w:type="dxa"/>
            <w:tcBorders/>
            <w:shd w:color="auto" w:fill="FFFFFF" w:val="clear"/>
          </w:tcPr>
          <w:p>
            <w:pPr>
              <w:pStyle w:val="Style28"/>
              <w:jc w:val="both"/>
              <w:rPr>
                <w:rFonts w:ascii="Times New Roman" w:hAnsi="Times New Roman" w:cs="Times New Roman"/>
                <w:sz w:val="28"/>
                <w:szCs w:val="28"/>
              </w:rPr>
            </w:pPr>
            <w:r>
              <w:rPr>
                <w:rFonts w:cs="Times New Roman" w:ascii="Times New Roman" w:hAnsi="Times New Roman"/>
                <w:sz w:val="28"/>
                <w:szCs w:val="28"/>
              </w:rPr>
            </w:r>
          </w:p>
          <w:p>
            <w:pPr>
              <w:pStyle w:val="Style28"/>
              <w:jc w:val="both"/>
              <w:rPr>
                <w:rFonts w:ascii="Times New Roman" w:hAnsi="Times New Roman" w:cs="Times New Roman"/>
              </w:rPr>
            </w:pPr>
            <w:r>
              <w:rPr>
                <w:rFonts w:cs="Times New Roman" w:ascii="Times New Roman" w:hAnsi="Times New Roman"/>
                <w:sz w:val="28"/>
                <w:szCs w:val="28"/>
              </w:rPr>
              <w:t>Н.А. Кучуева. Информационное обеспечение культурно-досуговых учреждений................................................................................................</w:t>
            </w:r>
          </w:p>
        </w:tc>
        <w:tc>
          <w:tcPr>
            <w:tcW w:w="797" w:type="dxa"/>
            <w:tcBorders/>
            <w:shd w:color="auto" w:fill="FFFFFF" w:val="clear"/>
          </w:tcPr>
          <w:p>
            <w:pPr>
              <w:pStyle w:val="Style28"/>
              <w:jc w:val="center"/>
              <w:rPr>
                <w:rFonts w:ascii="Times New Roman" w:hAnsi="Times New Roman" w:cs="Times New Roman"/>
                <w:sz w:val="28"/>
                <w:szCs w:val="28"/>
              </w:rPr>
            </w:pPr>
            <w:r>
              <w:rPr>
                <w:rFonts w:cs="Times New Roman" w:ascii="Times New Roman" w:hAnsi="Times New Roman"/>
                <w:sz w:val="28"/>
                <w:szCs w:val="28"/>
              </w:rPr>
            </w:r>
          </w:p>
          <w:p>
            <w:pPr>
              <w:pStyle w:val="Style28"/>
              <w:jc w:val="center"/>
              <w:rPr>
                <w:rFonts w:ascii="Times New Roman" w:hAnsi="Times New Roman" w:cs="Times New Roman"/>
                <w:sz w:val="28"/>
                <w:szCs w:val="28"/>
              </w:rPr>
            </w:pPr>
            <w:r>
              <w:rPr>
                <w:rFonts w:cs="Times New Roman" w:ascii="Times New Roman" w:hAnsi="Times New Roman"/>
                <w:sz w:val="28"/>
                <w:szCs w:val="28"/>
              </w:rPr>
            </w:r>
          </w:p>
          <w:p>
            <w:pPr>
              <w:pStyle w:val="Style28"/>
              <w:jc w:val="center"/>
              <w:rPr>
                <w:rFonts w:ascii="Times New Roman" w:hAnsi="Times New Roman" w:cs="Times New Roman"/>
                <w:sz w:val="28"/>
                <w:szCs w:val="28"/>
              </w:rPr>
            </w:pPr>
            <w:r>
              <w:rPr>
                <w:rFonts w:cs="Times New Roman" w:ascii="Times New Roman" w:hAnsi="Times New Roman"/>
                <w:sz w:val="28"/>
                <w:szCs w:val="28"/>
              </w:rPr>
              <w:t>61</w:t>
            </w:r>
          </w:p>
        </w:tc>
      </w:tr>
      <w:tr>
        <w:trPr/>
        <w:tc>
          <w:tcPr>
            <w:tcW w:w="8462" w:type="dxa"/>
            <w:tcBorders/>
            <w:shd w:color="auto" w:fill="FFFFFF" w:val="clear"/>
          </w:tcPr>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rPr>
            </w:pPr>
            <w:r>
              <w:rPr>
                <w:rFonts w:cs="Times New Roman" w:ascii="Times New Roman" w:hAnsi="Times New Roman"/>
                <w:sz w:val="28"/>
                <w:szCs w:val="28"/>
              </w:rPr>
              <w:t xml:space="preserve">Показатели деятельности культурно-досуговых учреждений Алтайского края за 2019 год (таблицы):  </w:t>
            </w:r>
          </w:p>
        </w:tc>
        <w:tc>
          <w:tcPr>
            <w:tcW w:w="797" w:type="dxa"/>
            <w:tcBorders/>
            <w:shd w:color="auto" w:fill="FFFFFF" w:val="clear"/>
          </w:tcPr>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sz w:val="28"/>
                <w:szCs w:val="28"/>
              </w:rPr>
            </w:pPr>
            <w:r>
              <w:rPr>
                <w:rFonts w:cs="Times New Roman" w:ascii="Times New Roman" w:hAnsi="Times New Roman"/>
                <w:sz w:val="28"/>
                <w:szCs w:val="28"/>
              </w:rPr>
            </w:r>
          </w:p>
        </w:tc>
      </w:tr>
      <w:tr>
        <w:trPr/>
        <w:tc>
          <w:tcPr>
            <w:tcW w:w="8462" w:type="dxa"/>
            <w:tcBorders/>
            <w:shd w:color="auto" w:fill="FFFFFF" w:val="clear"/>
          </w:tcPr>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rPr>
            </w:pPr>
            <w:r>
              <w:rPr>
                <w:rFonts w:cs="Times New Roman" w:ascii="Times New Roman" w:hAnsi="Times New Roman"/>
                <w:sz w:val="28"/>
                <w:szCs w:val="28"/>
              </w:rPr>
              <w:t xml:space="preserve">Культурно-досуговая деятельность и народное творчество………… </w:t>
            </w:r>
          </w:p>
        </w:tc>
        <w:tc>
          <w:tcPr>
            <w:tcW w:w="797" w:type="dxa"/>
            <w:tcBorders/>
            <w:shd w:color="auto" w:fill="FFFFFF"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65</w:t>
            </w:r>
          </w:p>
        </w:tc>
      </w:tr>
      <w:tr>
        <w:trPr/>
        <w:tc>
          <w:tcPr>
            <w:tcW w:w="8462" w:type="dxa"/>
            <w:tcBorders/>
            <w:shd w:color="auto" w:fill="FFFFFF" w:val="clear"/>
          </w:tcPr>
          <w:p>
            <w:pPr>
              <w:pStyle w:val="Style28"/>
              <w:jc w:val="both"/>
              <w:rPr>
                <w:rFonts w:ascii="Times New Roman" w:hAnsi="Times New Roman" w:cs="Times New Roman"/>
                <w:sz w:val="28"/>
                <w:szCs w:val="28"/>
              </w:rPr>
            </w:pPr>
            <w:r>
              <w:rPr>
                <w:rFonts w:cs="Times New Roman" w:ascii="Times New Roman" w:hAnsi="Times New Roman"/>
                <w:sz w:val="28"/>
                <w:szCs w:val="28"/>
              </w:rPr>
            </w:r>
          </w:p>
          <w:p>
            <w:pPr>
              <w:pStyle w:val="Style28"/>
              <w:jc w:val="both"/>
              <w:rPr>
                <w:rFonts w:ascii="Times New Roman" w:hAnsi="Times New Roman" w:cs="Times New Roman"/>
              </w:rPr>
            </w:pPr>
            <w:r>
              <w:rPr>
                <w:rFonts w:cs="Times New Roman" w:ascii="Times New Roman" w:hAnsi="Times New Roman"/>
                <w:sz w:val="28"/>
                <w:szCs w:val="28"/>
              </w:rPr>
              <w:t xml:space="preserve">Рейтинг муниципальных образований Алтайского края по основным показателям деятельности клубных учреждений по итогам                            2019 г. ……………………………………………………………………   </w:t>
            </w:r>
          </w:p>
          <w:p>
            <w:pPr>
              <w:pStyle w:val="Normal"/>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68</w:t>
            </w:r>
          </w:p>
        </w:tc>
      </w:tr>
    </w:tbl>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ИТОГИ ДЕЯТЕЛЬНОСТИ</w:t>
      </w:r>
    </w:p>
    <w:p>
      <w:pPr>
        <w:pStyle w:val="Normal"/>
        <w:jc w:val="center"/>
        <w:rPr>
          <w:rFonts w:ascii="Times New Roman" w:hAnsi="Times New Roman" w:cs="Times New Roman"/>
          <w:sz w:val="28"/>
          <w:szCs w:val="28"/>
        </w:rPr>
      </w:pPr>
      <w:r>
        <w:rPr>
          <w:rFonts w:cs="Times New Roman" w:ascii="Times New Roman" w:hAnsi="Times New Roman"/>
          <w:sz w:val="28"/>
          <w:szCs w:val="28"/>
        </w:rPr>
        <w:t>КУЛЬТУРНО-ДОСУГОВЫХ УЧРЕЖДЕНИЙ</w:t>
      </w:r>
    </w:p>
    <w:p>
      <w:pPr>
        <w:pStyle w:val="Normal"/>
        <w:jc w:val="center"/>
        <w:rPr>
          <w:rFonts w:ascii="Times New Roman" w:hAnsi="Times New Roman" w:cs="Times New Roman"/>
          <w:sz w:val="28"/>
          <w:szCs w:val="28"/>
        </w:rPr>
      </w:pPr>
      <w:r>
        <w:rPr>
          <w:rFonts w:cs="Times New Roman" w:ascii="Times New Roman" w:hAnsi="Times New Roman"/>
          <w:sz w:val="28"/>
          <w:szCs w:val="28"/>
        </w:rPr>
        <w:t>АЛТАЙСКОГО КРАЯ</w:t>
      </w:r>
    </w:p>
    <w:p>
      <w:pPr>
        <w:pStyle w:val="Normal"/>
        <w:jc w:val="center"/>
        <w:rPr>
          <w:rFonts w:ascii="Times New Roman" w:hAnsi="Times New Roman" w:cs="Times New Roman"/>
          <w:sz w:val="28"/>
          <w:szCs w:val="28"/>
        </w:rPr>
      </w:pPr>
      <w:r>
        <w:rPr>
          <w:rFonts w:cs="Times New Roman" w:ascii="Times New Roman" w:hAnsi="Times New Roman"/>
          <w:sz w:val="28"/>
          <w:szCs w:val="28"/>
        </w:rPr>
        <w:t>ЗА 2019 ГОД</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Times New Roman" w:hAnsi="Times New Roman" w:cs="Times New Roman"/>
          <w:sz w:val="28"/>
          <w:szCs w:val="28"/>
        </w:rPr>
      </w:pPr>
      <w:r>
        <w:rPr>
          <w:rFonts w:cs="Times New Roman" w:ascii="Times New Roman" w:hAnsi="Times New Roman"/>
          <w:sz w:val="28"/>
          <w:szCs w:val="28"/>
        </w:rPr>
        <w:t>Редактор Е. Л. Овчинникова</w:t>
      </w:r>
    </w:p>
    <w:p>
      <w:pPr>
        <w:pStyle w:val="Normal"/>
        <w:jc w:val="center"/>
        <w:rPr>
          <w:rFonts w:ascii="Times New Roman" w:hAnsi="Times New Roman" w:cs="Times New Roman"/>
          <w:sz w:val="28"/>
          <w:szCs w:val="28"/>
        </w:rPr>
      </w:pPr>
      <w:r>
        <w:rPr>
          <w:rFonts w:cs="Times New Roman" w:ascii="Times New Roman" w:hAnsi="Times New Roman"/>
          <w:sz w:val="28"/>
          <w:szCs w:val="28"/>
        </w:rPr>
        <w:t>Ответственный за выпуск Е. В. Карпова</w:t>
      </w:r>
    </w:p>
    <w:p>
      <w:pPr>
        <w:pStyle w:val="Normal"/>
        <w:jc w:val="center"/>
        <w:rPr>
          <w:rFonts w:ascii="Times New Roman" w:hAnsi="Times New Roman" w:cs="Times New Roman"/>
          <w:sz w:val="28"/>
          <w:szCs w:val="28"/>
        </w:rPr>
      </w:pPr>
      <w:r>
        <w:rPr>
          <w:rFonts w:cs="Times New Roman" w:ascii="Times New Roman" w:hAnsi="Times New Roman"/>
          <w:sz w:val="28"/>
          <w:szCs w:val="28"/>
        </w:rPr>
        <w:t>Верстка Е. А. Афонькина</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Тираж 70 экз.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КАУ «Алтайский государственный Дом народного творчества»</w:t>
      </w:r>
    </w:p>
    <w:p>
      <w:pPr>
        <w:pStyle w:val="Normal"/>
        <w:jc w:val="center"/>
        <w:rPr>
          <w:rFonts w:ascii="Times New Roman" w:hAnsi="Times New Roman" w:cs="Times New Roman"/>
          <w:sz w:val="28"/>
          <w:szCs w:val="28"/>
        </w:rPr>
      </w:pPr>
      <w:r>
        <w:rPr>
          <w:rFonts w:cs="Times New Roman" w:ascii="Times New Roman" w:hAnsi="Times New Roman"/>
          <w:sz w:val="28"/>
          <w:szCs w:val="28"/>
        </w:rPr>
        <w:t>656043, г. Барнаул, ул. Ползунова, 41</w:t>
      </w:r>
    </w:p>
    <w:p>
      <w:pPr>
        <w:pStyle w:val="Normal"/>
        <w:jc w:val="center"/>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w:t>
      </w:r>
      <w:hyperlink r:id="rId6">
        <w:r>
          <w:rPr>
            <w:rFonts w:cs="Times New Roman" w:ascii="Times New Roman" w:hAnsi="Times New Roman"/>
            <w:sz w:val="28"/>
            <w:szCs w:val="28"/>
            <w:lang w:val="en-US"/>
          </w:rPr>
          <w:t>cntd</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w:t>
        </w:r>
        <w:r>
          <w:rPr>
            <w:rFonts w:cs="Times New Roman" w:ascii="Times New Roman" w:hAnsi="Times New Roman"/>
            <w:sz w:val="28"/>
            <w:szCs w:val="28"/>
            <w:lang w:val="en-US"/>
          </w:rPr>
          <w:t>ru</w:t>
        </w:r>
      </w:hyperlink>
    </w:p>
    <w:p>
      <w:pPr>
        <w:pStyle w:val="Normal"/>
        <w:jc w:val="center"/>
        <w:rPr>
          <w:rFonts w:ascii="Times New Roman" w:hAnsi="Times New Roman" w:cs="Times New Roman"/>
          <w:sz w:val="28"/>
          <w:szCs w:val="28"/>
        </w:rPr>
      </w:pPr>
      <w:r>
        <w:rPr>
          <w:rFonts w:cs="Times New Roman" w:ascii="Times New Roman" w:hAnsi="Times New Roman"/>
          <w:sz w:val="28"/>
          <w:szCs w:val="28"/>
          <w:lang w:val="en-US"/>
        </w:rPr>
        <w:t>www</w:t>
      </w:r>
      <w:r>
        <w:rPr>
          <w:rFonts w:cs="Times New Roman" w:ascii="Times New Roman" w:hAnsi="Times New Roman"/>
          <w:sz w:val="28"/>
          <w:szCs w:val="28"/>
        </w:rPr>
        <w:t xml:space="preserve">: </w:t>
      </w:r>
      <w:r>
        <w:rPr>
          <w:rFonts w:cs="Times New Roman" w:ascii="Times New Roman" w:hAnsi="Times New Roman"/>
          <w:sz w:val="28"/>
          <w:szCs w:val="28"/>
          <w:lang w:val="en-US"/>
        </w:rPr>
        <w:t>cntdaltai</w:t>
      </w:r>
      <w:r>
        <w:rPr>
          <w:rFonts w:cs="Times New Roman" w:ascii="Times New Roman" w:hAnsi="Times New Roman"/>
          <w:sz w:val="28"/>
          <w:szCs w:val="28"/>
        </w:rPr>
        <w:t>.</w:t>
      </w:r>
      <w:r>
        <w:rPr>
          <w:rFonts w:cs="Times New Roman" w:ascii="Times New Roman" w:hAnsi="Times New Roman"/>
          <w:sz w:val="28"/>
          <w:szCs w:val="28"/>
          <w:lang w:val="en-US"/>
        </w:rPr>
        <w:t>ru</w:t>
      </w:r>
    </w:p>
    <w:p>
      <w:pPr>
        <w:pStyle w:val="Normal"/>
        <w:jc w:val="center"/>
        <w:rPr>
          <w:sz w:val="28"/>
          <w:szCs w:val="28"/>
        </w:rPr>
      </w:pPr>
      <w:r>
        <w:rPr>
          <w:sz w:val="28"/>
          <w:szCs w:val="28"/>
        </w:rPr>
      </w:r>
    </w:p>
    <w:p>
      <w:pPr>
        <w:pStyle w:val="17"/>
        <w:shd w:val="clear" w:color="auto" w:fill="auto"/>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7"/>
        <w:shd w:val="clear" w:color="auto" w:fill="auto"/>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7"/>
        <w:shd w:val="clear" w:color="auto" w:fill="auto"/>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17"/>
        <w:shd w:val="clear" w:color="auto" w:fill="auto"/>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Издательство ООО «Пять плюс»:</w:t>
      </w:r>
    </w:p>
    <w:p>
      <w:pPr>
        <w:pStyle w:val="Normal"/>
        <w:jc w:val="center"/>
        <w:rPr>
          <w:rFonts w:ascii="Times New Roman" w:hAnsi="Times New Roman" w:cs="Times New Roman"/>
          <w:sz w:val="28"/>
          <w:szCs w:val="28"/>
        </w:rPr>
      </w:pPr>
      <w:r>
        <w:rPr>
          <w:rFonts w:cs="Times New Roman" w:ascii="Times New Roman" w:hAnsi="Times New Roman"/>
          <w:sz w:val="28"/>
          <w:szCs w:val="28"/>
        </w:rPr>
        <w:t>656031, г. Барнаул, ул. Крупской, 97, оф. 4, 5,</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rPr>
        <w:t>тел</w:t>
      </w:r>
      <w:r>
        <w:rPr>
          <w:rFonts w:cs="Times New Roman" w:ascii="Times New Roman" w:hAnsi="Times New Roman"/>
          <w:sz w:val="28"/>
          <w:szCs w:val="28"/>
          <w:lang w:val="en-US"/>
        </w:rPr>
        <w:t>.: (3852) 62-85-57,</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 xml:space="preserve">e-mail: </w:t>
      </w:r>
      <w:hyperlink r:id="rId7">
        <w:r>
          <w:rPr>
            <w:rFonts w:cs="Times New Roman" w:ascii="Times New Roman" w:hAnsi="Times New Roman"/>
            <w:sz w:val="28"/>
            <w:szCs w:val="28"/>
            <w:lang w:val="en-US"/>
          </w:rPr>
          <w:t>fiveplus07@mail.ru</w:t>
        </w:r>
      </w:hyperlink>
      <w:r>
        <w:rPr>
          <w:rFonts w:cs="Times New Roman" w:ascii="Times New Roman" w:hAnsi="Times New Roman"/>
          <w:sz w:val="28"/>
          <w:szCs w:val="28"/>
          <w:lang w:val="en-US"/>
        </w:rPr>
        <w:t>,</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www: five-plus.ru</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Autospacing="0" w:before="0" w:afterAutospacing="0" w:after="0"/>
        <w:ind w:firstLine="709"/>
        <w:jc w:val="both"/>
        <w:textAlignment w:val="baseline"/>
        <w:rPr>
          <w:color w:val="111111"/>
          <w:sz w:val="28"/>
          <w:szCs w:val="28"/>
        </w:rPr>
      </w:pPr>
      <w:r>
        <w:rPr/>
      </w:r>
    </w:p>
    <w:sectPr>
      <w:footerReference w:type="default" r:id="rId8"/>
      <w:type w:val="nextPage"/>
      <w:pgSz w:w="11906" w:h="16838"/>
      <w:pgMar w:left="1418" w:right="1418" w:header="0" w:top="109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Unicode MS">
    <w:charset w:val="01"/>
    <w:family w:val="roman"/>
    <w:pitch w:val="variable"/>
  </w:font>
  <w:font w:name="Arial">
    <w:charset w:val="01"/>
    <w:family w:val="roman"/>
    <w:pitch w:val="variable"/>
  </w:font>
  <w:font w:name="Courier New">
    <w:charset w:val="01"/>
    <w:family w:val="roman"/>
    <w:pitch w:val="variable"/>
  </w:font>
  <w:font w:name="Arial Narrow">
    <w:charset w:val="cc"/>
    <w:family w:val="swiss"/>
    <w:pitch w:val="variable"/>
  </w:font>
  <w:font w:name="Times New Roman">
    <w:charset w:val="cc"/>
    <w:family w:val="roman"/>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74690483"/>
    </w:sdtPr>
    <w:sdtContent>
      <w:p>
        <w:pPr>
          <w:pStyle w:val="Style31"/>
          <w:jc w:val="center"/>
          <w:rPr/>
        </w:pPr>
        <w:r>
          <w:rPr/>
          <w:fldChar w:fldCharType="begin"/>
        </w:r>
        <w:r>
          <w:rPr/>
          <w:instrText> PAGE </w:instrText>
        </w:r>
        <w:r>
          <w:rPr/>
          <w:fldChar w:fldCharType="separate"/>
        </w:r>
        <w:r>
          <w:rPr/>
          <w:t>72</w:t>
        </w:r>
        <w:r>
          <w:rPr/>
          <w:fldChar w:fldCharType="end"/>
        </w:r>
      </w:p>
    </w:sdtContent>
  </w:sdt>
  <w:p>
    <w:pPr>
      <w:pStyle w:val="Style3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70</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70</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88390249"/>
    </w:sdtPr>
    <w:sdtContent>
      <w:p>
        <w:pPr>
          <w:pStyle w:val="Style31"/>
          <w:jc w:val="center"/>
          <w:rPr/>
        </w:pPr>
        <w:r>
          <w:rPr/>
          <w:fldChar w:fldCharType="begin"/>
        </w:r>
        <w:r>
          <w:rPr/>
          <w:instrText> PAGE </w:instrText>
        </w:r>
        <w:r>
          <w:rPr/>
          <w:fldChar w:fldCharType="separate"/>
        </w:r>
        <w:r>
          <w:rPr/>
          <w:t>72</w:t>
        </w:r>
        <w:r>
          <w:rPr/>
          <w:fldChar w:fldCharType="end"/>
        </w:r>
      </w:p>
    </w:sdtContent>
  </w:sdt>
  <w:p>
    <w:pPr>
      <w:pStyle w:val="Style31"/>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0" w:semiHidden="0" w:unhideWhenUsed="0" w:qFormat="1"/>
    <w:lsdException w:name="Emphasis" w:uiPriority="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e53b76"/>
    <w:pPr>
      <w:keepNext w:val="true"/>
      <w:outlineLvl w:val="0"/>
    </w:pPr>
    <w:rPr>
      <w:rFonts w:ascii="Times New Roman" w:hAnsi="Times New Roman" w:eastAsia="Times New Roman" w:cs="Times New Roman"/>
      <w:sz w:val="28"/>
      <w:szCs w:val="24"/>
      <w:lang w:eastAsia="ru-RU"/>
    </w:rPr>
  </w:style>
  <w:style w:type="paragraph" w:styleId="2">
    <w:name w:val="Heading 2"/>
    <w:basedOn w:val="Normal"/>
    <w:next w:val="Normal"/>
    <w:link w:val="20"/>
    <w:uiPriority w:val="9"/>
    <w:semiHidden/>
    <w:unhideWhenUsed/>
    <w:qFormat/>
    <w:rsid w:val="008b7f7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8b7f7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semiHidden/>
    <w:unhideWhenUsed/>
    <w:qFormat/>
    <w:rsid w:val="008b7f7e"/>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rong">
    <w:name w:val="Strong"/>
    <w:qFormat/>
    <w:rsid w:val="00b64ee9"/>
    <w:rPr>
      <w:b/>
      <w:bCs/>
    </w:rPr>
  </w:style>
  <w:style w:type="character" w:styleId="Style10" w:customStyle="1">
    <w:name w:val="Основной текст Знак"/>
    <w:basedOn w:val="DefaultParagraphFont"/>
    <w:link w:val="a4"/>
    <w:qFormat/>
    <w:rsid w:val="00b64ee9"/>
    <w:rPr>
      <w:rFonts w:ascii="Times New Roman" w:hAnsi="Times New Roman" w:eastAsia="Andale Sans UI" w:cs="Times New Roman"/>
      <w:kern w:val="2"/>
      <w:sz w:val="24"/>
      <w:szCs w:val="24"/>
    </w:rPr>
  </w:style>
  <w:style w:type="character" w:styleId="T2" w:customStyle="1">
    <w:name w:val="t2"/>
    <w:qFormat/>
    <w:rsid w:val="00b64ee9"/>
    <w:rPr/>
  </w:style>
  <w:style w:type="character" w:styleId="WWAbsatzStandardschriftart1" w:customStyle="1">
    <w:name w:val="WW-Absatz-Standardschriftart1"/>
    <w:qFormat/>
    <w:rsid w:val="00b64ee9"/>
    <w:rPr/>
  </w:style>
  <w:style w:type="character" w:styleId="Style11" w:customStyle="1">
    <w:name w:val="Текст выноски Знак"/>
    <w:basedOn w:val="DefaultParagraphFont"/>
    <w:link w:val="a6"/>
    <w:uiPriority w:val="99"/>
    <w:semiHidden/>
    <w:qFormat/>
    <w:rsid w:val="00863987"/>
    <w:rPr>
      <w:rFonts w:ascii="Tahoma" w:hAnsi="Tahoma" w:eastAsia="Times New Roman" w:cs="Tahoma"/>
      <w:sz w:val="16"/>
      <w:szCs w:val="16"/>
      <w:lang w:eastAsia="ru-RU"/>
    </w:rPr>
  </w:style>
  <w:style w:type="character" w:styleId="Style12" w:customStyle="1">
    <w:name w:val="Основной текст с отступом Знак"/>
    <w:basedOn w:val="DefaultParagraphFont"/>
    <w:link w:val="a8"/>
    <w:uiPriority w:val="99"/>
    <w:qFormat/>
    <w:rsid w:val="007b21da"/>
    <w:rPr/>
  </w:style>
  <w:style w:type="character" w:styleId="11" w:customStyle="1">
    <w:name w:val="Заголовок 1 Знак"/>
    <w:basedOn w:val="DefaultParagraphFont"/>
    <w:link w:val="1"/>
    <w:qFormat/>
    <w:rsid w:val="00e53b76"/>
    <w:rPr>
      <w:rFonts w:ascii="Times New Roman" w:hAnsi="Times New Roman" w:eastAsia="Times New Roman" w:cs="Times New Roman"/>
      <w:sz w:val="28"/>
      <w:szCs w:val="24"/>
      <w:lang w:eastAsia="ru-RU"/>
    </w:rPr>
  </w:style>
  <w:style w:type="character" w:styleId="Style13" w:customStyle="1">
    <w:name w:val="Название Знак"/>
    <w:basedOn w:val="DefaultParagraphFont"/>
    <w:link w:val="ab"/>
    <w:qFormat/>
    <w:rsid w:val="002960e9"/>
    <w:rPr>
      <w:rFonts w:ascii="Times New Roman" w:hAnsi="Times New Roman" w:eastAsia="Times New Roman" w:cs="Times New Roman"/>
      <w:b/>
      <w:bCs/>
      <w:color w:val="00000A"/>
      <w:sz w:val="32"/>
      <w:szCs w:val="24"/>
      <w:lang w:eastAsia="ru-RU"/>
    </w:rPr>
  </w:style>
  <w:style w:type="character" w:styleId="Style14" w:customStyle="1">
    <w:name w:val="Верхний колонтитул Знак"/>
    <w:basedOn w:val="DefaultParagraphFont"/>
    <w:link w:val="ae"/>
    <w:uiPriority w:val="99"/>
    <w:qFormat/>
    <w:rsid w:val="00b073d0"/>
    <w:rPr/>
  </w:style>
  <w:style w:type="character" w:styleId="Style15" w:customStyle="1">
    <w:name w:val="Нижний колонтитул Знак"/>
    <w:basedOn w:val="DefaultParagraphFont"/>
    <w:link w:val="af0"/>
    <w:uiPriority w:val="99"/>
    <w:qFormat/>
    <w:rsid w:val="00b073d0"/>
    <w:rPr/>
  </w:style>
  <w:style w:type="character" w:styleId="Style16" w:customStyle="1">
    <w:name w:val="Интернет-ссылка"/>
    <w:rsid w:val="00875111"/>
    <w:rPr>
      <w:color w:val="000080"/>
      <w:u w:val="single"/>
    </w:rPr>
  </w:style>
  <w:style w:type="character" w:styleId="Appleconvertedspace" w:customStyle="1">
    <w:name w:val="apple-converted-space"/>
    <w:basedOn w:val="DefaultParagraphFont"/>
    <w:qFormat/>
    <w:rsid w:val="008b35eb"/>
    <w:rPr>
      <w:rFonts w:cs="Times New Roman"/>
    </w:rPr>
  </w:style>
  <w:style w:type="character" w:styleId="Style17" w:customStyle="1">
    <w:name w:val="Выделение жирным"/>
    <w:qFormat/>
    <w:rsid w:val="00ea3174"/>
    <w:rPr>
      <w:b/>
      <w:bCs/>
    </w:rPr>
  </w:style>
  <w:style w:type="character" w:styleId="Style18">
    <w:name w:val="Выделение"/>
    <w:basedOn w:val="DefaultParagraphFont"/>
    <w:qFormat/>
    <w:rsid w:val="00b6553f"/>
    <w:rPr>
      <w:i/>
      <w:iCs/>
    </w:rPr>
  </w:style>
  <w:style w:type="character" w:styleId="21" w:customStyle="1">
    <w:name w:val="Основной текст с отступом 2 Знак"/>
    <w:basedOn w:val="DefaultParagraphFont"/>
    <w:link w:val="21"/>
    <w:uiPriority w:val="99"/>
    <w:qFormat/>
    <w:rsid w:val="002e3bb1"/>
    <w:rPr/>
  </w:style>
  <w:style w:type="character" w:styleId="31" w:customStyle="1">
    <w:name w:val="Основной текст с отступом 3 Знак"/>
    <w:basedOn w:val="DefaultParagraphFont"/>
    <w:link w:val="32"/>
    <w:uiPriority w:val="99"/>
    <w:semiHidden/>
    <w:qFormat/>
    <w:rsid w:val="00730b2e"/>
    <w:rPr>
      <w:sz w:val="16"/>
      <w:szCs w:val="16"/>
    </w:rPr>
  </w:style>
  <w:style w:type="character" w:styleId="Style19" w:customStyle="1">
    <w:name w:val="Без интервала Знак"/>
    <w:basedOn w:val="DefaultParagraphFont"/>
    <w:link w:val="af3"/>
    <w:uiPriority w:val="1"/>
    <w:qFormat/>
    <w:rsid w:val="00730b2e"/>
    <w:rPr>
      <w:rFonts w:ascii="Calibri" w:hAnsi="Calibri" w:eastAsia="Times New Roman" w:cs="Times New Roman"/>
      <w:color w:val="00000A"/>
      <w:kern w:val="2"/>
      <w:sz w:val="24"/>
      <w:szCs w:val="24"/>
      <w:lang w:eastAsia="zh-CN" w:bidi="hi-IN"/>
    </w:rPr>
  </w:style>
  <w:style w:type="character" w:styleId="Extendedtextshort" w:customStyle="1">
    <w:name w:val="extended-text__short"/>
    <w:basedOn w:val="DefaultParagraphFont"/>
    <w:qFormat/>
    <w:rsid w:val="00730b2e"/>
    <w:rPr/>
  </w:style>
  <w:style w:type="character" w:styleId="22" w:customStyle="1">
    <w:name w:val="Заголовок 2 Знак"/>
    <w:basedOn w:val="DefaultParagraphFont"/>
    <w:link w:val="2"/>
    <w:uiPriority w:val="9"/>
    <w:semiHidden/>
    <w:qFormat/>
    <w:rsid w:val="008b7f7e"/>
    <w:rPr>
      <w:rFonts w:ascii="Cambria" w:hAnsi="Cambria" w:eastAsia="" w:cs="" w:asciiTheme="majorHAnsi" w:cstheme="majorBidi" w:eastAsiaTheme="majorEastAsia" w:hAnsiTheme="majorHAnsi"/>
      <w:b/>
      <w:bCs/>
      <w:color w:val="4F81BD" w:themeColor="accent1"/>
      <w:sz w:val="26"/>
      <w:szCs w:val="26"/>
    </w:rPr>
  </w:style>
  <w:style w:type="character" w:styleId="32" w:customStyle="1">
    <w:name w:val="Заголовок 3 Знак"/>
    <w:basedOn w:val="DefaultParagraphFont"/>
    <w:link w:val="3"/>
    <w:uiPriority w:val="9"/>
    <w:semiHidden/>
    <w:qFormat/>
    <w:rsid w:val="008b7f7e"/>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8b7f7e"/>
    <w:rPr>
      <w:rFonts w:ascii="Cambria" w:hAnsi="Cambria" w:eastAsia="" w:cs="" w:asciiTheme="majorHAnsi" w:cstheme="majorBidi" w:eastAsiaTheme="majorEastAsia" w:hAnsiTheme="majorHAnsi"/>
      <w:b/>
      <w:bCs/>
      <w:i/>
      <w:iCs/>
      <w:color w:val="4F81BD" w:themeColor="accent1"/>
    </w:rPr>
  </w:style>
  <w:style w:type="character" w:styleId="Style20">
    <w:name w:val="Цитата"/>
    <w:qFormat/>
    <w:rPr>
      <w:i/>
      <w:iCs/>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link w:val="a5"/>
    <w:rsid w:val="00b64ee9"/>
    <w:pPr>
      <w:widowControl w:val="false"/>
      <w:suppressAutoHyphens w:val="true"/>
      <w:spacing w:before="0" w:after="120"/>
    </w:pPr>
    <w:rPr>
      <w:rFonts w:ascii="Times New Roman" w:hAnsi="Times New Roman" w:eastAsia="Andale Sans UI" w:cs="Times New Roman"/>
      <w:kern w:val="2"/>
      <w:sz w:val="24"/>
      <w:szCs w:val="24"/>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BalloonText">
    <w:name w:val="Balloon Text"/>
    <w:basedOn w:val="Normal"/>
    <w:link w:val="a7"/>
    <w:uiPriority w:val="99"/>
    <w:semiHidden/>
    <w:unhideWhenUsed/>
    <w:qFormat/>
    <w:rsid w:val="00863987"/>
    <w:pPr/>
    <w:rPr>
      <w:rFonts w:ascii="Tahoma" w:hAnsi="Tahoma" w:eastAsia="Times New Roman" w:cs="Tahoma"/>
      <w:sz w:val="16"/>
      <w:szCs w:val="16"/>
      <w:lang w:eastAsia="ru-RU"/>
    </w:rPr>
  </w:style>
  <w:style w:type="paragraph" w:styleId="Style26">
    <w:name w:val="Body Text Indent"/>
    <w:basedOn w:val="Normal"/>
    <w:link w:val="a9"/>
    <w:uiPriority w:val="99"/>
    <w:unhideWhenUsed/>
    <w:rsid w:val="007b21da"/>
    <w:pPr>
      <w:spacing w:before="0" w:after="120"/>
      <w:ind w:left="283" w:hanging="0"/>
    </w:pPr>
    <w:rPr/>
  </w:style>
  <w:style w:type="paragraph" w:styleId="NormalWeb">
    <w:name w:val="Normal (Web)"/>
    <w:basedOn w:val="Normal"/>
    <w:uiPriority w:val="99"/>
    <w:unhideWhenUsed/>
    <w:qFormat/>
    <w:rsid w:val="00e74152"/>
    <w:pPr>
      <w:spacing w:beforeAutospacing="1" w:afterAutospacing="1"/>
    </w:pPr>
    <w:rPr>
      <w:rFonts w:ascii="Times New Roman" w:hAnsi="Times New Roman" w:eastAsia="Times New Roman" w:cs="Times New Roman"/>
      <w:sz w:val="24"/>
      <w:szCs w:val="24"/>
      <w:lang w:eastAsia="ru-RU"/>
    </w:rPr>
  </w:style>
  <w:style w:type="paragraph" w:styleId="P7" w:customStyle="1">
    <w:name w:val="p7"/>
    <w:basedOn w:val="Normal"/>
    <w:qFormat/>
    <w:rsid w:val="00385810"/>
    <w:pPr>
      <w:widowControl w:val="false"/>
      <w:suppressAutoHyphens w:val="true"/>
      <w:spacing w:before="280" w:after="280"/>
    </w:pPr>
    <w:rPr>
      <w:rFonts w:ascii="Arial Unicode MS" w:hAnsi="Arial Unicode MS" w:eastAsia="Arial Unicode MS" w:cs="Arial Unicode MS"/>
      <w:kern w:val="2"/>
      <w:sz w:val="24"/>
      <w:szCs w:val="24"/>
    </w:rPr>
  </w:style>
  <w:style w:type="paragraph" w:styleId="Style27">
    <w:name w:val="Title"/>
    <w:basedOn w:val="Normal"/>
    <w:link w:val="ac"/>
    <w:qFormat/>
    <w:rsid w:val="002960e9"/>
    <w:pPr>
      <w:jc w:val="center"/>
    </w:pPr>
    <w:rPr>
      <w:rFonts w:ascii="Times New Roman" w:hAnsi="Times New Roman" w:eastAsia="Times New Roman" w:cs="Times New Roman"/>
      <w:b/>
      <w:bCs/>
      <w:color w:val="00000A"/>
      <w:sz w:val="32"/>
      <w:szCs w:val="24"/>
      <w:lang w:eastAsia="ru-RU"/>
    </w:rPr>
  </w:style>
  <w:style w:type="paragraph" w:styleId="Style28" w:customStyle="1">
    <w:name w:val="Содержимое таблицы"/>
    <w:basedOn w:val="Normal"/>
    <w:qFormat/>
    <w:rsid w:val="00b073d0"/>
    <w:pPr>
      <w:suppressLineNumbers/>
    </w:pPr>
    <w:rPr>
      <w:rFonts w:ascii="Liberation Serif" w:hAnsi="Liberation Serif" w:eastAsia="SimSun" w:cs="Arial"/>
      <w:color w:val="00000A"/>
      <w:kern w:val="2"/>
      <w:sz w:val="24"/>
      <w:szCs w:val="24"/>
      <w:lang w:eastAsia="zh-CN" w:bidi="hi-IN"/>
    </w:rPr>
  </w:style>
  <w:style w:type="paragraph" w:styleId="311" w:customStyle="1">
    <w:name w:val="Основной текст 31"/>
    <w:basedOn w:val="Normal"/>
    <w:qFormat/>
    <w:rsid w:val="00b073d0"/>
    <w:pPr>
      <w:widowControl w:val="false"/>
      <w:suppressAutoHyphens w:val="true"/>
    </w:pPr>
    <w:rPr>
      <w:rFonts w:ascii="Arial" w:hAnsi="Arial" w:eastAsia="Arial Unicode MS" w:cs="Times New Roman"/>
      <w:sz w:val="28"/>
      <w:szCs w:val="20"/>
    </w:rPr>
  </w:style>
  <w:style w:type="paragraph" w:styleId="Style29">
    <w:name w:val="Верхний и нижний колонтитулы"/>
    <w:basedOn w:val="Normal"/>
    <w:qFormat/>
    <w:pPr/>
    <w:rPr/>
  </w:style>
  <w:style w:type="paragraph" w:styleId="Style30">
    <w:name w:val="Header"/>
    <w:basedOn w:val="Normal"/>
    <w:link w:val="af"/>
    <w:uiPriority w:val="99"/>
    <w:unhideWhenUsed/>
    <w:rsid w:val="00b073d0"/>
    <w:pPr>
      <w:tabs>
        <w:tab w:val="clear" w:pos="708"/>
        <w:tab w:val="center" w:pos="4677" w:leader="none"/>
        <w:tab w:val="right" w:pos="9355" w:leader="none"/>
      </w:tabs>
    </w:pPr>
    <w:rPr/>
  </w:style>
  <w:style w:type="paragraph" w:styleId="Style31">
    <w:name w:val="Footer"/>
    <w:basedOn w:val="Normal"/>
    <w:link w:val="af1"/>
    <w:uiPriority w:val="99"/>
    <w:unhideWhenUsed/>
    <w:rsid w:val="00b073d0"/>
    <w:pPr>
      <w:tabs>
        <w:tab w:val="clear" w:pos="708"/>
        <w:tab w:val="center" w:pos="4677" w:leader="none"/>
        <w:tab w:val="right" w:pos="9355" w:leader="none"/>
      </w:tabs>
    </w:pPr>
    <w:rPr/>
  </w:style>
  <w:style w:type="paragraph" w:styleId="17" w:customStyle="1">
    <w:name w:val="Основной текст (17)"/>
    <w:basedOn w:val="Normal"/>
    <w:qFormat/>
    <w:rsid w:val="00591988"/>
    <w:pPr>
      <w:widowControl w:val="false"/>
      <w:shd w:val="clear" w:color="auto" w:fill="FFFFFF"/>
      <w:spacing w:lineRule="exact" w:line="336" w:before="360" w:after="180"/>
    </w:pPr>
    <w:rPr>
      <w:rFonts w:ascii="Calibri" w:hAnsi="Calibri" w:eastAsia="Calibri" w:cs="Calibri"/>
      <w:color w:val="00000A"/>
      <w:kern w:val="2"/>
    </w:rPr>
  </w:style>
  <w:style w:type="paragraph" w:styleId="NoSpacing">
    <w:name w:val="No Spacing"/>
    <w:link w:val="af4"/>
    <w:uiPriority w:val="1"/>
    <w:qFormat/>
    <w:rsid w:val="008b35eb"/>
    <w:pPr>
      <w:widowControl/>
      <w:bidi w:val="0"/>
      <w:spacing w:before="0" w:after="0"/>
      <w:jc w:val="left"/>
    </w:pPr>
    <w:rPr>
      <w:rFonts w:ascii="Calibri" w:hAnsi="Calibri" w:eastAsia="Times New Roman" w:cs="Times New Roman"/>
      <w:color w:val="00000A"/>
      <w:kern w:val="2"/>
      <w:sz w:val="24"/>
      <w:szCs w:val="24"/>
      <w:lang w:eastAsia="zh-CN" w:bidi="hi-IN" w:val="ru-RU"/>
    </w:rPr>
  </w:style>
  <w:style w:type="paragraph" w:styleId="ListParagraph">
    <w:name w:val="List Paragraph"/>
    <w:basedOn w:val="Normal"/>
    <w:qFormat/>
    <w:rsid w:val="008b35eb"/>
    <w:pPr>
      <w:widowControl w:val="false"/>
      <w:spacing w:before="0" w:after="0"/>
      <w:ind w:left="720" w:hanging="0"/>
      <w:contextualSpacing/>
    </w:pPr>
    <w:rPr>
      <w:rFonts w:ascii="Calibri" w:hAnsi="Calibri" w:eastAsia="Andale Sans UI;Arial Unicode MS" w:cs="Calibri"/>
      <w:color w:val="00000A"/>
      <w:kern w:val="2"/>
      <w:sz w:val="24"/>
      <w:szCs w:val="24"/>
      <w:lang w:val="en-US" w:eastAsia="zh-CN" w:bidi="en-US"/>
    </w:rPr>
  </w:style>
  <w:style w:type="paragraph" w:styleId="Style32" w:customStyle="1">
    <w:name w:val="Блочная цитата"/>
    <w:basedOn w:val="Normal"/>
    <w:qFormat/>
    <w:rsid w:val="00ea3174"/>
    <w:pPr>
      <w:overflowPunct w:val="true"/>
      <w:spacing w:before="0" w:after="283"/>
      <w:ind w:left="567" w:right="567" w:hanging="0"/>
    </w:pPr>
    <w:rPr>
      <w:rFonts w:ascii="Liberation Serif" w:hAnsi="Liberation Serif" w:eastAsia="NSimSun" w:cs="Arial"/>
      <w:kern w:val="2"/>
      <w:sz w:val="24"/>
      <w:szCs w:val="24"/>
      <w:lang w:eastAsia="zh-CN" w:bidi="hi-IN"/>
    </w:rPr>
  </w:style>
  <w:style w:type="paragraph" w:styleId="312" w:customStyle="1">
    <w:name w:val="Основной текст с отступом 31"/>
    <w:basedOn w:val="Normal"/>
    <w:qFormat/>
    <w:rsid w:val="00b6553f"/>
    <w:pPr>
      <w:widowControl w:val="false"/>
      <w:spacing w:before="0" w:after="120"/>
      <w:ind w:left="283" w:hanging="0"/>
    </w:pPr>
    <w:rPr>
      <w:rFonts w:ascii="Calibri" w:hAnsi="Calibri" w:eastAsia="NSimSun" w:cs="Arial"/>
      <w:color w:val="00000A"/>
      <w:kern w:val="2"/>
      <w:sz w:val="16"/>
      <w:szCs w:val="16"/>
      <w:lang w:eastAsia="zh-CN" w:bidi="hi-IN"/>
    </w:rPr>
  </w:style>
  <w:style w:type="paragraph" w:styleId="BodyTextIndent2">
    <w:name w:val="Body Text Indent 2"/>
    <w:basedOn w:val="Normal"/>
    <w:link w:val="22"/>
    <w:uiPriority w:val="99"/>
    <w:unhideWhenUsed/>
    <w:qFormat/>
    <w:rsid w:val="002e3bb1"/>
    <w:pPr>
      <w:spacing w:lineRule="auto" w:line="480" w:before="0" w:after="120"/>
      <w:ind w:left="283" w:hanging="0"/>
    </w:pPr>
    <w:rPr/>
  </w:style>
  <w:style w:type="paragraph" w:styleId="BodyTextIndent3">
    <w:name w:val="Body Text Indent 3"/>
    <w:basedOn w:val="Normal"/>
    <w:link w:val="33"/>
    <w:uiPriority w:val="99"/>
    <w:semiHidden/>
    <w:unhideWhenUsed/>
    <w:qFormat/>
    <w:rsid w:val="00730b2e"/>
    <w:pPr>
      <w:spacing w:before="0" w:after="120"/>
      <w:ind w:left="283" w:hanging="0"/>
    </w:pPr>
    <w:rPr>
      <w:sz w:val="16"/>
      <w:szCs w:val="16"/>
    </w:rPr>
  </w:style>
  <w:style w:type="paragraph" w:styleId="Style33" w:customStyle="1">
    <w:name w:val="Текст в заданном формате"/>
    <w:basedOn w:val="Normal"/>
    <w:qFormat/>
    <w:rsid w:val="0043175c"/>
    <w:pPr>
      <w:widowControl w:val="false"/>
      <w:suppressAutoHyphens w:val="true"/>
    </w:pPr>
    <w:rPr>
      <w:rFonts w:ascii="Courier New" w:hAnsi="Courier New" w:eastAsia="Courier New" w:cs="Courier New"/>
      <w:sz w:val="20"/>
      <w:szCs w:val="20"/>
    </w:rPr>
  </w:style>
  <w:style w:type="paragraph" w:styleId="Standard" w:customStyle="1">
    <w:name w:val="Standard"/>
    <w:qFormat/>
    <w:rsid w:val="00d9605f"/>
    <w:pPr>
      <w:widowControl/>
      <w:suppressAutoHyphens w:val="true"/>
      <w:bidi w:val="0"/>
      <w:spacing w:before="0" w:after="0"/>
      <w:jc w:val="left"/>
    </w:pPr>
    <w:rPr>
      <w:rFonts w:ascii="Liberation Serif" w:hAnsi="Liberation Serif" w:eastAsia="SimSun" w:cs="Mangal"/>
      <w:color w:val="auto"/>
      <w:kern w:val="2"/>
      <w:sz w:val="24"/>
      <w:szCs w:val="24"/>
      <w:lang w:val="en-US"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hyperlink" Target="mailto:cntd@mail.ru" TargetMode="External"/><Relationship Id="rId7" Type="http://schemas.openxmlformats.org/officeDocument/2006/relationships/hyperlink" Target="mailto:fiveplus07@mail.ru" TargetMode="External"/><Relationship Id="rId8" Type="http://schemas.openxmlformats.org/officeDocument/2006/relationships/footer" Target="footer4.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Слушатели</c:v>
                </c:pt>
              </c:strCache>
            </c:strRef>
          </c:tx>
          <c:spPr>
            <a:solidFill>
              <a:srgbClr val="4f81bd"/>
            </a:solidFill>
            <a:ln w="22320">
              <a:solidFill>
                <a:srgbClr val="4f81bd"/>
              </a:solidFill>
              <a:round/>
            </a:ln>
          </c:spPr>
          <c:marker>
            <c:symbol val="none"/>
          </c:marker>
          <c:dLbls>
            <c:numFmt formatCode="General" sourceLinked="1"/>
            <c:txPr>
              <a:bodyPr/>
              <a:lstStyle/>
              <a:p>
                <a:pPr>
                  <a:defRPr b="0" sz="900" spc="-1" strike="noStrike">
                    <a:solidFill>
                      <a:srgbClr val="595959"/>
                    </a:solidFill>
                    <a:latin typeface="Calibri"/>
                  </a:defRPr>
                </a:pPr>
              </a:p>
            </c:txPr>
            <c:dLblPos val="t"/>
            <c:showLegendKey val="0"/>
            <c:showVal val="1"/>
            <c:showCatName val="0"/>
            <c:showSerName val="0"/>
            <c:showPercent val="0"/>
            <c:separator>; </c:separator>
            <c:showLeaderLines val="0"/>
          </c:dLbls>
          <c:cat>
            <c:strRef>
              <c:f>categories</c:f>
              <c:strCache>
                <c:ptCount val="5"/>
                <c:pt idx="0">
                  <c:v>2015 г.</c:v>
                </c:pt>
                <c:pt idx="1">
                  <c:v>2016 г.</c:v>
                </c:pt>
                <c:pt idx="2">
                  <c:v>2017 г.</c:v>
                </c:pt>
                <c:pt idx="3">
                  <c:v>2018 г.</c:v>
                </c:pt>
                <c:pt idx="4">
                  <c:v>2019 г.</c:v>
                </c:pt>
              </c:strCache>
            </c:strRef>
          </c:cat>
          <c:val>
            <c:numRef>
              <c:f>0</c:f>
              <c:numCache>
                <c:formatCode>General</c:formatCode>
                <c:ptCount val="5"/>
                <c:pt idx="0">
                  <c:v>388</c:v>
                </c:pt>
                <c:pt idx="1">
                  <c:v>454</c:v>
                </c:pt>
                <c:pt idx="2">
                  <c:v>383</c:v>
                </c:pt>
                <c:pt idx="3">
                  <c:v>416</c:v>
                </c:pt>
                <c:pt idx="4">
                  <c:v>492</c:v>
                </c:pt>
              </c:numCache>
            </c:numRef>
          </c:val>
          <c:smooth val="0"/>
        </c:ser>
        <c:hiLowLines>
          <c:spPr>
            <a:ln>
              <a:noFill/>
            </a:ln>
          </c:spPr>
        </c:hiLowLines>
        <c:marker val="0"/>
        <c:axId val="19579108"/>
        <c:axId val="80674963"/>
      </c:lineChart>
      <c:catAx>
        <c:axId val="19579108"/>
        <c:scaling>
          <c:orientation val="minMax"/>
        </c:scaling>
        <c:delete val="0"/>
        <c:axPos val="b"/>
        <c:numFmt formatCode="[$-419]dd/mm/yyyy" sourceLinked="1"/>
        <c:majorTickMark val="out"/>
        <c:minorTickMark val="none"/>
        <c:tickLblPos val="nextTo"/>
        <c:spPr>
          <a:ln w="9360">
            <a:solidFill>
              <a:srgbClr val="d9d9d9"/>
            </a:solidFill>
            <a:round/>
          </a:ln>
        </c:spPr>
        <c:txPr>
          <a:bodyPr/>
          <a:lstStyle/>
          <a:p>
            <a:pPr>
              <a:defRPr b="0" sz="900" spc="18" strike="noStrike">
                <a:solidFill>
                  <a:srgbClr val="595959"/>
                </a:solidFill>
                <a:latin typeface="Calibri"/>
              </a:defRPr>
            </a:pPr>
          </a:p>
        </c:txPr>
        <c:crossAx val="80674963"/>
        <c:crosses val="autoZero"/>
        <c:auto val="1"/>
        <c:lblAlgn val="ctr"/>
        <c:lblOffset val="100"/>
        <c:noMultiLvlLbl val="0"/>
      </c:catAx>
      <c:valAx>
        <c:axId val="80674963"/>
        <c:scaling>
          <c:orientation val="minMax"/>
        </c:scaling>
        <c:delete val="0"/>
        <c:axPos val="l"/>
        <c:numFmt formatCode="General" sourceLinked="0"/>
        <c:majorTickMark val="out"/>
        <c:minorTickMark val="none"/>
        <c:tickLblPos val="nextTo"/>
        <c:spPr>
          <a:ln w="9360">
            <a:noFill/>
          </a:ln>
        </c:spPr>
        <c:txPr>
          <a:bodyPr/>
          <a:lstStyle/>
          <a:p>
            <a:pPr>
              <a:defRPr b="0" sz="900" spc="18" strike="noStrike">
                <a:solidFill>
                  <a:srgbClr val="595959"/>
                </a:solidFill>
                <a:latin typeface="Calibri"/>
              </a:defRPr>
            </a:pPr>
          </a:p>
        </c:txPr>
        <c:crossAx val="19579108"/>
        <c:crosses val="autoZero"/>
        <c:crossBetween val="midCat"/>
      </c:valAx>
      <c:spPr>
        <a:gradFill>
          <a:gsLst>
            <a:gs pos="0">
              <a:srgbClr val="ffffff"/>
            </a:gs>
            <a:gs pos="100000">
              <a:srgbClr val="f2f2f2"/>
            </a:gs>
          </a:gsLst>
          <a:lin ang="5400000"/>
        </a:gradFill>
        <a:ln>
          <a:noFill/>
        </a:ln>
      </c:spPr>
    </c:plotArea>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3E6C-5A14-453A-9355-91C4D875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12081</TotalTime>
  <Application>LibreOffice/6.4.2.2$Linux_X86_64 LibreOffice_project/4e471d8c02c9c90f512f7f9ead8875b57fcb1ec3</Application>
  <Pages>72</Pages>
  <Words>22305</Words>
  <Characters>156305</Characters>
  <CharactersWithSpaces>182204</CharactersWithSpaces>
  <Paragraphs>2746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2015-01-27T05:07:00Z</dcterms:created>
  <dc:creator>Crs-User</dc:creator>
  <dc:description/>
  <dc:language>ru-RU</dc:language>
  <cp:lastModifiedBy/>
  <cp:lastPrinted>2020-03-12T05:07:00Z</cp:lastPrinted>
  <dcterms:modified xsi:type="dcterms:W3CDTF">2020-03-25T11:43:39Z</dcterms:modified>
  <cp:revision>299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