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bidi w:val="0"/>
        <w:spacing w:lineRule="auto" w:line="276" w:beforeAutospacing="0" w:before="0" w:afterAutospacing="0" w:after="0"/>
        <w:jc w:val="both"/>
        <w:textAlignment w:val="baseline"/>
        <w:rPr/>
      </w:pPr>
      <w:r>
        <w:rPr>
          <w:rFonts w:cs="Times New Roman"/>
          <w:b/>
          <w:bCs/>
          <w:sz w:val="28"/>
          <w:szCs w:val="28"/>
          <w:lang w:val="ru-RU"/>
        </w:rPr>
        <w:tab/>
        <w:tab/>
        <w:t>Итоги краевого смотра фольклорного танца</w:t>
      </w:r>
    </w:p>
    <w:p>
      <w:pPr>
        <w:pStyle w:val="Standard"/>
        <w:spacing w:lineRule="auto" w:line="276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«Стрела»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руководители Бодрова В.И., Эйхольц Е.Н., КГБПОУ АКККиИ, г. Барнаул -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Диплом лауреата в н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оминации: песня под танец (пляска, кадриль), возрастная категория 18-21 год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«Полянка»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, руководитель Маркова Елена,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муниципальное бюджетное  учреждение дополнительного образования «Солонешенская детская школа искусств»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- Диплом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I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номинации: «Н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bidi="ar-SA"/>
        </w:rPr>
        <w:t>ародно-бытовой танец малой формы, «П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есня под танец» (пляска, кадриль), </w:t>
      </w:r>
    </w:p>
    <w:p>
      <w:pPr>
        <w:pStyle w:val="Standard"/>
        <w:spacing w:lineRule="auto" w:line="276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озрастная группа: разновозрастный коллектив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single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Фольклорный ансамбль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«Маруся»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(средняя группа), руководитель Новичихина И. Н., МБУ ДО ЦЭВ «Песнохорки», г. Барнаул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- Диплом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II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степени 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номинации: </w:t>
      </w:r>
      <w:bookmarkStart w:id="0" w:name="__DdeLink__606_717720781"/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«Н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bidi="ar-SA"/>
        </w:rPr>
        <w:t xml:space="preserve">ародно-бытовой танец малой формы»,  «Танец под песню» (хоровод)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 xml:space="preserve">озрастная группа: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озрастная группа 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-10 лет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>;</w:t>
      </w:r>
      <w:bookmarkEnd w:id="0"/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Фольклорный ансамбль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«Маруся»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(старшая группа), руководитель Новичихина И. Н, г. Барнаул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- Диплом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III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в номинации: «Танец под песню» (хоровод)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озрастная группа: 11-13 лет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Фольклорный ансамбль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«Маруся»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(младшая группа), руководитель Новичихина И.Н., МБУ ДО ЦЭВ «Песнохорки», г. Барнаул -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Специальный диплом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номинации: в номинации: «Танец под песню» (хоровод)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озрастная группа: 5-7 лет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Фольклорно-этнографическая студия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«Круглый год»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Лесных А.С., ОО ДМ «Маяк» ЦМД «Левобережье», г. Новосибирск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- Диплом лауреата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 номинации: песня под танец (пляска, кадриль), возрастная категория: разновозрастный коллектив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Ф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ольклорная молодежная студия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«Разноцвет»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, руководитель Линдт И.В. конццертмейстер Хайрулин Р.Р, КРООВТРК «Разноцвет», Кулундинский район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 номинации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«Танец под песню» (хоровод), песня под танец (пляска, кадриль)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возрастная группа: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14-17 лет.</w:t>
      </w:r>
    </w:p>
    <w:p>
      <w:pPr>
        <w:pStyle w:val="Standard"/>
        <w:spacing w:lineRule="auto" w:line="276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«Казачий хутор»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руководитель Новичихина И.Н., МБУ ДО ЦЭВ «Песнохорки», г. Барнаул -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III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 номинации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bidi="ar-SA"/>
        </w:rPr>
        <w:t xml:space="preserve">«Танец под песню» (хоровод)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озрастная группа: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 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kern w:val="0"/>
          <w:sz w:val="28"/>
          <w:szCs w:val="28"/>
          <w:lang w:val="ru-RU" w:bidi="ar-SA"/>
        </w:rPr>
        <w:t>-10 лет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andard"/>
        <w:spacing w:lineRule="auto" w:line="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Образцовый детский коллектив Кузбасса 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«Забава»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(Кемеровская область)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 xml:space="preserve"> I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в номинации: песня под танец (пляска, кадриль), возрастная категория: разновозрастный коллектив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Образцовый коллектив Алтая 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«Ярило»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, руководитель Бугрова Т. И., концертмейстер Архипов О.Р., МБУДО «Центр развития творчества детей и юношества» Ленинского района г. Барнаула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II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номинации: «Н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>ародно-бытовой танец малой формы»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«Танец под песню» (хоровод)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озрастная группа: разновозрастный коллектив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;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Образцовый коллектив Алтая фольклорный ансамбль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«Ярило»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(группа №4), руководитель Бугрова Т. И., концертмейстер Архипов О.Р., МБУДО «Центр развития творчества детей и юношества» Ленинского района г. Барнаула -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III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 номинации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>«Танец под песню» (хоровод), «Песня под танец» (пляска, кадриль), возрастная категория: разновозрастный коллектив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bidi="ar-SA"/>
        </w:rPr>
        <w:t>;</w:t>
      </w:r>
    </w:p>
    <w:p>
      <w:pPr>
        <w:pStyle w:val="Standard"/>
        <w:spacing w:lineRule="auto" w:line="276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 </w:t>
      </w:r>
    </w:p>
    <w:p>
      <w:pPr>
        <w:pStyle w:val="Standard"/>
        <w:spacing w:lineRule="auto" w:line="276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Студия театра народной музыки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«Песнохорки»,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руководитель Терентьева А.Ю., концертмейстер Чусовкава О.О., МБУ ДО ЦЭВ «Песнохорки», г. Барнаул </w:t>
      </w:r>
      <w:r>
        <w:rPr>
          <w:rFonts w:cs="Times New Roman" w:ascii="Times New Roman" w:hAnsi="Times New Roman"/>
          <w:b/>
          <w:strike w:val="false"/>
          <w:dstrike w:val="false"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strike w:val="false"/>
          <w:dstrike w:val="false"/>
          <w:color w:val="000000"/>
          <w:sz w:val="28"/>
          <w:szCs w:val="28"/>
          <w:lang w:val="en-US"/>
        </w:rPr>
        <w:t xml:space="preserve"> III </w:t>
      </w:r>
      <w:r>
        <w:rPr>
          <w:rFonts w:cs="Times New Roman" w:ascii="Times New Roman" w:hAnsi="Times New Roman"/>
          <w:b/>
          <w:strike w:val="false"/>
          <w:dstrike w:val="false"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lang w:val="ru-RU"/>
        </w:rPr>
        <w:t xml:space="preserve"> в номинации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8"/>
          <w:szCs w:val="28"/>
          <w:lang w:val="ru-RU" w:bidi="ar-SA"/>
        </w:rPr>
        <w:t xml:space="preserve">«Танец под песню» (хоровод), «Народно-бытовой танец малой формы»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8"/>
          <w:szCs w:val="28"/>
          <w:lang w:val="ru-RU" w:bidi="ar-SA"/>
        </w:rPr>
        <w:t>возрастная группа: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lang w:val="ru-RU"/>
        </w:rPr>
        <w:t xml:space="preserve"> 14-17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ru-RU"/>
        </w:rPr>
        <w:t>;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Образцовый самодеятельный коллектив Алтайского края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«Верея»,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руководитель Линдт И.В., концертмейстер Хайрулин Р.Р, МБУ ДО «Кулундинская ДШИ-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Диплом лауреата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номинации: «Н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ародно-бытовой танец малой формы», «Танец под песню» (хоровод)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возрастная группа: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 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-10 лет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;</w:t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720" w:leader="none"/>
        </w:tabs>
        <w:spacing w:lineRule="auto" w:line="276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Образцовый коллектив Алтая 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«Ярило»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(группа №3), руководитель Бугрова Т. И., концертмейстер Архипов О.Р., МБУДО «Центр развития творчества детей и юношества» Ленинского района г. Барнаула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Диплом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en-US"/>
        </w:rPr>
        <w:t xml:space="preserve"> III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степени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номинации: «Н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bidi="ar-SA"/>
        </w:rPr>
        <w:t xml:space="preserve">ародно-бытовой танец малой формы», «Танец под песню» (хоровод),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bidi="ar-SA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озрастная группа: разновозрастный коллектив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LibreOffice/6.3.0.4$Windows_X86_64 LibreOffice_project/057fc023c990d676a43019934386b85b21a9ee99</Application>
  <Pages>2</Pages>
  <Words>460</Words>
  <Characters>3219</Characters>
  <CharactersWithSpaces>3673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2019-10-01T12:34:11Z</dcterms:created>
  <dc:creator/>
  <dc:description/>
  <dc:language>ru-RU</dc:language>
  <cp:lastModifiedBy/>
  <dcterms:modified xsi:type="dcterms:W3CDTF">2019-10-02T11:21:14Z</dcterms:modified>
  <cp:revision>2</cp:revision>
  <dc:subject/>
  <dc:title/>
</cp:coreProperties>
</file>