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Style w:val="ae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  <w:drawing>
                <wp:inline distT="0" distB="0" distL="0" distR="0">
                  <wp:extent cx="882650" cy="25463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  <w:t>Е.В. Карпова</w:t>
            </w:r>
          </w:p>
        </w:tc>
      </w:tr>
    </w:tbl>
    <w:p>
      <w:pPr>
        <w:pStyle w:val="Normal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«_____»___________2019 г.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 проведении краевого фестиваля казачьей песни                                                  «Казачья вольница» </w:t>
      </w:r>
    </w:p>
    <w:p>
      <w:pPr>
        <w:pStyle w:val="Normal"/>
        <w:jc w:val="center"/>
        <w:rPr/>
      </w:pPr>
      <w:r>
        <w:rPr>
          <w:sz w:val="28"/>
          <w:szCs w:val="28"/>
        </w:rPr>
        <w:t>28 – 30 июня 2019 года, г. Камень-на-Оби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Краевой фестиваль казачьей песни «Казачья вольница» (далее - «Фестиваль») проводится с целью выявления, развития и поддержки творческих самодеятельных коллективов в сфере традиционной народной культуры сибирских казаков.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Фестиваль проводит КАУ «Алтайский государственный Дом народного творчества» при поддержке </w:t>
      </w:r>
      <w:r>
        <w:rPr>
          <w:color w:val="0A0D10"/>
          <w:sz w:val="28"/>
          <w:szCs w:val="28"/>
        </w:rPr>
        <w:t>комитета администрации Каменского </w:t>
      </w:r>
      <w:r>
        <w:rPr>
          <w:sz w:val="28"/>
          <w:szCs w:val="28"/>
        </w:rPr>
        <w:br/>
      </w:r>
      <w:r>
        <w:rPr>
          <w:color w:val="0A0D10"/>
          <w:sz w:val="28"/>
          <w:szCs w:val="28"/>
        </w:rPr>
        <w:t xml:space="preserve">района Алтайского края по культуре и делам молодежи </w:t>
      </w:r>
      <w:r>
        <w:rPr>
          <w:sz w:val="28"/>
          <w:szCs w:val="28"/>
        </w:rPr>
        <w:t>и казачьих организаций регионального отделения «Союз казаков – воинов России и Зарубежья» в Алтайском крае.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 xml:space="preserve">Организация и проведение  фестиваля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>К участию в фестивале приглашаются творческие самодеятельные коллективы, отдельные исполнители, композиторы, имеющие в репертуаре    произведения различных жанров казачьего творчества.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b/>
          <w:bCs/>
          <w:sz w:val="28"/>
          <w:szCs w:val="28"/>
        </w:rPr>
        <w:t>До 15 июня 2019 года</w:t>
      </w:r>
      <w:r>
        <w:rPr>
          <w:sz w:val="28"/>
          <w:szCs w:val="28"/>
        </w:rPr>
        <w:t xml:space="preserve"> участники фестиваля представляют заявку (см. Приложение 1), заверенную подписью руководителя и печатью учреждения, по адресу: 656043, г. Барнаул, ул. Ползунова, 41, АГДНТ, сектор традиционной казачьей культуры либо по электронной почте </w:t>
      </w:r>
      <w:hyperlink r:id="rId3">
        <w:r>
          <w:rPr>
            <w:rStyle w:val="Style17"/>
            <w:sz w:val="28"/>
            <w:szCs w:val="28"/>
            <w:u w:val="none"/>
            <w:lang w:val="en-US"/>
          </w:rPr>
          <w:t>altai</w:t>
        </w:r>
        <w:r>
          <w:rPr>
            <w:rStyle w:val="Style17"/>
            <w:sz w:val="28"/>
            <w:szCs w:val="28"/>
            <w:u w:val="none"/>
          </w:rPr>
          <w:t>_</w:t>
        </w:r>
        <w:r>
          <w:rPr>
            <w:rStyle w:val="Style17"/>
            <w:sz w:val="28"/>
            <w:szCs w:val="28"/>
            <w:u w:val="none"/>
            <w:lang w:val="en-US"/>
          </w:rPr>
          <w:t>otdel</w:t>
        </w:r>
        <w:r>
          <w:rPr>
            <w:rStyle w:val="Style17"/>
            <w:sz w:val="28"/>
            <w:szCs w:val="28"/>
            <w:u w:val="none"/>
          </w:rPr>
          <w:t>@</w:t>
        </w:r>
        <w:r>
          <w:rPr>
            <w:rStyle w:val="Style17"/>
            <w:sz w:val="28"/>
            <w:szCs w:val="28"/>
            <w:u w:val="none"/>
            <w:lang w:val="en-US"/>
          </w:rPr>
          <w:t>mail</w:t>
        </w:r>
        <w:r>
          <w:rPr>
            <w:rStyle w:val="Style17"/>
            <w:sz w:val="28"/>
            <w:szCs w:val="28"/>
            <w:u w:val="none"/>
          </w:rPr>
          <w:t>.</w:t>
        </w:r>
        <w:r>
          <w:rPr>
            <w:rStyle w:val="Style17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Оплата проживания  и питания – за счет направляющей стороны. Размещение гостей и участников фестиваля осуществляется по их желанию в специально организованном палаточном лагере рядом с местом проведения фестиваля в с. Рыбное Каменского района Алтайского края.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Фестиваль проводится в соответствии  с историческими традициями сибирского казачества  по  утвержденной программе (</w:t>
      </w:r>
      <w:r>
        <w:rPr>
          <w:sz w:val="28"/>
          <w:szCs w:val="28"/>
          <w:lang w:eastAsia="ru-RU"/>
        </w:rPr>
        <w:t>Приложение 2)</w:t>
      </w:r>
      <w:r>
        <w:rPr>
          <w:sz w:val="28"/>
          <w:szCs w:val="28"/>
        </w:rPr>
        <w:t>.</w:t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>Участники награждаются памятными подарками и специальными дипломами.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340"/>
        <w:jc w:val="center"/>
        <w:rPr/>
      </w:pPr>
      <w:r>
        <w:rPr>
          <w:b/>
          <w:bCs/>
          <w:sz w:val="28"/>
          <w:szCs w:val="28"/>
          <w:lang w:eastAsia="ru-RU"/>
        </w:rPr>
        <w:t>Дополнительная информация</w:t>
      </w:r>
    </w:p>
    <w:p>
      <w:pPr>
        <w:pStyle w:val="Normal"/>
        <w:widowControl w:val="false"/>
        <w:ind w:firstLine="3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31"/>
        <w:ind w:firstLine="340"/>
        <w:jc w:val="both"/>
        <w:rPr/>
      </w:pP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Краевой фестиваль казачьей песни «Казачья вольница» проводится 29 июня 2019 года в зале </w:t>
      </w:r>
      <w:bookmarkStart w:id="0" w:name="__DdeLink__344_595213814"/>
      <w:r>
        <w:rPr>
          <w:color w:val="000000"/>
          <w:szCs w:val="28"/>
          <w:shd w:fill="FFFFFF" w:val="clear"/>
          <w:lang w:eastAsia="ru-RU"/>
        </w:rPr>
        <w:t>МБУК «Культурно-информационный центр Каменского района»</w:t>
      </w:r>
      <w:r>
        <w:rPr>
          <w:color w:val="000000"/>
          <w:szCs w:val="28"/>
          <w:lang w:eastAsia="ru-RU"/>
        </w:rPr>
        <w:t xml:space="preserve"> по адресу: г. Камень-на-Оби, ул. Ленина, 29</w:t>
      </w:r>
      <w:bookmarkEnd w:id="0"/>
      <w:r>
        <w:rPr>
          <w:color w:val="000000"/>
          <w:szCs w:val="28"/>
          <w:lang w:eastAsia="ru-RU"/>
        </w:rPr>
        <w:t>.</w:t>
      </w:r>
    </w:p>
    <w:p>
      <w:pPr>
        <w:pStyle w:val="31"/>
        <w:ind w:firstLine="340"/>
        <w:jc w:val="both"/>
        <w:rPr/>
      </w:pPr>
      <w:r>
        <w:rPr>
          <w:color w:val="000000"/>
          <w:szCs w:val="28"/>
          <w:highlight w:val="white"/>
        </w:rPr>
        <w:t>Организаторам фестиваля предоставляется эксклюзивное право на фото- и видеосъемку  в целях популяризации Фестиваля.</w:t>
      </w:r>
    </w:p>
    <w:p>
      <w:pPr>
        <w:pStyle w:val="31"/>
        <w:ind w:firstLine="340"/>
        <w:jc w:val="both"/>
        <w:rPr/>
      </w:pPr>
      <w:r>
        <w:rPr>
          <w:color w:val="000000"/>
          <w:szCs w:val="28"/>
          <w:shd w:fill="FFFFFF" w:val="clear"/>
          <w:lang w:eastAsia="ru-RU"/>
        </w:rPr>
        <w:t>Расходы на проезд участников осуществляет направляющая организация.</w:t>
      </w:r>
    </w:p>
    <w:p>
      <w:pPr>
        <w:pStyle w:val="31"/>
        <w:ind w:firstLine="340"/>
        <w:jc w:val="both"/>
        <w:rPr/>
      </w:pPr>
      <w:r>
        <w:rPr>
          <w:color w:val="000000"/>
          <w:szCs w:val="28"/>
          <w:shd w:fill="FFFFFF" w:val="clear"/>
        </w:rPr>
        <w:t>По  вопросам проведения и участия в  Фестивале обращаться в организационный комитет по телефонам: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- 8-963-504-51-29 – заведующий сектором традиционной казачьей культуры АГДНТ Юрий Алексеевич Белозерцев; 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-  8-905-</w:t>
      </w:r>
      <w:bookmarkStart w:id="1" w:name="_GoBack"/>
      <w:bookmarkEnd w:id="1"/>
      <w:r>
        <w:rPr>
          <w:color w:val="000000"/>
          <w:sz w:val="28"/>
          <w:szCs w:val="28"/>
          <w:shd w:fill="FFFFFF" w:val="clear"/>
        </w:rPr>
        <w:t>928-16-73 – ведущий методист сектора традиционной казачьей культуры АГДНТ Николай Владимирович Романов.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426"/>
        <w:jc w:val="right"/>
        <w:rPr/>
      </w:pPr>
      <w:r>
        <w:rPr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right"/>
        <w:rPr/>
      </w:pPr>
      <w:r>
        <w:rPr>
          <w:b/>
          <w:bCs/>
        </w:rPr>
        <w:t>Приложение № 1</w:t>
      </w:r>
    </w:p>
    <w:p>
      <w:pPr>
        <w:pStyle w:val="Normal"/>
        <w:ind w:left="75" w:hanging="0"/>
        <w:jc w:val="center"/>
        <w:rPr/>
      </w:pPr>
      <w:r>
        <w:rPr>
          <w:b/>
          <w:bCs/>
        </w:rPr>
        <w:t>ЗАЯВКА</w:t>
      </w:r>
    </w:p>
    <w:p>
      <w:pPr>
        <w:pStyle w:val="Normal"/>
        <w:ind w:left="75" w:hanging="0"/>
        <w:jc w:val="center"/>
        <w:rPr/>
      </w:pPr>
      <w:r>
        <w:rPr/>
        <w:t>на участие в краевом фестивале казачьей песни «Казачья вольница»</w:t>
      </w:r>
    </w:p>
    <w:p>
      <w:pPr>
        <w:pStyle w:val="Style20"/>
        <w:spacing w:lineRule="auto" w:line="360"/>
        <w:jc w:val="right"/>
        <w:rPr/>
      </w:pPr>
      <w:r>
        <w:rPr>
          <w:b/>
          <w:bCs/>
          <w:color w:val="000000"/>
        </w:rPr>
        <w:t>Дата проведения:</w:t>
      </w:r>
      <w:r>
        <w:rPr>
          <w:color w:val="000000"/>
        </w:rPr>
        <w:t xml:space="preserve"> 29 июня 2019 г.</w:t>
      </w:r>
    </w:p>
    <w:p>
      <w:pPr>
        <w:pStyle w:val="Style20"/>
        <w:jc w:val="right"/>
        <w:rPr/>
      </w:pPr>
      <w:r>
        <w:rPr>
          <w:b/>
          <w:bCs/>
          <w:color w:val="000000"/>
        </w:rPr>
        <w:t>Место проведения:</w:t>
      </w:r>
      <w:r>
        <w:rPr>
          <w:color w:val="000000"/>
        </w:rPr>
        <w:t xml:space="preserve"> </w:t>
      </w:r>
      <w:r>
        <w:rPr>
          <w:color w:val="000000"/>
          <w:shd w:fill="FFFFFF" w:val="clear"/>
          <w:lang w:eastAsia="ru-RU"/>
        </w:rPr>
        <w:t>МБУК «Культурно-информационный центр Каменского района»</w:t>
      </w:r>
    </w:p>
    <w:p>
      <w:pPr>
        <w:pStyle w:val="Style20"/>
        <w:jc w:val="right"/>
        <w:rPr/>
      </w:pPr>
      <w:r>
        <w:rPr>
          <w:color w:val="000000"/>
          <w:shd w:fill="FFFFFF" w:val="clear"/>
          <w:lang w:eastAsia="ru-RU"/>
        </w:rPr>
        <w:t>г. Камень-на-Оби, ул. Ленина, 29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ind w:left="0" w:hanging="57"/>
        <w:jc w:val="both"/>
        <w:rPr/>
      </w:pPr>
      <w:r>
        <w:rPr/>
        <w:t xml:space="preserve">Район, населенный пункт 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ФИО руководителя ________________________________________________________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Количество участников, их возраст __________________________________________ ____________________________________________________________________________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ФИО исполнителя __________________________________________________________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Направляющее учреждение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Необходимость звуковой аппаратуры ____________________________________________ 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Контакты руководителя: телефон, </w:t>
      </w:r>
      <w:r>
        <w:rPr/>
        <w:t>е</w:t>
      </w:r>
      <w:r>
        <w:rPr/>
        <w:t>-mail _________________________________________ 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Репертуар (авторы текста и музыки)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464" w:leader="underscore"/>
        </w:tabs>
        <w:suppressAutoHyphens w:val="true"/>
        <w:spacing w:lineRule="exact" w:line="326"/>
        <w:rPr>
          <w:rStyle w:val="1"/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8464" w:leader="underscore"/>
        </w:tabs>
        <w:suppressAutoHyphens w:val="true"/>
        <w:spacing w:lineRule="exact" w:line="326"/>
        <w:rPr/>
      </w:pPr>
      <w:r>
        <w:rPr>
          <w:rStyle w:val="1"/>
          <w:color w:val="000000"/>
        </w:rPr>
        <w:t xml:space="preserve">Подпись _________________________/______________________________ </w:t>
      </w:r>
    </w:p>
    <w:p>
      <w:pPr>
        <w:pStyle w:val="Style20"/>
        <w:tabs>
          <w:tab w:val="clear" w:pos="708"/>
          <w:tab w:val="left" w:pos="8464" w:leader="underscore"/>
        </w:tabs>
        <w:spacing w:lineRule="exact" w:line="326" w:before="0" w:after="0"/>
        <w:ind w:left="20" w:hanging="0"/>
        <w:rPr/>
      </w:pPr>
      <w:r>
        <w:rPr>
          <w:rStyle w:val="1"/>
          <w:color w:val="000000"/>
        </w:rPr>
        <w:t xml:space="preserve">                                                                          </w:t>
      </w:r>
      <w:r>
        <w:rPr>
          <w:rStyle w:val="1"/>
          <w:color w:val="000000"/>
        </w:rPr>
        <w:t xml:space="preserve">ФИО руководителя    </w:t>
      </w:r>
    </w:p>
    <w:p>
      <w:pPr>
        <w:pStyle w:val="Normal"/>
        <w:jc w:val="right"/>
        <w:rPr/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«___»___________2019 г.                                         </w:t>
      </w:r>
    </w:p>
    <w:p>
      <w:pPr>
        <w:pStyle w:val="2"/>
        <w:rPr/>
      </w:pPr>
      <w:r>
        <w:rPr>
          <w:sz w:val="24"/>
        </w:rPr>
        <w:t>Согласие</w:t>
      </w:r>
    </w:p>
    <w:p>
      <w:pPr>
        <w:pStyle w:val="2"/>
        <w:rPr/>
      </w:pPr>
      <w:r>
        <w:rPr>
          <w:sz w:val="24"/>
        </w:rPr>
        <w:t>на обработку персональных данных</w:t>
      </w:r>
    </w:p>
    <w:tbl>
      <w:tblPr>
        <w:tblW w:w="9356" w:type="dxa"/>
        <w:jc w:val="left"/>
        <w:tblInd w:w="-5" w:type="dxa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6"/>
        <w:gridCol w:w="171"/>
        <w:gridCol w:w="1927"/>
        <w:gridCol w:w="597"/>
        <w:gridCol w:w="139"/>
        <w:gridCol w:w="567"/>
        <w:gridCol w:w="2835"/>
        <w:gridCol w:w="679"/>
        <w:gridCol w:w="1874"/>
      </w:tblGrid>
      <w:tr>
        <w:trPr/>
        <w:tc>
          <w:tcPr>
            <w:tcW w:w="566" w:type="dxa"/>
            <w:tcBorders/>
            <w:shd w:color="auto" w:fill="auto" w:val="clea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8789" w:type="dxa"/>
            <w:gridSpan w:val="8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Я, субъект персональных данных: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(ФИО полностью)</w:t>
            </w:r>
          </w:p>
        </w:tc>
      </w:tr>
      <w:tr>
        <w:trPr/>
        <w:tc>
          <w:tcPr>
            <w:tcW w:w="3967" w:type="dxa"/>
            <w:gridSpan w:val="6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документ, удостоверяющий личность:</w:t>
            </w:r>
          </w:p>
        </w:tc>
        <w:tc>
          <w:tcPr>
            <w:tcW w:w="2835" w:type="dxa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679" w:type="dxa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серия:</w:t>
            </w:r>
          </w:p>
        </w:tc>
        <w:tc>
          <w:tcPr>
            <w:tcW w:w="1874" w:type="dxa"/>
            <w:tcBorders/>
            <w:shd w:color="auto" w:fill="auto" w:val="clear"/>
            <w:vAlign w:val="center"/>
          </w:tcPr>
          <w:p>
            <w:pPr>
              <w:pStyle w:val="21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967" w:type="dxa"/>
            <w:gridSpan w:val="6"/>
            <w:tcBorders/>
            <w:shd w:color="auto" w:fill="auto" w:val="clear"/>
            <w:vAlign w:val="center"/>
          </w:tcPr>
          <w:p>
            <w:pPr>
              <w:pStyle w:val="21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35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(документ)</w:t>
            </w:r>
          </w:p>
        </w:tc>
        <w:tc>
          <w:tcPr>
            <w:tcW w:w="679" w:type="dxa"/>
            <w:tcBorders/>
            <w:shd w:color="auto" w:fill="auto" w:val="clear"/>
            <w:vAlign w:val="center"/>
          </w:tcPr>
          <w:p>
            <w:pPr>
              <w:pStyle w:val="21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74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(серия)</w:t>
            </w:r>
          </w:p>
        </w:tc>
      </w:tr>
      <w:tr>
        <w:trPr/>
        <w:tc>
          <w:tcPr>
            <w:tcW w:w="737" w:type="dxa"/>
            <w:gridSpan w:val="2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номер:</w:t>
            </w:r>
          </w:p>
        </w:tc>
        <w:tc>
          <w:tcPr>
            <w:tcW w:w="1927" w:type="dxa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  <w:tc>
          <w:tcPr>
            <w:tcW w:w="736" w:type="dxa"/>
            <w:gridSpan w:val="2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выдан:</w:t>
            </w:r>
          </w:p>
        </w:tc>
        <w:tc>
          <w:tcPr>
            <w:tcW w:w="5955" w:type="dxa"/>
            <w:gridSpan w:val="4"/>
            <w:tcBorders/>
            <w:shd w:color="auto" w:fill="auto" w:val="clear"/>
            <w:vAlign w:val="center"/>
          </w:tcPr>
          <w:p>
            <w:pPr>
              <w:pStyle w:val="21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737" w:type="dxa"/>
            <w:gridSpan w:val="2"/>
            <w:tcBorders/>
            <w:shd w:color="auto" w:fill="auto" w:val="clear"/>
            <w:vAlign w:val="center"/>
          </w:tcPr>
          <w:p>
            <w:pPr>
              <w:pStyle w:val="21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27" w:type="dxa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(номер)</w:t>
            </w:r>
          </w:p>
        </w:tc>
        <w:tc>
          <w:tcPr>
            <w:tcW w:w="736" w:type="dxa"/>
            <w:gridSpan w:val="2"/>
            <w:tcBorders/>
            <w:shd w:color="auto" w:fill="auto" w:val="clear"/>
            <w:vAlign w:val="center"/>
          </w:tcPr>
          <w:p>
            <w:pPr>
              <w:pStyle w:val="21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5" w:type="dxa"/>
            <w:gridSpan w:val="4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(кем и когда)</w:t>
            </w:r>
          </w:p>
        </w:tc>
      </w:tr>
      <w:tr>
        <w:trPr/>
        <w:tc>
          <w:tcPr>
            <w:tcW w:w="3261" w:type="dxa"/>
            <w:gridSpan w:val="4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  <w:t>зарегистрированный по адресу:</w:t>
            </w:r>
          </w:p>
        </w:tc>
        <w:tc>
          <w:tcPr>
            <w:tcW w:w="6094" w:type="dxa"/>
            <w:gridSpan w:val="5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3261" w:type="dxa"/>
            <w:gridSpan w:val="4"/>
            <w:tcBorders/>
            <w:shd w:color="auto" w:fill="auto" w:val="clear"/>
            <w:vAlign w:val="center"/>
          </w:tcPr>
          <w:p>
            <w:pPr>
              <w:pStyle w:val="21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94" w:type="dxa"/>
            <w:gridSpan w:val="5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21"/>
              <w:rPr/>
            </w:pPr>
            <w:r>
              <w:rPr>
                <w:szCs w:val="16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color="auto" w:fill="auto" w:val="clear"/>
            <w:vAlign w:val="center"/>
          </w:tcPr>
          <w:p>
            <w:pPr>
              <w:pStyle w:val="12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12"/>
        <w:rPr/>
      </w:pPr>
      <w:r>
        <w:rPr/>
      </w:r>
    </w:p>
    <w:p>
      <w:pPr>
        <w:pStyle w:val="12"/>
        <w:rPr/>
      </w:pPr>
      <w:r>
        <w:rPr/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Style26"/>
        <w:rPr/>
      </w:pPr>
      <w:r>
        <w:rPr>
          <w:b/>
        </w:rPr>
        <w:t>Наименование и адрес оператора, получающего согласие субъекта персональных данных:</w:t>
      </w:r>
      <w:r>
        <w:rPr/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Style26"/>
        <w:rPr/>
      </w:pPr>
      <w:r>
        <w:rPr>
          <w:b/>
        </w:rPr>
        <w:t>Со следующей целью обработки персональных данных:</w:t>
      </w:r>
      <w:r>
        <w:rPr/>
        <w:t xml:space="preserve"> участие в мероприятиях, проводимых Оператором.</w:t>
      </w:r>
    </w:p>
    <w:p>
      <w:pPr>
        <w:pStyle w:val="Style26"/>
        <w:rPr/>
      </w:pPr>
      <w:r>
        <w:rPr>
          <w:b/>
        </w:rPr>
        <w:t>Перечень персональных данных, на обработку которых даётся согласие суб</w:t>
      </w:r>
      <w:bookmarkStart w:id="2" w:name="_GoBack1"/>
      <w:bookmarkEnd w:id="2"/>
      <w:r>
        <w:rPr>
          <w:b/>
        </w:rPr>
        <w:t>ъекта персональных данных:</w:t>
      </w:r>
      <w:r>
        <w:rPr/>
        <w:t xml:space="preserve"> фамилия, имя, отчество; год, месяц,   гражданство; место жительства/место регистрации;  должность, отдел (департамент); место работы;  адрес постоянного места жительства в Российской Федерации и за рубежом; номера телефонов; паспортные данные; биометрические персональные данные, в частности фотография субъекта персональных данных.</w:t>
      </w:r>
    </w:p>
    <w:p>
      <w:pPr>
        <w:pStyle w:val="Style26"/>
        <w:rPr/>
      </w:pPr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rPr/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обезличивание персональных данных.</w:t>
      </w:r>
    </w:p>
    <w:p>
      <w:pPr>
        <w:pStyle w:val="Style26"/>
        <w:rPr/>
      </w:pPr>
      <w:r>
        <w:rPr>
          <w:b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rPr/>
        <w:t>рок действия настоящего согласия 5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трудового договора с субъектом персональных данных.</w:t>
      </w:r>
    </w:p>
    <w:p>
      <w:pPr>
        <w:pStyle w:val="Style26"/>
        <w:rPr/>
      </w:pPr>
      <w:r>
        <w:rPr/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>
      <w:pPr>
        <w:pStyle w:val="Style26"/>
        <w:rPr/>
      </w:pPr>
      <w:r>
        <w:rPr/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>
      <w:pPr>
        <w:pStyle w:val="Style26"/>
        <w:rPr/>
      </w:pPr>
      <w:r>
        <w:rPr/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Style26"/>
        <w:rPr/>
      </w:pPr>
      <w:r>
        <w:rPr/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2"/>
        <w:rPr/>
      </w:pPr>
      <w:r>
        <w:rPr/>
        <w:t>«___» _______________ 20___ г.</w:t>
      </w:r>
    </w:p>
    <w:p>
      <w:pPr>
        <w:pStyle w:val="21"/>
        <w:rPr>
          <w:sz w:val="24"/>
        </w:rPr>
      </w:pPr>
      <w:r>
        <w:rPr>
          <w:sz w:val="24"/>
        </w:rPr>
      </w:r>
    </w:p>
    <w:p>
      <w:pPr>
        <w:pStyle w:val="12"/>
        <w:rPr/>
      </w:pPr>
      <w:r>
        <w:rPr/>
        <w:t>__________________</w:t>
      </w:r>
    </w:p>
    <w:p>
      <w:pPr>
        <w:pStyle w:val="21"/>
        <w:rPr/>
      </w:pPr>
      <w:r>
        <w:rPr>
          <w:szCs w:val="16"/>
        </w:rPr>
        <w:t>(подпись)</w:t>
      </w:r>
    </w:p>
    <w:p>
      <w:pPr>
        <w:pStyle w:val="12"/>
        <w:rPr/>
      </w:pPr>
      <w:r>
        <w:rPr/>
        <w:t>____________________________</w:t>
      </w:r>
    </w:p>
    <w:p>
      <w:pPr>
        <w:pStyle w:val="21"/>
        <w:rPr/>
      </w:pPr>
      <w:r>
        <w:rPr>
          <w:szCs w:val="16"/>
        </w:rPr>
        <w:t>(ФИО)</w:t>
      </w:r>
    </w:p>
    <w:p>
      <w:pPr>
        <w:sectPr>
          <w:type w:val="continuous"/>
          <w:pgSz w:w="11906" w:h="16838"/>
          <w:pgMar w:left="1418" w:right="851" w:header="0" w:top="1134" w:footer="0" w:bottom="1134" w:gutter="0"/>
          <w:cols w:num="3" w:equalWidth="false" w:sep="false">
            <w:col w:w="3509" w:space="142"/>
            <w:col w:w="2341" w:space="142"/>
            <w:col w:w="3502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/>
      </w:r>
    </w:p>
    <w:sectPr>
      <w:type w:val="continuous"/>
      <w:pgSz w:w="11906" w:h="16838"/>
      <w:pgMar w:left="1418" w:right="851" w:header="0" w:top="1134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2"/>
        <w:u w:val="none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4" w:customStyle="1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5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</w:rPr>
  </w:style>
  <w:style w:type="character" w:styleId="Style16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ListLabel22" w:customStyle="1">
    <w:name w:val="ListLabel 22"/>
    <w:qFormat/>
    <w:rPr>
      <w:rFonts w:ascii="Times New Roman" w:hAnsi="Times New Roman"/>
      <w:sz w:val="28"/>
      <w:szCs w:val="28"/>
      <w:u w:val="none"/>
      <w:lang w:val="en-US"/>
    </w:rPr>
  </w:style>
  <w:style w:type="character" w:styleId="ListLabel21" w:customStyle="1">
    <w:name w:val="ListLabel 21"/>
    <w:qFormat/>
    <w:rPr>
      <w:sz w:val="22"/>
      <w:szCs w:val="28"/>
      <w:u w:val="none"/>
      <w:lang w:val="en-US"/>
    </w:rPr>
  </w:style>
  <w:style w:type="character" w:styleId="1" w:customStyle="1">
    <w:name w:val="Основной текст Знак1"/>
    <w:qFormat/>
    <w:rPr>
      <w:spacing w:val="3"/>
      <w:shd w:fill="FFFFFF" w:val="clear"/>
    </w:rPr>
  </w:style>
  <w:style w:type="character" w:styleId="ListLabel23" w:customStyle="1">
    <w:name w:val="ListLabel 23"/>
    <w:qFormat/>
    <w:rPr>
      <w:sz w:val="22"/>
      <w:szCs w:val="28"/>
      <w:u w:val="none"/>
      <w:lang w:val="en-US"/>
    </w:rPr>
  </w:style>
  <w:style w:type="character" w:styleId="ListLabel24" w:customStyle="1">
    <w:name w:val="ListLabel 24"/>
    <w:qFormat/>
    <w:rPr>
      <w:sz w:val="28"/>
      <w:szCs w:val="28"/>
      <w:u w:val="none"/>
      <w:lang w:val="en-US"/>
    </w:rPr>
  </w:style>
  <w:style w:type="character" w:styleId="ListLabel25" w:customStyle="1">
    <w:name w:val="ListLabel 25"/>
    <w:qFormat/>
    <w:rPr>
      <w:sz w:val="28"/>
      <w:szCs w:val="28"/>
      <w:u w:val="none"/>
    </w:rPr>
  </w:style>
  <w:style w:type="character" w:styleId="ListLabel26" w:customStyle="1">
    <w:name w:val="ListLabel 26"/>
    <w:qFormat/>
    <w:rPr>
      <w:sz w:val="22"/>
      <w:szCs w:val="28"/>
      <w:u w:val="none"/>
      <w:lang w:val="en-US"/>
    </w:rPr>
  </w:style>
  <w:style w:type="character" w:styleId="ListLabel27" w:customStyle="1">
    <w:name w:val="ListLabel 27"/>
    <w:qFormat/>
    <w:rPr>
      <w:sz w:val="28"/>
      <w:szCs w:val="28"/>
      <w:u w:val="none"/>
      <w:lang w:val="en-US"/>
    </w:rPr>
  </w:style>
  <w:style w:type="character" w:styleId="ListLabel28" w:customStyle="1">
    <w:name w:val="ListLabel 28"/>
    <w:qFormat/>
    <w:rPr>
      <w:sz w:val="28"/>
      <w:szCs w:val="28"/>
      <w:u w:val="none"/>
    </w:rPr>
  </w:style>
  <w:style w:type="character" w:styleId="ListLabel29" w:customStyle="1">
    <w:name w:val="ListLabel 29"/>
    <w:qFormat/>
    <w:rPr>
      <w:sz w:val="22"/>
      <w:szCs w:val="28"/>
      <w:u w:val="none"/>
      <w:lang w:val="en-US"/>
    </w:rPr>
  </w:style>
  <w:style w:type="character" w:styleId="ListLabel30" w:customStyle="1">
    <w:name w:val="ListLabel 30"/>
    <w:qFormat/>
    <w:rPr>
      <w:sz w:val="28"/>
      <w:szCs w:val="28"/>
      <w:u w:val="none"/>
      <w:lang w:val="en-US"/>
    </w:rPr>
  </w:style>
  <w:style w:type="character" w:styleId="ListLabel31" w:customStyle="1">
    <w:name w:val="ListLabel 31"/>
    <w:qFormat/>
    <w:rPr>
      <w:sz w:val="28"/>
      <w:szCs w:val="28"/>
      <w:u w:val="none"/>
    </w:rPr>
  </w:style>
  <w:style w:type="character" w:styleId="ListLabel32" w:customStyle="1">
    <w:name w:val="ListLabel 32"/>
    <w:qFormat/>
    <w:rPr>
      <w:sz w:val="22"/>
      <w:szCs w:val="28"/>
      <w:u w:val="none"/>
      <w:lang w:val="en-US"/>
    </w:rPr>
  </w:style>
  <w:style w:type="character" w:styleId="ListLabel33" w:customStyle="1">
    <w:name w:val="ListLabel 33"/>
    <w:qFormat/>
    <w:rPr>
      <w:sz w:val="28"/>
      <w:szCs w:val="28"/>
      <w:u w:val="none"/>
      <w:lang w:val="en-US"/>
    </w:rPr>
  </w:style>
  <w:style w:type="character" w:styleId="ListLabel34" w:customStyle="1">
    <w:name w:val="ListLabel 34"/>
    <w:qFormat/>
    <w:rPr>
      <w:sz w:val="28"/>
      <w:szCs w:val="28"/>
      <w:u w:val="none"/>
    </w:rPr>
  </w:style>
  <w:style w:type="character" w:styleId="ListLabel35" w:customStyle="1">
    <w:name w:val="ListLabel 35"/>
    <w:qFormat/>
    <w:rPr>
      <w:sz w:val="22"/>
      <w:szCs w:val="28"/>
      <w:u w:val="none"/>
      <w:lang w:val="en-US"/>
    </w:rPr>
  </w:style>
  <w:style w:type="character" w:styleId="ListLabel36" w:customStyle="1">
    <w:name w:val="ListLabel 36"/>
    <w:qFormat/>
    <w:rPr>
      <w:sz w:val="28"/>
      <w:szCs w:val="28"/>
      <w:u w:val="none"/>
      <w:lang w:val="en-US"/>
    </w:rPr>
  </w:style>
  <w:style w:type="character" w:styleId="ListLabel37" w:customStyle="1">
    <w:name w:val="ListLabel 37"/>
    <w:qFormat/>
    <w:rPr>
      <w:sz w:val="28"/>
      <w:szCs w:val="28"/>
      <w:u w:val="none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206ce5"/>
    <w:rPr>
      <w:rFonts w:ascii="Tahoma" w:hAnsi="Tahoma" w:eastAsia="Times New Roman" w:cs="Tahoma"/>
      <w:sz w:val="16"/>
      <w:szCs w:val="16"/>
      <w:lang w:bidi="ar-SA"/>
    </w:rPr>
  </w:style>
  <w:style w:type="character" w:styleId="ListLabel38">
    <w:name w:val="ListLabel 38"/>
    <w:qFormat/>
    <w:rPr>
      <w:sz w:val="22"/>
      <w:szCs w:val="28"/>
      <w:u w:val="none"/>
      <w:lang w:val="en-US"/>
    </w:rPr>
  </w:style>
  <w:style w:type="character" w:styleId="ListLabel39">
    <w:name w:val="ListLabel 39"/>
    <w:qFormat/>
    <w:rPr>
      <w:sz w:val="28"/>
      <w:szCs w:val="28"/>
      <w:u w:val="none"/>
      <w:lang w:val="en-US"/>
    </w:rPr>
  </w:style>
  <w:style w:type="character" w:styleId="ListLabel40">
    <w:name w:val="ListLabel 40"/>
    <w:qFormat/>
    <w:rPr>
      <w:sz w:val="28"/>
      <w:szCs w:val="28"/>
      <w:u w:val="none"/>
    </w:rPr>
  </w:style>
  <w:style w:type="paragraph" w:styleId="Style19" w:customStyle="1">
    <w:name w:val="Заголовок"/>
    <w:basedOn w:val="Normal"/>
    <w:next w:val="Style20"/>
    <w:qFormat/>
    <w:pPr>
      <w:jc w:val="center"/>
    </w:pPr>
    <w:rPr>
      <w:b/>
      <w:bCs/>
      <w:sz w:val="32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Body Text Indent"/>
    <w:basedOn w:val="Normal"/>
    <w:pPr>
      <w:ind w:left="284" w:hanging="284"/>
      <w:jc w:val="center"/>
    </w:pPr>
    <w:rPr>
      <w:b/>
      <w:sz w:val="28"/>
      <w:szCs w:val="20"/>
    </w:rPr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11" w:customStyle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" w:customStyle="1">
    <w:name w:val="Документ Заголовок 2"/>
    <w:basedOn w:val="11"/>
    <w:qFormat/>
    <w:pPr>
      <w:spacing w:before="0" w:after="600"/>
      <w:contextualSpacing/>
    </w:pPr>
    <w:rPr>
      <w:caps w:val="false"/>
      <w:smallCaps w:val="false"/>
    </w:rPr>
  </w:style>
  <w:style w:type="paragraph" w:styleId="12" w:customStyle="1">
    <w:name w:val="Документ Текст 1"/>
    <w:basedOn w:val="Normal"/>
    <w:next w:val="21"/>
    <w:qFormat/>
    <w:pPr>
      <w:jc w:val="both"/>
    </w:pPr>
    <w:rPr/>
  </w:style>
  <w:style w:type="paragraph" w:styleId="21" w:customStyle="1">
    <w:name w:val="Документ Текст 2"/>
    <w:basedOn w:val="Normal"/>
    <w:next w:val="12"/>
    <w:qFormat/>
    <w:pPr>
      <w:jc w:val="center"/>
    </w:pPr>
    <w:rPr>
      <w:sz w:val="16"/>
    </w:rPr>
  </w:style>
  <w:style w:type="paragraph" w:styleId="Style26" w:customStyle="1">
    <w:name w:val="Документ Текст"/>
    <w:basedOn w:val="Normal"/>
    <w:qFormat/>
    <w:pPr>
      <w:ind w:firstLine="567"/>
      <w:jc w:val="both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206c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06ce5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tai_otdel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Application>LibreOffice/6.2.4.2$Windows_X86_64 LibreOffice_project/2412653d852ce75f65fbfa83fb7e7b669a126d64</Application>
  <Pages>5</Pages>
  <Words>756</Words>
  <Characters>7201</Characters>
  <CharactersWithSpaces>8087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2013-05-28T16:09:00Z</dcterms:created>
  <dc:creator>Admin</dc:creator>
  <dc:description/>
  <dc:language>ru-RU</dc:language>
  <cp:lastModifiedBy/>
  <cp:lastPrinted>2019-06-03T08:54:00Z</cp:lastPrinted>
  <dcterms:modified xsi:type="dcterms:W3CDTF">2019-06-03T15:08:40Z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