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spacing w:before="120" w:after="120"/>
        <w:jc w:val="center"/>
        <w:rPr/>
      </w:pPr>
      <w:hyperlink r:id="rId2">
        <w:r>
          <w:rPr>
            <w:rStyle w:val="Style13"/>
            <w:rFonts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 </w:t>
        </w:r>
      </w:hyperlink>
      <w:hyperlink r:id="rId3">
        <w:r>
          <w:rPr>
            <w:rStyle w:val="Style13"/>
            <w:rFonts w:ascii="Times New Roman" w:hAnsi="Times New Roman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single"/>
          </w:rPr>
          <w:t>План мероприятий</w:t>
        </w:r>
      </w:hyperlink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 Марафона Дней культуры муниципальных образований Алтайского края «Соседи» </w:t>
      </w:r>
      <w:r>
        <w:rPr>
          <w:rStyle w:val="Style13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на  апрель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tbl>
      <w:tblPr>
        <w:tblW w:w="14604" w:type="dxa"/>
        <w:jc w:val="left"/>
        <w:tblInd w:w="-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" w:type="dxa"/>
          <w:bottom w:w="55" w:type="dxa"/>
          <w:right w:w="53" w:type="dxa"/>
        </w:tblCellMar>
      </w:tblPr>
      <w:tblGrid>
        <w:gridCol w:w="963"/>
        <w:gridCol w:w="913"/>
        <w:gridCol w:w="5038"/>
        <w:gridCol w:w="4986"/>
        <w:gridCol w:w="2704"/>
      </w:tblGrid>
      <w:tr>
        <w:trPr/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ascii="Times New Roman" w:hAnsi="Times New Roman"/>
              </w:rPr>
              <w:t>Наименование города, района и мероприятия</w:t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right"/>
              <w:rPr/>
            </w:pPr>
            <w:r>
              <w:rPr/>
            </w:r>
          </w:p>
        </w:tc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ascii="Times New Roman" w:hAnsi="Times New Roman"/>
              </w:rPr>
              <w:t>Место проведения (адрес, организационно-правовая форма учреждения</w:t>
            </w:r>
          </w:p>
        </w:tc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ascii="Times New Roman" w:hAnsi="Times New Roman"/>
              </w:rPr>
              <w:t>Ответственный за проведени</w:t>
            </w:r>
            <w:r>
              <w:rPr/>
              <w:t>е</w:t>
            </w:r>
          </w:p>
        </w:tc>
      </w:tr>
      <w:tr>
        <w:trPr>
          <w:trHeight w:val="362" w:hRule="atLeast"/>
        </w:trPr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2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</w:tr>
      <w:tr>
        <w:trPr>
          <w:trHeight w:val="362" w:hRule="atLeast"/>
        </w:trPr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апреля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МБУК «Городской Дом культуры города Славгрода»</w:t>
            </w:r>
          </w:p>
          <w:p>
            <w:pPr>
              <w:pStyle w:val="Style21"/>
              <w:widowControl w:val="false"/>
              <w:suppressAutoHyphens w:val="tru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Тематическая концертная программа</w:t>
            </w:r>
          </w:p>
          <w:p>
            <w:pPr>
              <w:pStyle w:val="Normal"/>
              <w:widowControl w:val="false"/>
              <w:suppressAutoHyphens w:val="true"/>
              <w:ind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концертную программу «Родному Алтаю я вновь подарю и слово, и песню свою…»</w:t>
            </w:r>
          </w:p>
          <w:p>
            <w:pPr>
              <w:pStyle w:val="Normal"/>
              <w:widowControl w:val="false"/>
              <w:suppressAutoHyphens w:val="true"/>
              <w:ind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Центральная городская модельная библиотека - выставка книг Василия Шукшина: «Я буду жить в своем народе».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Городской краеведческий музей - выставка «Самовары на Славгородской земле».</w:t>
            </w:r>
          </w:p>
          <w:p>
            <w:pPr>
              <w:pStyle w:val="Normal"/>
              <w:widowControl w:val="false"/>
              <w:suppressAutoHyphens w:val="true"/>
              <w:ind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Сельский Дом культуры с. Гришковка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МБУК «Многофункциональный культурный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центр Немецкого национального района»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Гришковка, ул. Ленина, 72</w:t>
            </w:r>
          </w:p>
        </w:tc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Савенко Л.А.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Бедарева М.В.</w:t>
            </w:r>
          </w:p>
        </w:tc>
      </w:tr>
      <w:tr>
        <w:trPr>
          <w:trHeight w:val="362" w:hRule="atLeast"/>
        </w:trPr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  <w:p>
            <w:pPr>
              <w:pStyle w:val="Style2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апреля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rFonts w:eastAsia="MS Mincho" w:cs="Times New Roman"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MS Mincho" w:cs="Times New Roman" w:ascii="Times New Roman" w:hAnsi="Times New Roman"/>
                <w:sz w:val="26"/>
                <w:szCs w:val="26"/>
                <w:lang w:eastAsia="ru-RU"/>
              </w:rPr>
              <w:t>МБУК «Многофункциональный культурный центр» Бийского района Алтайского края</w:t>
            </w:r>
          </w:p>
          <w:p>
            <w:pPr>
              <w:pStyle w:val="Style20"/>
              <w:jc w:val="left"/>
              <w:rPr/>
            </w:pPr>
            <w:r>
              <w:rPr>
                <w:rFonts w:eastAsia="MS Mincho" w:cs="Times New Roman"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Тематическая программа Бийского района "Для всех Шукшин-родня", посвященная 90-летию В.М. Шукшина</w:t>
            </w:r>
            <w:r>
              <w:rPr>
                <w:rFonts w:eastAsia="MS Mincho" w:cs="Times New Roman"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МБУК «Многофункциональный культурно-досуговый центр» Смоленского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с. Смоленское, ул. Соболева, 13</w:t>
            </w:r>
          </w:p>
        </w:tc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Витрук Е.Н.</w:t>
            </w:r>
          </w:p>
          <w:p>
            <w:pPr>
              <w:pStyle w:val="Style2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Рыль В.А.</w:t>
            </w:r>
          </w:p>
        </w:tc>
      </w:tr>
      <w:tr>
        <w:trPr>
          <w:trHeight w:val="1726" w:hRule="atLeast"/>
        </w:trPr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апреля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МБУК «Многофункциональный культурный центр» Новичихинского района Алтайского края</w:t>
            </w:r>
          </w:p>
          <w:p>
            <w:pPr>
              <w:pStyle w:val="Normal"/>
              <w:spacing w:lineRule="auto" w:line="276" w:before="0" w:after="20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Тематическая программа «Алтай, окутанный добром!», информационная композиция «Новичихинский район: люди, события, факты». В программе: выставка декоративно-прикладного творчества «Живут в народе мастера»                                                                                 </w:t>
            </w:r>
          </w:p>
        </w:tc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Центральный Дом культуры МБУК «Многофункциональный культурный центр» Поспелихинского района Алтайского края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с. Поспелиха, ул. Целинная, 12</w:t>
            </w:r>
          </w:p>
        </w:tc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Крайнова О.А.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Дьяченко Л.А.</w:t>
            </w:r>
          </w:p>
        </w:tc>
      </w:tr>
      <w:tr>
        <w:trPr>
          <w:trHeight w:val="1726" w:hRule="atLeast"/>
        </w:trPr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7 апреля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Районный Дом досуга МБУК «Межпоселенческий культурно-досуговый, информационно-образовательный центр» Ельцовского района Алтайского края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eastAsia="MS Mincho;ＭＳ 明朝" w:cs="Times New Roman" w:ascii="Times New Roman" w:hAnsi="Times New Roman"/>
                <w:sz w:val="26"/>
                <w:szCs w:val="26"/>
                <w:lang w:eastAsia="ru-RU"/>
              </w:rPr>
              <w:t>Тематическая концертная программа  «С чего начинается Родина...»;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eastAsia="MS Mincho;ＭＳ 明朝" w:cs="Times New Roman"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MS Mincho;ＭＳ 明朝" w:cs="Times New Roman" w:ascii="Times New Roman" w:hAnsi="Times New Roman"/>
                <w:sz w:val="26"/>
                <w:szCs w:val="26"/>
                <w:lang w:eastAsia="ru-RU"/>
              </w:rPr>
              <w:t>Музейная экспозиция «Мы здесь живём и край нам очень дорог»;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eastAsia="MS Mincho;ＭＳ 明朝" w:cs="Times New Roman"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MS Mincho;ＭＳ 明朝" w:cs="Times New Roman" w:ascii="Times New Roman" w:hAnsi="Times New Roman"/>
                <w:sz w:val="26"/>
                <w:szCs w:val="26"/>
                <w:lang w:eastAsia="ru-RU"/>
              </w:rPr>
              <w:t>Музейная экспозиция «На земле Савиновой»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eastAsia="MS Mincho;ＭＳ 明朝" w:cs="Times New Roman"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MS Mincho;ＭＳ 明朝" w:cs="Times New Roman" w:ascii="Times New Roman" w:hAnsi="Times New Roman"/>
                <w:sz w:val="26"/>
                <w:szCs w:val="26"/>
                <w:lang w:eastAsia="ru-RU"/>
              </w:rPr>
              <w:t>Выставка прикладного творчества  и изобразительного искусства «Родники ельцовских деревень»</w:t>
            </w:r>
          </w:p>
        </w:tc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>Троицкий межпоселенческий Дом культуры МБУК «Троицкий многофункциональный культурный центр» Троицкого района Алтайского края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с. Троицкое, ул. Комсомольская,16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Берсенёва Н.Н.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Фокина О.В.</w:t>
            </w:r>
          </w:p>
        </w:tc>
      </w:tr>
      <w:tr>
        <w:trPr>
          <w:trHeight w:val="1726" w:hRule="atLeast"/>
        </w:trPr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7 апреля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 xml:space="preserve">     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Усть-Калманский районный Дом культуры МБУК «Многофункциональный культурный центр» Усть-Калманского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Концертная программа  «И гордимся мы родом своим», выставка декоративно-прикладного искусства «Руками умельцев Усть-Калманки»                                                                                               </w:t>
            </w:r>
          </w:p>
        </w:tc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МБУК «Чарышский районный культурно-дрсуговый центр» Чарышского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с. Чарышское, ул. Центральная, 20</w:t>
            </w:r>
          </w:p>
        </w:tc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Мыскин А.А.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Пастухова И.В.</w:t>
            </w:r>
          </w:p>
        </w:tc>
      </w:tr>
      <w:tr>
        <w:trPr>
          <w:trHeight w:val="1726" w:hRule="atLeast"/>
        </w:trPr>
        <w:tc>
          <w:tcPr>
            <w:tcW w:w="96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9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503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МБУК «Многофункциональный культурный центр» Угловского района Алтайского края</w:t>
            </w:r>
          </w:p>
          <w:p>
            <w:pPr>
              <w:pStyle w:val="Style20"/>
              <w:rPr/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Тематическая концертная программа «Мой край – душа России», </w:t>
            </w:r>
          </w:p>
          <w:p>
            <w:pPr>
              <w:pStyle w:val="Style20"/>
              <w:rPr/>
            </w:pPr>
            <w:r>
              <w:rPr>
                <w:rFonts w:eastAsia="NSimSun" w:ascii="Times New Roman" w:hAnsi="Times New Roman"/>
                <w:kern w:val="2"/>
                <w:sz w:val="26"/>
                <w:szCs w:val="26"/>
                <w:lang w:eastAsia="zh-CN" w:bidi="hi-IN"/>
              </w:rPr>
              <w:t xml:space="preserve">«В гостях у русского самовара»; </w:t>
            </w:r>
          </w:p>
          <w:p>
            <w:pPr>
              <w:pStyle w:val="Style20"/>
              <w:rPr/>
            </w:pPr>
            <w:r>
              <w:rPr>
                <w:rFonts w:eastAsia="NSimSun" w:cs="Times New Roman" w:ascii="Times New Roman" w:hAnsi="Times New Roman"/>
                <w:kern w:val="2"/>
                <w:sz w:val="26"/>
                <w:szCs w:val="26"/>
                <w:lang w:eastAsia="zh-CN" w:bidi="hi-IN"/>
              </w:rPr>
              <w:t xml:space="preserve">выставка картин художников Угловского района (В.Чайко, Т.Александрова, В.Дёмин)                       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98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Ракитовский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сельский Дом культуры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МБУ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«Культурно-информационный центр» Рубцовского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/>
                <w:sz w:val="26"/>
                <w:szCs w:val="26"/>
              </w:rPr>
              <w:t>Ракиты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Октябрьская, 26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/>
              <w:t xml:space="preserve">                                                          </w:t>
            </w:r>
          </w:p>
        </w:tc>
        <w:tc>
          <w:tcPr>
            <w:tcW w:w="27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Крылова Л.А.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Кляйн Н.Н.</w:t>
            </w:r>
          </w:p>
        </w:tc>
      </w:tr>
      <w:tr>
        <w:trPr>
          <w:trHeight w:val="1726" w:hRule="atLeast"/>
        </w:trPr>
        <w:tc>
          <w:tcPr>
            <w:tcW w:w="96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9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503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МБУК «Многофункциональный культурный центр» Угловского района Алтайского края</w:t>
            </w:r>
          </w:p>
          <w:p>
            <w:pPr>
              <w:pStyle w:val="Style20"/>
              <w:rPr/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Тематическая концертная программа «Мой край – душа России», </w:t>
            </w:r>
          </w:p>
          <w:p>
            <w:pPr>
              <w:pStyle w:val="Style20"/>
              <w:rPr/>
            </w:pPr>
            <w:r>
              <w:rPr>
                <w:rFonts w:eastAsia="NSimSun" w:ascii="Times New Roman" w:hAnsi="Times New Roman"/>
                <w:kern w:val="2"/>
                <w:sz w:val="26"/>
                <w:szCs w:val="26"/>
                <w:lang w:eastAsia="zh-CN" w:bidi="hi-IN"/>
              </w:rPr>
              <w:t xml:space="preserve">«В гостях у русского самовара»; </w:t>
            </w:r>
          </w:p>
          <w:p>
            <w:pPr>
              <w:pStyle w:val="Style20"/>
              <w:rPr/>
            </w:pPr>
            <w:r>
              <w:rPr>
                <w:rFonts w:eastAsia="NSimSun" w:cs="Times New Roman" w:ascii="Times New Roman" w:hAnsi="Times New Roman"/>
                <w:kern w:val="2"/>
                <w:sz w:val="26"/>
                <w:szCs w:val="26"/>
                <w:lang w:eastAsia="zh-CN" w:bidi="hi-IN"/>
              </w:rPr>
              <w:t xml:space="preserve">выставка картин художников Угловского района (В.Чайко, Т.Александрова, В.Дёмин)                       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98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/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Большешелковниковский Сельский Дом культуры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МБУК «Культурно-информационный центр» Рубцовского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Большая шелковка, ул. Советская,47</w:t>
            </w:r>
          </w:p>
        </w:tc>
        <w:tc>
          <w:tcPr>
            <w:tcW w:w="27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Крылова Л.А.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Кляйн Н.Н.</w:t>
            </w:r>
          </w:p>
        </w:tc>
      </w:tr>
      <w:tr>
        <w:trPr>
          <w:trHeight w:val="1726" w:hRule="atLeast"/>
        </w:trPr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</w:rPr>
              <w:t>12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</w:rPr>
              <w:t>апреля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74" w:hanging="0"/>
              <w:jc w:val="left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</w:rPr>
              <w:t>МБУК «Михайловский многофункциональный культурный центр» Михайловского района Алтайского края</w:t>
            </w:r>
          </w:p>
          <w:p>
            <w:pPr>
              <w:pStyle w:val="Normal"/>
              <w:spacing w:lineRule="auto" w:line="276" w:before="0" w:after="200"/>
              <w:ind w:hanging="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6"/>
                <w:szCs w:val="26"/>
              </w:rPr>
              <w:t>Спектакль-сказка по мотивам пьесы Е. Шварца «Золушка».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ind w:hanging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</w:rPr>
              <w:t>Выставка из фондов музейно – выставочного отдела «Моя малая родина»</w:t>
            </w:r>
          </w:p>
        </w:tc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Кулундинский районный Дом культуры МБУК «Многофункциональный культурный центр» Кулундинского района Алтайского края</w:t>
            </w:r>
          </w:p>
          <w:p>
            <w:pPr>
              <w:pStyle w:val="Style2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с. Кулунда, ул. Советская, 28</w:t>
            </w:r>
          </w:p>
        </w:tc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Гонштейн Н.П.</w:t>
            </w:r>
          </w:p>
          <w:p>
            <w:pPr>
              <w:pStyle w:val="Style2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Савенко Л.А.</w:t>
            </w:r>
          </w:p>
        </w:tc>
      </w:tr>
      <w:tr>
        <w:trPr>
          <w:trHeight w:val="1726" w:hRule="atLeast"/>
        </w:trPr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апреля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МБУК «Дом культуры «Кристалл» ЗАТО «Сибирский»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Концертная программа «Празднуем вместе» с участием творческих коллективов ЗАТО Сибирский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</w:t>
            </w:r>
          </w:p>
        </w:tc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Сосновский сельский Дом культуры МКУК «Многофункциональный культурный центр» Заринского района Алтайского края</w:t>
            </w:r>
          </w:p>
          <w:p>
            <w:pPr>
              <w:pStyle w:val="Style2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с. Сосновка, ул. Фрунзе, 7</w:t>
            </w:r>
          </w:p>
        </w:tc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_DdeLink__1951_3182997633"/>
            <w:r>
              <w:rPr>
                <w:rFonts w:ascii="Times New Roman" w:hAnsi="Times New Roman"/>
                <w:sz w:val="26"/>
                <w:szCs w:val="26"/>
              </w:rPr>
              <w:t>Князев С.М.</w:t>
            </w:r>
          </w:p>
          <w:p>
            <w:pPr>
              <w:pStyle w:val="Style2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Савченко М.Г.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bookmarkEnd w:id="0"/>
          </w:p>
          <w:p>
            <w:pPr>
              <w:pStyle w:val="Style2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</w:tr>
      <w:tr>
        <w:trPr>
          <w:trHeight w:val="1726" w:hRule="atLeast"/>
        </w:trPr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 апреля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МБУК «Дом культуры «Кристалл» ЗАТО «Сибирский»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Концертная программа «Празднуем вместе» с участием творческих коллективов ЗАТО Сибирский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</w:tc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tabs>
                <w:tab w:val="left" w:pos="2275" w:leader="none"/>
              </w:tabs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Жуланихинский сельский Дом культуры МКУК «Многофункциональный культурный центр» Заринского района Алтайского края</w:t>
            </w:r>
          </w:p>
          <w:p>
            <w:pPr>
              <w:pStyle w:val="Style20"/>
              <w:tabs>
                <w:tab w:val="left" w:pos="2275" w:leader="none"/>
              </w:tabs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с. Жуланиха, ул. Ленина, 6</w:t>
            </w:r>
          </w:p>
        </w:tc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Князев С.М.</w:t>
            </w:r>
          </w:p>
          <w:p>
            <w:pPr>
              <w:pStyle w:val="Style2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Савченко М.Г.</w:t>
            </w:r>
          </w:p>
          <w:p>
            <w:pPr>
              <w:pStyle w:val="Style2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1726" w:hRule="atLeast"/>
        </w:trPr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апреля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74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ar-SA"/>
              </w:rPr>
              <w:t>ПМКУК «Алтайский культурно-досуговый центр» Алтайского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74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MS Mincho;ＭＳ 明朝" w:cs="Cambria" w:ascii="Times New Roman" w:hAnsi="Times New Roman"/>
                <w:color w:val="000000"/>
                <w:sz w:val="26"/>
                <w:szCs w:val="26"/>
                <w:lang w:eastAsia="ar-SA"/>
              </w:rPr>
              <w:t xml:space="preserve">Шоу программа «Во деревне то было», выставка музея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ar-SA"/>
              </w:rPr>
              <w:t>«Ах ты, барыня душа, вышивка», литературная экспозиция «Литература Алтайского района»</w:t>
            </w:r>
          </w:p>
        </w:tc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МБУК «Многофункциональный культурный центр» Петропавловского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с. Петропавловское, ул. Ленина, 105</w:t>
            </w:r>
          </w:p>
        </w:tc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Мыльникова Н.В.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Гавшина В.А.</w:t>
            </w:r>
          </w:p>
        </w:tc>
      </w:tr>
      <w:tr>
        <w:trPr>
          <w:trHeight w:val="1726" w:hRule="atLeast"/>
        </w:trPr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апреля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МБУК «Троицкий многофункциональный културный центр» троицкого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/>
            </w:pPr>
            <w:r>
              <w:rPr>
                <w:rFonts w:eastAsia="MS Mincho;MS Gothic" w:ascii="Times New Roman" w:hAnsi="Times New Roman"/>
                <w:kern w:val="2"/>
                <w:sz w:val="26"/>
                <w:szCs w:val="26"/>
              </w:rPr>
              <w:t>Тематическая концертная программа «Мой Троицкий район – ты капелька России»,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MS Mincho;MS Gothic" w:ascii="Times New Roman" w:hAnsi="Times New Roman"/>
                <w:kern w:val="2"/>
                <w:sz w:val="26"/>
                <w:szCs w:val="26"/>
              </w:rPr>
              <w:t xml:space="preserve">Троицкий районный краеведческий музей: Выставка декоративно-прикладного творчества «Руками творить мастерство»,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/>
            </w:pPr>
            <w:r>
              <w:rPr>
                <w:rFonts w:eastAsia="MS Mincho;MS Gothic" w:ascii="Times New Roman" w:hAnsi="Times New Roman"/>
                <w:kern w:val="2"/>
                <w:sz w:val="26"/>
                <w:szCs w:val="26"/>
              </w:rPr>
              <w:t>Выставка «Литературное творчество Тройчан» - более 40 человек,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/>
            </w:pPr>
            <w:r>
              <w:rPr>
                <w:rFonts w:eastAsia="MS Mincho;MS Gothic" w:ascii="Times New Roman" w:hAnsi="Times New Roman"/>
                <w:kern w:val="2"/>
                <w:sz w:val="26"/>
                <w:szCs w:val="26"/>
              </w:rPr>
              <w:t xml:space="preserve">Масстер-классы умельцев Троицкого района «Троицкие россыпи», </w:t>
            </w:r>
            <w:r>
              <w:rPr>
                <w:rFonts w:eastAsia="Calibri" w:ascii="Times New Roman" w:hAnsi="Times New Roman"/>
                <w:sz w:val="26"/>
                <w:szCs w:val="26"/>
              </w:rPr>
              <w:t>мини-выставка продукции Троицкого района</w:t>
            </w:r>
          </w:p>
        </w:tc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Районный Дом досуга МБУК «Межпоселенческий культурно-досуговый, информационно-образовательный центр» Ельцовского района Алтайского края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с. Ельцовка, ул. Шацкого, 15</w:t>
            </w:r>
          </w:p>
        </w:tc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Фокина О.В.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Берсенёва Н.Н.</w:t>
            </w:r>
          </w:p>
        </w:tc>
      </w:tr>
      <w:tr>
        <w:trPr>
          <w:trHeight w:val="1726" w:hRule="atLeast"/>
        </w:trPr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14 апреля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МБУК «Многофункциональный культурный центр» Солонешенского района Алтайского края</w:t>
            </w:r>
          </w:p>
          <w:p>
            <w:pPr>
              <w:pStyle w:val="Style20"/>
              <w:rPr/>
            </w:pPr>
            <w:r>
              <w:rPr>
                <w:rFonts w:eastAsia="Calibri" w:ascii="Times New Roman" w:hAnsi="Times New Roman"/>
                <w:sz w:val="26"/>
                <w:szCs w:val="26"/>
              </w:rPr>
              <w:t xml:space="preserve">Театрализованная концертная программа «На веселой волне»Выставка районного краеведческого музея и отделение декоративно-прикладного искусства ДШИ  «Мастерство умелых рук» (работа по дереву и бересте), 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выставка работ из лозы народного мастера Алтайского края </w:t>
            </w:r>
          </w:p>
          <w:p>
            <w:pPr>
              <w:pStyle w:val="Style20"/>
              <w:rPr/>
            </w:pPr>
            <w:r>
              <w:rPr>
                <w:rFonts w:eastAsia="Calibri" w:ascii="Times New Roman" w:hAnsi="Times New Roman"/>
                <w:sz w:val="26"/>
                <w:szCs w:val="26"/>
              </w:rPr>
              <w:t>В. Мокраусова</w:t>
            </w:r>
          </w:p>
        </w:tc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Краснопартизанский сельский Дом культуры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МБУК «Чарышский районный культурно-досуговый центр» Чарышского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с. Красный партизан, ул. Центральная, 30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Попкова И.В.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Пастухова И.В.</w:t>
            </w:r>
          </w:p>
        </w:tc>
      </w:tr>
      <w:tr>
        <w:trPr>
          <w:trHeight w:val="1726" w:hRule="atLeast"/>
        </w:trPr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апреля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МБУК «Многофункциональный культурный центр» Третьяковского района  Алтайского края</w:t>
            </w:r>
          </w:p>
          <w:p>
            <w:pPr>
              <w:pStyle w:val="Normal"/>
              <w:spacing w:lineRule="auto" w:line="276" w:before="0" w:after="200"/>
              <w:ind w:hanging="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6"/>
                <w:szCs w:val="26"/>
              </w:rPr>
              <w:t>Тематическя концертная программа «Алтая малый уголок-район любимый Третьяковкий»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ind w:hanging="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6"/>
                <w:szCs w:val="26"/>
              </w:rPr>
              <w:t xml:space="preserve">Выставка «Палитра Третьяковских мастеров».                                         </w:t>
            </w:r>
          </w:p>
        </w:tc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Курьинский районный Дворец культуры и искусств МБУК «Многофункциональный культурный центр» Курьинского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с. Курья, пер. Первомайский, 1А</w:t>
            </w:r>
          </w:p>
        </w:tc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Безбородова Н.Э.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Чупрынин В.И.</w:t>
            </w:r>
          </w:p>
        </w:tc>
      </w:tr>
      <w:tr>
        <w:trPr>
          <w:trHeight w:val="1726" w:hRule="atLeast"/>
        </w:trPr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апреля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МКУК «Многофункциональный культурный центр Ребрихинского района Алтайского края имени заслуженного артиста России Алексея Ванина»</w:t>
            </w:r>
          </w:p>
          <w:p>
            <w:pPr>
              <w:pStyle w:val="Normal"/>
              <w:jc w:val="left"/>
              <w:rPr/>
            </w:pPr>
            <w:r>
              <w:rPr>
                <w:rFonts w:eastAsia="NSimSun" w:ascii="Times New Roman" w:hAnsi="Times New Roman"/>
                <w:color w:val="000000"/>
                <w:kern w:val="2"/>
                <w:sz w:val="26"/>
                <w:szCs w:val="26"/>
                <w:highlight w:val="white"/>
                <w:lang w:eastAsia="zh-CN" w:bidi="hi-IN"/>
              </w:rPr>
              <w:t>Концертная программа «Добрососедский привет!»</w:t>
            </w:r>
            <w:r>
              <w:rPr>
                <w:rFonts w:eastAsia="NSimSun" w:ascii="Times New Roman" w:hAnsi="Times New Roman"/>
                <w:kern w:val="2"/>
                <w:sz w:val="26"/>
                <w:szCs w:val="26"/>
                <w:lang w:eastAsia="zh-CN" w:bidi="hi-IN"/>
              </w:rPr>
              <w:t xml:space="preserve">  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jc w:val="left"/>
              <w:rPr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Выставка «Ребриха литературная», музейная выставка, выставка художников.</w:t>
            </w:r>
          </w:p>
        </w:tc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MS Mincho;MS Gothic" w:ascii="Times New Roman" w:hAnsi="Times New Roman"/>
                <w:kern w:val="2"/>
                <w:sz w:val="26"/>
                <w:szCs w:val="26"/>
              </w:rPr>
              <w:t xml:space="preserve">МБУК «Многофункциональный культурный центр» Первомайского района Алтайского края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MS Mincho;MS Gothic" w:ascii="Times New Roman" w:hAnsi="Times New Roman"/>
                <w:kern w:val="2"/>
                <w:sz w:val="26"/>
                <w:szCs w:val="26"/>
              </w:rPr>
              <w:t>с. Боровиха, ул. Ново-Советская, 4</w:t>
            </w:r>
          </w:p>
        </w:tc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Суспицын С.И.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Панченко Н.В.</w:t>
            </w:r>
          </w:p>
        </w:tc>
      </w:tr>
      <w:tr>
        <w:trPr>
          <w:trHeight w:val="1726" w:hRule="atLeast"/>
        </w:trPr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апреля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/>
            </w:pPr>
            <w:r>
              <w:rPr>
                <w:rFonts w:eastAsia="MS Mincho;MS Gothic" w:ascii="Times New Roman" w:hAnsi="Times New Roman"/>
                <w:kern w:val="2"/>
                <w:sz w:val="26"/>
                <w:szCs w:val="26"/>
              </w:rPr>
              <w:t>МБУК «Многофункциональный культурный центр» Баевского района Алтайского края</w:t>
            </w:r>
          </w:p>
          <w:p>
            <w:pPr>
              <w:pStyle w:val="Style23"/>
              <w:numPr>
                <w:ilvl w:val="0"/>
                <w:numId w:val="0"/>
              </w:numPr>
              <w:ind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«Мы разные, мы вместе» - тематическая концертная программа;</w:t>
            </w:r>
          </w:p>
          <w:p>
            <w:pPr>
              <w:pStyle w:val="Style23"/>
              <w:numPr>
                <w:ilvl w:val="0"/>
                <w:numId w:val="0"/>
              </w:numPr>
              <w:ind w:hanging="0"/>
              <w:jc w:val="left"/>
              <w:rPr/>
            </w:pPr>
            <w:r>
              <w:rPr>
                <w:rFonts w:eastAsia="MS Mincho;MS Gothic" w:ascii="Times New Roman" w:hAnsi="Times New Roman"/>
                <w:kern w:val="2"/>
                <w:sz w:val="26"/>
                <w:szCs w:val="26"/>
              </w:rPr>
              <w:t>Выставка изделий мастеров-ремесленников Баевского района</w:t>
            </w:r>
          </w:p>
        </w:tc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Тюменцевский районный Дом культуры МБУК «Многофункциональный культурный центр» Тюменцевского района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с. Тюменцево, ул. Барнаульская, 1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Баранов В.А.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Гилёва Л.Н.</w:t>
            </w:r>
          </w:p>
        </w:tc>
      </w:tr>
      <w:tr>
        <w:trPr>
          <w:trHeight w:val="1726" w:hRule="atLeast"/>
        </w:trPr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21 апреля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/>
            </w:pPr>
            <w:r>
              <w:rPr>
                <w:rFonts w:eastAsia="Calibri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eastAsia="Calibri" w:ascii="Times New Roman" w:hAnsi="Times New Roman"/>
                <w:sz w:val="26"/>
                <w:szCs w:val="26"/>
              </w:rPr>
              <w:t>Районный центр культуры и досуга МБУК «Многофункциональный культурный центр» Романовского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ind w:hanging="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6"/>
                <w:szCs w:val="26"/>
              </w:rPr>
              <w:t>Тематическая концертная программа, посвященная 75-летию Романовского района "Юбилей встречай, Романовский наш край!"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ind w:hanging="0"/>
              <w:contextualSpacing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Выставка Центра украинской культуры (предметы быта, утварь, национальный костюм, блюда  украинской кухни и т.п.)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ind w:hanging="0"/>
              <w:contextualSpacing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Выставка народных умельцев района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ind w:hanging="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6"/>
                <w:szCs w:val="26"/>
              </w:rPr>
              <w:t>Выставка картин художника Н.А. Чуприна и его воспитанников изостудии «Акварель»</w:t>
            </w:r>
          </w:p>
        </w:tc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МБУК «Многофункциональный культурный центр » Мамонтовского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с. Мамонтово, ул. Советская, 142</w:t>
            </w:r>
          </w:p>
        </w:tc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Янковский Ю.Л.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Гореявчев В.Н.</w:t>
            </w:r>
          </w:p>
        </w:tc>
      </w:tr>
      <w:tr>
        <w:trPr>
          <w:trHeight w:val="1726" w:hRule="atLeast"/>
        </w:trPr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21 апреля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Районный Дом культуры МКУК «Волчихинский многофункциональный культурный центр» Волчихинского района Алтайского края</w:t>
            </w:r>
          </w:p>
          <w:p>
            <w:pPr>
              <w:pStyle w:val="Normal"/>
              <w:spacing w:lineRule="auto" w:line="276" w:before="0" w:after="200"/>
              <w:contextualSpacing/>
              <w:rPr/>
            </w:pPr>
            <w:r>
              <w:rPr>
                <w:rFonts w:eastAsia="Calibri" w:ascii="Times New Roman" w:hAnsi="Times New Roman"/>
                <w:sz w:val="26"/>
                <w:szCs w:val="26"/>
              </w:rPr>
              <w:t>Тематическая концертная программа «Родные люди»</w:t>
            </w:r>
          </w:p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Фотовыставка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«Ярко! О нас!»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Выставка «Русский сувенир» по плетению из лозы и резьбе по дереву.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Выставка «Живая кукла»</w:t>
            </w:r>
          </w:p>
        </w:tc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МБУК «Многофункциональный культурный центр» Новичихинского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с. Новичиха, ул. Ленинская, 6а</w:t>
            </w:r>
          </w:p>
        </w:tc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Нагайцева О.Н.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Муренец А.В.</w:t>
            </w:r>
          </w:p>
        </w:tc>
      </w:tr>
      <w:tr>
        <w:trPr>
          <w:trHeight w:val="1726" w:hRule="atLeast"/>
        </w:trPr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апреля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Районный Дом досуга МБУК «Межпоселенческий культурно-досуговый, информационно-образовательный центр» Ельцовского района Алтайского края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eastAsia="MS Mincho;ＭＳ 明朝" w:cs="Times New Roman" w:ascii="Times New Roman" w:hAnsi="Times New Roman"/>
                <w:sz w:val="26"/>
                <w:szCs w:val="26"/>
                <w:lang w:eastAsia="ru-RU"/>
              </w:rPr>
              <w:t>Тематическая концертная программа  «С чего начинается Родина...»;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eastAsia="MS Mincho;ＭＳ 明朝" w:cs="Times New Roman"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MS Mincho;ＭＳ 明朝" w:cs="Times New Roman" w:ascii="Times New Roman" w:hAnsi="Times New Roman"/>
                <w:sz w:val="26"/>
                <w:szCs w:val="26"/>
                <w:lang w:eastAsia="ru-RU"/>
              </w:rPr>
              <w:t>Музейная экспозиция «Мы здесь живём и край нам очень дорог»;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eastAsia="MS Mincho;ＭＳ 明朝" w:cs="Times New Roman" w:ascii="Times New Roman" w:hAnsi="Times New Roman"/>
                <w:sz w:val="26"/>
                <w:szCs w:val="26"/>
                <w:lang w:eastAsia="ru-RU"/>
              </w:rPr>
              <w:t>Музейная экспозиция «На земле Савиновой»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left"/>
              <w:rPr/>
            </w:pPr>
            <w:r>
              <w:rPr>
                <w:rFonts w:eastAsia="MS Mincho;ＭＳ 明朝" w:cs="Times New Roman"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MS Mincho;ＭＳ 明朝" w:cs="Times New Roman" w:ascii="Times New Roman" w:hAnsi="Times New Roman"/>
                <w:sz w:val="26"/>
                <w:szCs w:val="26"/>
                <w:lang w:eastAsia="ru-RU"/>
              </w:rPr>
              <w:t>Выставка прикладного творчества  и изобразительного искусства «Родники ельцовских деревень»</w:t>
            </w:r>
          </w:p>
        </w:tc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МБУК «Многофункциональный культурный центр» Солтонского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с. Солтон, ул. Ленина, 5</w:t>
            </w:r>
          </w:p>
        </w:tc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Яковлев Д.В.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Берсенёва Н.Н.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1726" w:hRule="atLeast"/>
        </w:trPr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21 апреля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Троицкий межпоселенческий Дом культуры  МБУК «Многофункциональный культурный центр» Троицкого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/>
            </w:pPr>
            <w:r>
              <w:rPr>
                <w:rFonts w:eastAsia="MS Mincho;MS Gothic" w:ascii="Times New Roman" w:hAnsi="Times New Roman"/>
                <w:kern w:val="2"/>
                <w:sz w:val="26"/>
                <w:szCs w:val="26"/>
              </w:rPr>
              <w:t>Тематическая концертная программа «Мой Троицкий район – ты капелька России»,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MS Mincho;MS Gothic" w:ascii="Times New Roman" w:hAnsi="Times New Roman"/>
                <w:kern w:val="2"/>
                <w:sz w:val="26"/>
                <w:szCs w:val="26"/>
              </w:rPr>
              <w:t xml:space="preserve">Троицкий районный краеведческий музей: Выставка декоративно-прикладного творчества «Руками творить мастерство»,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/>
            </w:pPr>
            <w:r>
              <w:rPr>
                <w:rFonts w:eastAsia="MS Mincho;MS Gothic" w:ascii="Times New Roman" w:hAnsi="Times New Roman"/>
                <w:kern w:val="2"/>
                <w:sz w:val="26"/>
                <w:szCs w:val="26"/>
              </w:rPr>
              <w:t>Выставка «Литературное творчество Тройчан» - более 40 человек,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/>
            </w:pPr>
            <w:r>
              <w:rPr>
                <w:rFonts w:eastAsia="MS Mincho;MS Gothic" w:ascii="Times New Roman" w:hAnsi="Times New Roman"/>
                <w:kern w:val="2"/>
                <w:sz w:val="26"/>
                <w:szCs w:val="26"/>
              </w:rPr>
              <w:t xml:space="preserve">Масстер-классы умельцев Троицкого района «Троицкие россыпи», </w:t>
            </w:r>
            <w:r>
              <w:rPr>
                <w:rFonts w:eastAsia="Calibri" w:ascii="Times New Roman" w:hAnsi="Times New Roman"/>
                <w:sz w:val="26"/>
                <w:szCs w:val="26"/>
              </w:rPr>
              <w:t>мини-выставка продукции Троицкого района</w:t>
            </w:r>
          </w:p>
        </w:tc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Calibri" w:ascii="Times New Roman" w:hAnsi="Times New Roman"/>
                <w:sz w:val="26"/>
                <w:szCs w:val="26"/>
              </w:rPr>
              <w:t>МБУК «Многофункциональный культурный центр» Советского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Calibri" w:ascii="Times New Roman" w:hAnsi="Times New Roman"/>
                <w:sz w:val="26"/>
                <w:szCs w:val="26"/>
              </w:rPr>
              <w:t>с. Советское, ул. Октябрьская, 2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</w:p>
        </w:tc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Фокина О.В.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Кудряшова Е.В.</w:t>
            </w:r>
          </w:p>
        </w:tc>
      </w:tr>
      <w:tr>
        <w:trPr>
          <w:trHeight w:val="1726" w:hRule="atLeast"/>
        </w:trPr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eastAsia="Calibri" w:ascii="Times New Roman" w:hAnsi="Times New Roman"/>
                <w:sz w:val="26"/>
                <w:szCs w:val="26"/>
              </w:rPr>
              <w:t>21 апрель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rPr/>
            </w:pPr>
            <w:r>
              <w:rPr>
                <w:rFonts w:eastAsia="Calibri"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eastAsia="Calibri" w:ascii="Times New Roman" w:hAnsi="Times New Roman"/>
                <w:sz w:val="26"/>
                <w:szCs w:val="26"/>
              </w:rPr>
              <w:t xml:space="preserve">12.00  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rPr/>
            </w:pPr>
            <w:r>
              <w:rPr>
                <w:rFonts w:eastAsia="Calibri" w:ascii="Times New Roman" w:hAnsi="Times New Roman"/>
                <w:sz w:val="26"/>
                <w:szCs w:val="26"/>
              </w:rPr>
              <w:t xml:space="preserve">МБУК г. Новоалтайска «Культурно-досуговый центр Космос» </w:t>
            </w:r>
          </w:p>
          <w:p>
            <w:pPr>
              <w:pStyle w:val="Normal"/>
              <w:spacing w:lineRule="auto" w:line="276" w:before="0" w:after="200"/>
              <w:ind w:left="-18" w:hanging="0"/>
              <w:contextualSpacing/>
              <w:rPr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sz w:val="26"/>
                <w:szCs w:val="26"/>
                <w:lang w:val="ru-RU"/>
              </w:rPr>
              <w:t>Литературно-музыкальная программа «Издалека песня слышится...»</w:t>
            </w:r>
          </w:p>
          <w:p>
            <w:pPr>
              <w:pStyle w:val="Normal"/>
              <w:spacing w:lineRule="auto" w:line="276" w:before="0" w:after="200"/>
              <w:ind w:left="-18" w:hanging="0"/>
              <w:contextualSpacing/>
              <w:rPr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sz w:val="26"/>
                <w:szCs w:val="26"/>
                <w:lang w:val="ru-RU"/>
              </w:rPr>
              <w:t>Центральная городская библиотека им. Л.С. Мерзликина с выставкой книг из личной библиотеки поэта Л.Мерзликина. Новоалтайский краеведческий музей им.В.Я.Марусина с выставкой «</w:t>
            </w:r>
            <w:r>
              <w:rPr>
                <w:rFonts w:eastAsia="Calibri" w:cs="Times New Roman" w:ascii="Times New Roman" w:hAnsi="Times New Roman"/>
                <w:color w:val="000000"/>
                <w:sz w:val="26"/>
                <w:szCs w:val="28"/>
                <w:lang w:val="ru-RU"/>
              </w:rPr>
              <w:t>Новоалтайск: Город, События, Лица</w:t>
            </w:r>
            <w:r>
              <w:rPr>
                <w:rFonts w:eastAsia="Calibri" w:ascii="Times New Roman" w:hAnsi="Times New Roman"/>
                <w:color w:val="000000"/>
                <w:sz w:val="26"/>
                <w:szCs w:val="26"/>
                <w:lang w:val="ru-RU"/>
              </w:rPr>
              <w:t>», на которой будут представлены</w:t>
            </w:r>
            <w:r>
              <w:rPr>
                <w:rFonts w:eastAsia="Calibri" w:cs="Times New Roman" w:ascii="Times New Roman" w:hAnsi="Times New Roman"/>
                <w:color w:val="000000"/>
                <w:sz w:val="26"/>
                <w:szCs w:val="28"/>
                <w:lang w:val="ru-RU"/>
              </w:rPr>
              <w:t xml:space="preserve"> уникальные черно-белые и цветные фотографии улиц и площадей города 60-х - 80-х годов XX-го века и собрание публикаций, документов, фотографий, рукописей-воспоминаний, грамот, наградных листов, рассказывающих о значимых событиях и выдающихся людях Новоалтайска, внесших</w:t>
            </w:r>
            <w:bookmarkStart w:id="1" w:name="_GoBack"/>
            <w:bookmarkEnd w:id="1"/>
            <w:r>
              <w:rPr>
                <w:rFonts w:eastAsia="Calibri" w:cs="Times New Roman" w:ascii="Times New Roman" w:hAnsi="Times New Roman"/>
                <w:color w:val="000000"/>
                <w:sz w:val="26"/>
                <w:szCs w:val="28"/>
                <w:lang w:val="ru-RU"/>
              </w:rPr>
              <w:t xml:space="preserve"> большой вклад в развитие  города.</w:t>
            </w:r>
          </w:p>
        </w:tc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Центральный Дом культуры МКУК «Многофункциональный культурный центр Ребрихинского района Алтайского края имени заслуженного артиста России Алексея Ванина»</w:t>
            </w:r>
          </w:p>
          <w:p>
            <w:pPr>
              <w:pStyle w:val="Normal"/>
              <w:spacing w:lineRule="auto" w:line="276" w:before="0" w:after="200"/>
              <w:contextualSpacing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Ребрихинского района Алтайского края</w:t>
            </w:r>
          </w:p>
          <w:p>
            <w:pPr>
              <w:pStyle w:val="Normal"/>
              <w:spacing w:lineRule="auto" w:line="276" w:before="0" w:after="200"/>
              <w:contextualSpacing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Ребриха, пр. Победы, 47 </w:t>
            </w:r>
          </w:p>
        </w:tc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Мовенко Е.В.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Суспицын С.И.</w:t>
            </w:r>
          </w:p>
        </w:tc>
      </w:tr>
      <w:tr>
        <w:trPr>
          <w:trHeight w:val="1726" w:hRule="atLeast"/>
        </w:trPr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апреля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МУК «Егорьевский межпоселенческий районный культурно-досуговый центр» Егорьевского района Алтайского края</w:t>
            </w:r>
          </w:p>
          <w:p>
            <w:pPr>
              <w:pStyle w:val="Normal"/>
              <w:spacing w:lineRule="auto" w:line="276" w:before="0" w:after="0"/>
              <w:ind w:hanging="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6"/>
                <w:szCs w:val="26"/>
              </w:rPr>
              <w:t>Тематическая концертная программа "Мир вашему дому".</w:t>
            </w:r>
          </w:p>
          <w:p>
            <w:pPr>
              <w:pStyle w:val="Normal"/>
              <w:spacing w:lineRule="auto" w:line="276" w:before="0" w:after="0"/>
              <w:ind w:hanging="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6"/>
                <w:szCs w:val="26"/>
              </w:rPr>
              <w:t>Выставка декоративно-прикладного творчества.</w:t>
            </w:r>
          </w:p>
          <w:p>
            <w:pPr>
              <w:pStyle w:val="Normal"/>
              <w:spacing w:lineRule="auto" w:line="276" w:before="0" w:after="0"/>
              <w:ind w:hanging="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6"/>
                <w:szCs w:val="26"/>
              </w:rPr>
              <w:t>Книжная выставка авторов Егорьевского района.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hanging="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6"/>
                <w:szCs w:val="26"/>
              </w:rPr>
              <w:t>Экспозиция историко-краеведчесского музе</w:t>
            </w:r>
            <w:r>
              <w:rPr>
                <w:rFonts w:eastAsia="Calibri" w:ascii="Times New Roman" w:hAnsi="Times New Roman"/>
                <w:sz w:val="26"/>
                <w:szCs w:val="26"/>
                <w:lang w:val="en-US"/>
              </w:rPr>
              <w:t>я</w:t>
            </w:r>
          </w:p>
        </w:tc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Районный Дом культуры МБУК «Культурно-информационный центр» Змеиногорского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г. Змеиногорск, ул. Ленина, 3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/>
              <w:t xml:space="preserve">                                                </w:t>
            </w:r>
          </w:p>
        </w:tc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Верхошанская В.В.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Павлова Н.В.</w:t>
            </w:r>
          </w:p>
        </w:tc>
      </w:tr>
      <w:tr>
        <w:trPr>
          <w:trHeight w:val="1726" w:hRule="atLeast"/>
        </w:trPr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28     апреля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МБУК «Культурно-досуговый центр» Суетского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ind w:hanging="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6"/>
                <w:szCs w:val="26"/>
              </w:rPr>
              <w:t xml:space="preserve">Тематическая концертная программа «Мы объявляем день Соседей»                                                    </w:t>
            </w:r>
          </w:p>
        </w:tc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МКУК «Культурно-библиотечный центр» Панкрушихинского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с. Панкрушиха, ул. Ленина, 25</w:t>
            </w:r>
          </w:p>
        </w:tc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Кыликов Е.А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Галузина И.А.</w:t>
            </w:r>
          </w:p>
        </w:tc>
      </w:tr>
      <w:tr>
        <w:trPr>
          <w:trHeight w:val="1726" w:hRule="atLeast"/>
        </w:trPr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ind w:left="0" w:right="0" w:hanging="0"/>
              <w:contextualSpacing/>
              <w:jc w:val="both"/>
              <w:rPr/>
            </w:pPr>
            <w:r>
              <w:rPr>
                <w:rFonts w:eastAsia="Calibri" w:ascii="Times New Roman" w:hAnsi="Times New Roman"/>
                <w:b w:val="false"/>
                <w:bCs w:val="false"/>
                <w:sz w:val="26"/>
                <w:szCs w:val="26"/>
                <w:lang w:eastAsia="en-US"/>
              </w:rPr>
              <w:t>28 апреля</w:t>
            </w:r>
          </w:p>
          <w:p>
            <w:pPr>
              <w:pStyle w:val="Normal"/>
              <w:snapToGrid w:val="false"/>
              <w:spacing w:lineRule="auto" w:line="276" w:before="0" w:after="200"/>
              <w:ind w:left="0" w:right="0" w:hanging="0"/>
              <w:contextualSpacing/>
              <w:jc w:val="both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76" w:before="0" w:after="200"/>
              <w:ind w:left="0" w:right="0" w:hanging="0"/>
              <w:contextualSpacing/>
              <w:jc w:val="both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76" w:before="0" w:after="200"/>
              <w:ind w:left="0" w:right="0" w:hanging="0"/>
              <w:contextualSpacing/>
              <w:jc w:val="both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76" w:before="0" w:after="200"/>
              <w:ind w:left="0" w:right="0" w:hanging="0"/>
              <w:contextualSpacing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76" w:before="0" w:after="200"/>
              <w:ind w:left="0" w:right="0" w:hanging="0"/>
              <w:contextualSpacing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76" w:before="0" w:after="200"/>
              <w:ind w:left="0" w:right="0" w:hanging="0"/>
              <w:contextualSpacing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eastAsia="Calibri"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76" w:before="0" w:after="200"/>
              <w:ind w:left="0" w:right="0" w:hanging="0"/>
              <w:contextualSpacing/>
              <w:rPr>
                <w:rFonts w:ascii="Times New Roman" w:hAnsi="Times New Roman" w:eastAsia="Calibri"/>
                <w:b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6"/>
                <w:szCs w:val="26"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76" w:before="0" w:after="200"/>
              <w:ind w:left="0" w:right="0" w:hanging="0"/>
              <w:contextualSpacing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76" w:before="0" w:after="200"/>
              <w:ind w:left="720" w:right="0" w:hanging="0"/>
              <w:contextualSpacing/>
              <w:jc w:val="both"/>
              <w:rPr>
                <w:rFonts w:ascii="Times New Roman" w:hAnsi="Times New Roman" w:eastAsia="Calibri"/>
                <w:sz w:val="26"/>
                <w:szCs w:val="26"/>
                <w:lang w:eastAsia="en-US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eastAsia="Calibri" w:ascii="Times New Roman" w:hAnsi="Times New Roman"/>
                <w:sz w:val="26"/>
                <w:szCs w:val="26"/>
              </w:rPr>
              <w:t>12.00</w:t>
            </w:r>
          </w:p>
          <w:p>
            <w:pPr>
              <w:pStyle w:val="Normal"/>
              <w:snapToGrid w:val="false"/>
              <w:spacing w:lineRule="auto" w:line="276" w:before="0" w:after="200"/>
              <w:ind w:left="0" w:right="0" w:hanging="0"/>
              <w:contextualSpacing/>
              <w:rPr>
                <w:rFonts w:ascii="Times New Roman" w:hAnsi="Times New Roman" w:eastAsia="Calibri"/>
                <w:sz w:val="26"/>
                <w:szCs w:val="26"/>
              </w:rPr>
            </w:pPr>
            <w:r>
              <w:rPr>
                <w:rFonts w:eastAsia="Calibri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napToGrid w:val="false"/>
              <w:spacing w:lineRule="auto" w:line="276" w:before="0" w:after="200"/>
              <w:ind w:left="0" w:right="0" w:hanging="0"/>
              <w:contextualSpacing/>
              <w:rPr>
                <w:rFonts w:ascii="Times New Roman" w:hAnsi="Times New Roman" w:eastAsia="Calibri"/>
                <w:sz w:val="26"/>
                <w:szCs w:val="26"/>
              </w:rPr>
            </w:pPr>
            <w:r>
              <w:rPr>
                <w:rFonts w:eastAsia="Calibri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napToGrid w:val="false"/>
              <w:spacing w:lineRule="auto" w:line="276" w:before="0" w:after="200"/>
              <w:ind w:left="0" w:right="0" w:hanging="0"/>
              <w:contextualSpacing/>
              <w:rPr>
                <w:rFonts w:ascii="Times New Roman" w:hAnsi="Times New Roman" w:eastAsia="Calibri"/>
                <w:sz w:val="26"/>
                <w:szCs w:val="26"/>
              </w:rPr>
            </w:pPr>
            <w:r>
              <w:rPr>
                <w:rFonts w:eastAsia="Calibri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napToGrid w:val="false"/>
              <w:spacing w:lineRule="auto" w:line="276" w:before="0" w:after="200"/>
              <w:ind w:left="0" w:right="0" w:hanging="0"/>
              <w:contextualSpacing/>
              <w:rPr>
                <w:rFonts w:ascii="Times New Roman" w:hAnsi="Times New Roman" w:eastAsia="Calibri"/>
                <w:sz w:val="26"/>
                <w:szCs w:val="26"/>
              </w:rPr>
            </w:pPr>
            <w:r>
              <w:rPr>
                <w:rFonts w:eastAsia="Calibri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napToGrid w:val="false"/>
              <w:spacing w:lineRule="auto" w:line="276" w:before="0" w:after="200"/>
              <w:ind w:left="0" w:right="0" w:hang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snapToGrid w:val="false"/>
              <w:spacing w:lineRule="auto" w:line="276" w:before="0" w:after="200"/>
              <w:ind w:left="0" w:right="0" w:hang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eastAsia="Calibri" w:ascii="Times New Roman" w:hAnsi="Times New Roman"/>
                <w:sz w:val="26"/>
                <w:szCs w:val="26"/>
              </w:rPr>
              <w:t>МБУК «Многофункциональный культурный центр» Первомайского района Алтайского края</w:t>
            </w:r>
          </w:p>
          <w:p>
            <w:pPr>
              <w:pStyle w:val="Normal"/>
              <w:snapToGrid w:val="false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eastAsia="Calibri" w:ascii="Times New Roman" w:hAnsi="Times New Roman"/>
                <w:sz w:val="26"/>
                <w:szCs w:val="26"/>
              </w:rPr>
              <w:t>Тематическая концертная программа «Алта</w:t>
            </w:r>
            <w:r>
              <w:rPr>
                <w:rFonts w:eastAsia="Calibri" w:ascii="Times New Roman" w:hAnsi="Times New Roman"/>
                <w:sz w:val="26"/>
                <w:szCs w:val="26"/>
                <w:lang w:val="ru-RU"/>
              </w:rPr>
              <w:t>й-любовь моя и песня»</w:t>
            </w:r>
          </w:p>
          <w:p>
            <w:pPr>
              <w:pStyle w:val="Normal"/>
              <w:snapToGrid w:val="false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>Музейная выставка «Первомайский район: история, судьбы, лица»</w:t>
            </w:r>
          </w:p>
          <w:p>
            <w:pPr>
              <w:pStyle w:val="Normal"/>
              <w:snapToGrid w:val="false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>Выставка учащихся Бобровской ДШИ (работы по дереву в технике хохломская  и городецкая росписи)</w:t>
            </w:r>
          </w:p>
          <w:p>
            <w:pPr>
              <w:pStyle w:val="Normal"/>
              <w:snapToGrid w:val="false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>Фотовыставка «Любимый уголок природы Первомайского района»</w:t>
            </w:r>
          </w:p>
          <w:p>
            <w:pPr>
              <w:pStyle w:val="Normal"/>
              <w:snapToGrid w:val="false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Студия ростовых кукол с игровой  программой «Давайте знакомиться!»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</w:t>
            </w:r>
          </w:p>
        </w:tc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3"/>
              <w:spacing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Центральный Дом культуры МКУК «Многофункциональный культурный центр Ребрихинского района Алтайского края имени заслуженного артиста России Алексея Ванина» Ребрихинского района Алтайского края</w:t>
            </w:r>
          </w:p>
          <w:p>
            <w:pPr>
              <w:pStyle w:val="Style23"/>
              <w:spacing w:before="0" w:after="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с. Ребриха, пр. Победы, 47</w:t>
            </w:r>
          </w:p>
        </w:tc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Шпигальских Т.С.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Суспицын С.И.</w:t>
            </w:r>
          </w:p>
        </w:tc>
      </w:tr>
      <w:tr>
        <w:trPr>
          <w:trHeight w:val="1726" w:hRule="atLeast"/>
        </w:trPr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eastAsia="Calibri" w:ascii="Times New Roman" w:hAnsi="Times New Roman"/>
                <w:sz w:val="26"/>
                <w:szCs w:val="26"/>
              </w:rPr>
              <w:t>28 апреля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eastAsia="Calibri"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eastAsia="Calibri" w:ascii="Times New Roman" w:hAnsi="Times New Roman"/>
                <w:sz w:val="26"/>
                <w:szCs w:val="26"/>
              </w:rPr>
              <w:t xml:space="preserve">МБУК «Многофункциональный культурный центр» Первомайского района Алтайского края                                   </w:t>
            </w:r>
          </w:p>
          <w:p>
            <w:pPr>
              <w:pStyle w:val="Normal"/>
              <w:snapToGrid w:val="false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eastAsia="Calibri" w:ascii="Times New Roman" w:hAnsi="Times New Roman"/>
                <w:sz w:val="26"/>
                <w:szCs w:val="26"/>
              </w:rPr>
              <w:t>Тематическая концертная программа «Алта</w:t>
            </w:r>
            <w:r>
              <w:rPr>
                <w:rFonts w:eastAsia="Calibri" w:ascii="Times New Roman" w:hAnsi="Times New Roman"/>
                <w:sz w:val="26"/>
                <w:szCs w:val="26"/>
                <w:lang w:val="ru-RU"/>
              </w:rPr>
              <w:t>й-любовь моя и песня»</w:t>
            </w:r>
          </w:p>
          <w:p>
            <w:pPr>
              <w:pStyle w:val="Normal"/>
              <w:snapToGrid w:val="false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>Музейная выставка «Первомайский район: история, судьбы, лица»</w:t>
            </w:r>
          </w:p>
          <w:p>
            <w:pPr>
              <w:pStyle w:val="Normal"/>
              <w:snapToGrid w:val="false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>Выставка учащихся Бобровской ДШИ (работы по дереву в технике хохломская  и городецкая росписи)</w:t>
            </w:r>
          </w:p>
          <w:p>
            <w:pPr>
              <w:pStyle w:val="Normal"/>
              <w:snapToGrid w:val="false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>Фотовыставка «Любимый уголок природы Первомайского района»</w:t>
            </w:r>
          </w:p>
          <w:p>
            <w:pPr>
              <w:pStyle w:val="Normal"/>
              <w:snapToGrid w:val="false"/>
              <w:spacing w:lineRule="auto" w:line="276" w:before="0" w:after="200"/>
              <w:ind w:left="0" w:right="0" w:hanging="0"/>
              <w:contextualSpacing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Студия ростовых кукол с игровой  программой «Давайте знакомиться!»</w:t>
            </w:r>
          </w:p>
        </w:tc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Комсомольский сельский Дом культуры Павловского района</w:t>
            </w:r>
          </w:p>
          <w:p>
            <w:pPr>
              <w:pStyle w:val="Normal"/>
              <w:spacing w:lineRule="atLeast" w:line="24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п. Комсомольский, ул. Московская, 3</w:t>
            </w:r>
          </w:p>
        </w:tc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Шпигальских Т.С.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Зяблов А.Н.</w:t>
            </w:r>
          </w:p>
        </w:tc>
      </w:tr>
      <w:tr>
        <w:trPr>
          <w:trHeight w:val="1726" w:hRule="atLeast"/>
        </w:trPr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/>
            </w:pPr>
            <w:r>
              <w:rPr/>
            </w:r>
          </w:p>
        </w:tc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/>
            </w:r>
          </w:p>
        </w:tc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/>
            </w:r>
          </w:p>
        </w:tc>
      </w:tr>
      <w:tr>
        <w:trPr>
          <w:trHeight w:val="1726" w:hRule="atLeast"/>
        </w:trPr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/>
            </w:pPr>
            <w:r>
              <w:rPr/>
            </w:r>
          </w:p>
        </w:tc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/>
            </w:r>
          </w:p>
        </w:tc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/>
            </w:r>
          </w:p>
        </w:tc>
      </w:tr>
      <w:tr>
        <w:trPr>
          <w:trHeight w:val="1726" w:hRule="atLeast"/>
        </w:trPr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5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left"/>
              <w:rPr/>
            </w:pPr>
            <w:r>
              <w:rPr/>
            </w:r>
          </w:p>
        </w:tc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/>
            </w:r>
          </w:p>
        </w:tc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Style15"/>
    <w:next w:val="Style16"/>
    <w:qFormat/>
    <w:p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/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8"/>
      <w:szCs w:val="28"/>
      <w:u w:val="none"/>
      <w:effect w:val="none"/>
    </w:rPr>
  </w:style>
  <w:style w:type="character" w:styleId="ListLabel2">
    <w:name w:val="ListLabel 2"/>
    <w:qFormat/>
    <w:rPr>
      <w:rFonts w:ascii="Times New Roman" w:hAnsi="Times New Roman"/>
      <w:b w:val="false"/>
      <w:bCs w:val="false"/>
      <w:i w:val="false"/>
      <w:caps w:val="false"/>
      <w:smallCaps w:val="false"/>
      <w:color w:val="000000"/>
      <w:spacing w:val="0"/>
      <w:sz w:val="28"/>
      <w:szCs w:val="28"/>
      <w:u w:val="single"/>
    </w:rPr>
  </w:style>
  <w:style w:type="character" w:styleId="ListLabel3">
    <w:name w:val="ListLabel 3"/>
    <w:qFormat/>
    <w:rPr>
      <w:rFonts w:ascii="Times New Roman" w:hAnsi="Times New Roman"/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8"/>
      <w:szCs w:val="28"/>
      <w:u w:val="none"/>
      <w:effect w:val="none"/>
    </w:rPr>
  </w:style>
  <w:style w:type="character" w:styleId="ListLabel4">
    <w:name w:val="ListLabel 4"/>
    <w:qFormat/>
    <w:rPr>
      <w:rFonts w:ascii="Times New Roman" w:hAnsi="Times New Roman"/>
      <w:b w:val="false"/>
      <w:bCs w:val="false"/>
      <w:i w:val="false"/>
      <w:caps w:val="false"/>
      <w:smallCaps w:val="false"/>
      <w:color w:val="000000"/>
      <w:spacing w:val="0"/>
      <w:sz w:val="28"/>
      <w:szCs w:val="28"/>
      <w:u w:val="single"/>
    </w:rPr>
  </w:style>
  <w:style w:type="character" w:styleId="ListLabel5">
    <w:name w:val="ListLabel 5"/>
    <w:qFormat/>
    <w:rPr>
      <w:rFonts w:ascii="Times New Roman" w:hAnsi="Times New Roman"/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8"/>
      <w:szCs w:val="28"/>
      <w:u w:val="none"/>
      <w:effect w:val="none"/>
    </w:rPr>
  </w:style>
  <w:style w:type="character" w:styleId="ListLabel6">
    <w:name w:val="ListLabel 6"/>
    <w:qFormat/>
    <w:rPr>
      <w:rFonts w:ascii="Times New Roman" w:hAnsi="Times New Roman"/>
      <w:b w:val="false"/>
      <w:bCs w:val="false"/>
      <w:i w:val="false"/>
      <w:caps w:val="false"/>
      <w:smallCaps w:val="false"/>
      <w:color w:val="000000"/>
      <w:spacing w:val="0"/>
      <w:sz w:val="28"/>
      <w:szCs w:val="28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zh-CN" w:bidi="ar-SA"/>
    </w:rPr>
  </w:style>
  <w:style w:type="paragraph" w:styleId="Style22">
    <w:name w:val="Заголовок таблицы"/>
    <w:basedOn w:val="Normal"/>
    <w:qFormat/>
    <w:pPr/>
    <w:rPr>
      <w:rFonts w:ascii="Liberation Serif;Times New Roman" w:hAnsi="Liberation Serif;Times New Roman" w:eastAsia="NSimSun" w:cs="Liberation Serif;Times New Roman"/>
      <w:kern w:val="2"/>
      <w:sz w:val="24"/>
      <w:szCs w:val="24"/>
      <w:lang w:eastAsia="zh-CN"/>
    </w:rPr>
  </w:style>
  <w:style w:type="paragraph" w:styleId="Style23">
    <w:name w:val="Абзац списка"/>
    <w:basedOn w:val="Normal"/>
    <w:qFormat/>
    <w:pPr>
      <w:spacing w:before="0" w:after="0"/>
      <w:ind w:left="720" w:hanging="0"/>
      <w:contextualSpacing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ntdaltai.ru/wp-content/uploads/2019/02/&#1057;&#1086;&#1089;&#1077;&#1076;&#1080;-&#1089;-25.02-&#1087;&#1086;-03.03.19&#1075;..docx" TargetMode="External"/><Relationship Id="rId3" Type="http://schemas.openxmlformats.org/officeDocument/2006/relationships/hyperlink" Target="http://cntdaltai.ru/wp-content/uploads/2019/03/&#1055;&#1083;&#1072;&#1085;-&#1084;&#1072;&#1088;&#1090;-&#1085;&#1072;-&#1089;&#1072;&#1081;&#1090;.docx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LibreOffice/6.1.0.3$Windows_X86_64 LibreOffice_project/efb621ed25068d70781dc026f7e9c5187a4decd1</Application>
  <Pages>10</Pages>
  <Words>1461</Words>
  <Characters>10997</Characters>
  <CharactersWithSpaces>13106</CharactersWithSpaces>
  <Paragraphs>281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2019-04-16T11:02:48Z</dcterms:created>
  <dc:creator/>
  <dc:description/>
  <dc:language>ru-RU</dc:language>
  <cp:lastModifiedBy/>
  <dcterms:modified xsi:type="dcterms:W3CDTF">2019-04-25T11:17:50Z</dcterms:modified>
  <cp:revision>7</cp:revision>
  <dc:subject/>
  <dc:title/>
</cp:coreProperties>
</file>