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5EA" w:rsidRDefault="00DD45EA" w:rsidP="00DD45EA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1F3AED" w:rsidRDefault="00DD45EA">
      <w:pPr>
        <w:jc w:val="center"/>
        <w:rPr>
          <w:rFonts w:hint="eastAsia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>
        <w:rPr>
          <w:b/>
          <w:bCs/>
          <w:sz w:val="28"/>
          <w:szCs w:val="28"/>
        </w:rPr>
        <w:t>Поло</w:t>
      </w:r>
      <w:r>
        <w:rPr>
          <w:b/>
          <w:bCs/>
          <w:sz w:val="28"/>
          <w:szCs w:val="28"/>
        </w:rPr>
        <w:t>жение</w:t>
      </w:r>
    </w:p>
    <w:p w:rsidR="001F3AED" w:rsidRDefault="00DD45EA">
      <w:pPr>
        <w:jc w:val="center"/>
        <w:rPr>
          <w:rFonts w:hint="eastAsia"/>
          <w:b/>
          <w:bCs/>
        </w:rPr>
      </w:pPr>
      <w:r>
        <w:rPr>
          <w:b/>
          <w:bCs/>
          <w:sz w:val="28"/>
          <w:szCs w:val="28"/>
        </w:rPr>
        <w:t xml:space="preserve">о краевом </w:t>
      </w:r>
      <w:proofErr w:type="gramStart"/>
      <w:r>
        <w:rPr>
          <w:b/>
          <w:bCs/>
          <w:sz w:val="28"/>
          <w:szCs w:val="28"/>
        </w:rPr>
        <w:t>конкурсе  районных</w:t>
      </w:r>
      <w:proofErr w:type="gramEnd"/>
      <w:r>
        <w:rPr>
          <w:b/>
          <w:bCs/>
          <w:sz w:val="28"/>
          <w:szCs w:val="28"/>
        </w:rPr>
        <w:t xml:space="preserve"> методических служб на лучшее мероприятие экологической направленности</w:t>
      </w:r>
    </w:p>
    <w:p w:rsidR="001F3AED" w:rsidRDefault="00DD45EA">
      <w:pPr>
        <w:shd w:val="clear" w:color="auto" w:fill="FFFFFF"/>
        <w:tabs>
          <w:tab w:val="center" w:pos="5173"/>
        </w:tabs>
        <w:ind w:firstLine="709"/>
        <w:jc w:val="both"/>
        <w:outlineLvl w:val="3"/>
        <w:rPr>
          <w:rFonts w:hint="eastAsia"/>
        </w:rPr>
      </w:pPr>
      <w:r>
        <w:rPr>
          <w:color w:val="000000"/>
        </w:rPr>
        <w:br/>
      </w:r>
      <w:r>
        <w:rPr>
          <w:color w:val="000000"/>
          <w:sz w:val="26"/>
          <w:szCs w:val="26"/>
        </w:rPr>
        <w:t>Алтайский государственный Дом народного творчества с апреля по декабрь 2017 года проводит краевой конкурс районных методических служб на лучшее меропр</w:t>
      </w:r>
      <w:r>
        <w:rPr>
          <w:color w:val="000000"/>
          <w:sz w:val="26"/>
          <w:szCs w:val="26"/>
        </w:rPr>
        <w:t xml:space="preserve">иятие экологической направленности </w:t>
      </w:r>
      <w:r>
        <w:rPr>
          <w:color w:val="000000"/>
          <w:sz w:val="26"/>
          <w:szCs w:val="26"/>
        </w:rPr>
        <w:t xml:space="preserve">(далее — Конкурс).                      </w:t>
      </w:r>
    </w:p>
    <w:p w:rsidR="001F3AED" w:rsidRDefault="00DD45EA">
      <w:pPr>
        <w:shd w:val="clear" w:color="auto" w:fill="FFFFFF"/>
        <w:tabs>
          <w:tab w:val="center" w:pos="5173"/>
        </w:tabs>
        <w:jc w:val="both"/>
        <w:outlineLvl w:val="3"/>
        <w:rPr>
          <w:rFonts w:hint="eastAsia"/>
        </w:rPr>
      </w:pPr>
      <w:r>
        <w:rPr>
          <w:color w:val="000000"/>
          <w:sz w:val="26"/>
          <w:szCs w:val="26"/>
        </w:rPr>
        <w:t>Ко</w:t>
      </w:r>
      <w:r>
        <w:rPr>
          <w:sz w:val="26"/>
          <w:szCs w:val="26"/>
        </w:rPr>
        <w:t>нкурс проводится в рамках Года экологии в России, направленного на привлечение внимания общества к вопросам экологического развития страны, сохранения биологического разнообразия</w:t>
      </w:r>
      <w:r>
        <w:rPr>
          <w:sz w:val="26"/>
          <w:szCs w:val="26"/>
        </w:rPr>
        <w:t xml:space="preserve"> и обеспечения экологической безопасности. </w:t>
      </w:r>
    </w:p>
    <w:p w:rsidR="001F3AED" w:rsidRDefault="001F3AED">
      <w:pPr>
        <w:ind w:firstLine="709"/>
        <w:jc w:val="both"/>
        <w:rPr>
          <w:rFonts w:hint="eastAsia"/>
          <w:b/>
          <w:sz w:val="26"/>
          <w:szCs w:val="26"/>
        </w:rPr>
      </w:pPr>
    </w:p>
    <w:p w:rsidR="001F3AED" w:rsidRDefault="00DD45EA">
      <w:pPr>
        <w:jc w:val="both"/>
        <w:rPr>
          <w:rFonts w:hint="eastAsia"/>
        </w:rPr>
      </w:pPr>
      <w:r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</w:rPr>
        <w:t xml:space="preserve">. Цели и задачи </w:t>
      </w:r>
      <w:r>
        <w:rPr>
          <w:b/>
          <w:bCs/>
          <w:color w:val="000000"/>
          <w:sz w:val="26"/>
          <w:szCs w:val="26"/>
        </w:rPr>
        <w:t>Конкурса</w:t>
      </w:r>
    </w:p>
    <w:p w:rsidR="00DD45EA" w:rsidRDefault="00DD45E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br/>
      </w:r>
      <w:r>
        <w:rPr>
          <w:sz w:val="26"/>
          <w:szCs w:val="26"/>
        </w:rPr>
        <w:t xml:space="preserve">Цели Конкурса:  </w:t>
      </w:r>
    </w:p>
    <w:p w:rsidR="001F3AED" w:rsidRDefault="00DD45EA" w:rsidP="00DD45EA">
      <w:pPr>
        <w:jc w:val="both"/>
        <w:rPr>
          <w:rFonts w:hint="eastAsia"/>
        </w:rPr>
      </w:pPr>
      <w:r>
        <w:rPr>
          <w:sz w:val="26"/>
          <w:szCs w:val="26"/>
        </w:rPr>
        <w:t xml:space="preserve">- инициирование проведения культурных, учебных и </w:t>
      </w:r>
      <w:proofErr w:type="gramStart"/>
      <w:r>
        <w:rPr>
          <w:sz w:val="26"/>
          <w:szCs w:val="26"/>
        </w:rPr>
        <w:t xml:space="preserve">просветительских  </w:t>
      </w:r>
      <w:r>
        <w:rPr>
          <w:sz w:val="26"/>
          <w:szCs w:val="26"/>
        </w:rPr>
        <w:t>мероприятий</w:t>
      </w:r>
      <w:proofErr w:type="gramEnd"/>
      <w:r>
        <w:rPr>
          <w:sz w:val="26"/>
          <w:szCs w:val="26"/>
        </w:rPr>
        <w:t xml:space="preserve"> экологической напр</w:t>
      </w:r>
      <w:r>
        <w:rPr>
          <w:sz w:val="26"/>
          <w:szCs w:val="26"/>
        </w:rPr>
        <w:t>авленности;</w:t>
      </w:r>
    </w:p>
    <w:p w:rsidR="001F3AED" w:rsidRDefault="00DD45EA">
      <w:pPr>
        <w:jc w:val="both"/>
        <w:rPr>
          <w:rFonts w:hint="eastAsia"/>
        </w:rPr>
      </w:pPr>
      <w:r>
        <w:rPr>
          <w:sz w:val="26"/>
          <w:szCs w:val="26"/>
        </w:rPr>
        <w:t>- совершенствование методической работы по экологическому направлению.</w:t>
      </w:r>
      <w:r>
        <w:rPr>
          <w:sz w:val="26"/>
          <w:szCs w:val="26"/>
        </w:rPr>
        <w:br/>
        <w:t>Задачи Конкурса:</w:t>
      </w:r>
    </w:p>
    <w:p w:rsidR="001F3AED" w:rsidRDefault="00DD45EA">
      <w:pPr>
        <w:tabs>
          <w:tab w:val="left" w:pos="0"/>
          <w:tab w:val="left" w:pos="770"/>
          <w:tab w:val="left" w:pos="1134"/>
        </w:tabs>
        <w:jc w:val="both"/>
        <w:rPr>
          <w:rFonts w:hint="eastAsia"/>
        </w:rPr>
      </w:pPr>
      <w:r>
        <w:rPr>
          <w:sz w:val="26"/>
          <w:szCs w:val="26"/>
        </w:rPr>
        <w:t xml:space="preserve">- оценка состояния методической работы по экологическому направлению в учреждениях культуры; </w:t>
      </w:r>
    </w:p>
    <w:p w:rsidR="001F3AED" w:rsidRDefault="00DD45EA">
      <w:pPr>
        <w:tabs>
          <w:tab w:val="left" w:pos="0"/>
          <w:tab w:val="left" w:pos="770"/>
          <w:tab w:val="left" w:pos="1134"/>
        </w:tabs>
        <w:ind w:right="-199"/>
        <w:jc w:val="both"/>
        <w:rPr>
          <w:rFonts w:hint="eastAsia"/>
        </w:rPr>
      </w:pPr>
      <w:r>
        <w:rPr>
          <w:sz w:val="26"/>
          <w:szCs w:val="26"/>
        </w:rPr>
        <w:t>- пополнение фонда методических служб материалами экологическо</w:t>
      </w:r>
      <w:r>
        <w:rPr>
          <w:sz w:val="26"/>
          <w:szCs w:val="26"/>
        </w:rPr>
        <w:t>й направленности;</w:t>
      </w:r>
    </w:p>
    <w:p w:rsidR="001F3AED" w:rsidRDefault="00DD45EA">
      <w:pPr>
        <w:tabs>
          <w:tab w:val="left" w:pos="0"/>
          <w:tab w:val="left" w:pos="770"/>
          <w:tab w:val="left" w:pos="1134"/>
        </w:tabs>
        <w:ind w:right="-199"/>
        <w:jc w:val="both"/>
        <w:rPr>
          <w:rFonts w:hint="eastAsia"/>
        </w:rPr>
      </w:pPr>
      <w:r>
        <w:rPr>
          <w:sz w:val="26"/>
          <w:szCs w:val="26"/>
        </w:rPr>
        <w:t>- обобщение и обмен опытом работы по экологическому направлению методических служб учреждений культуры.</w:t>
      </w:r>
    </w:p>
    <w:p w:rsidR="001F3AED" w:rsidRPr="00DD45EA" w:rsidRDefault="001F3AED">
      <w:pPr>
        <w:tabs>
          <w:tab w:val="left" w:pos="2700"/>
        </w:tabs>
        <w:ind w:firstLine="709"/>
        <w:jc w:val="both"/>
        <w:rPr>
          <w:rFonts w:cs="Times New Roman" w:hint="eastAsia"/>
          <w:b/>
          <w:sz w:val="26"/>
          <w:szCs w:val="26"/>
        </w:rPr>
      </w:pPr>
    </w:p>
    <w:p w:rsidR="001F3AED" w:rsidRDefault="00DD45EA">
      <w:pPr>
        <w:tabs>
          <w:tab w:val="left" w:pos="2700"/>
        </w:tabs>
        <w:jc w:val="both"/>
        <w:rPr>
          <w:rFonts w:hint="eastAsia"/>
        </w:rPr>
      </w:pPr>
      <w:r>
        <w:rPr>
          <w:rFonts w:cs="Times New Roman"/>
          <w:b/>
          <w:sz w:val="26"/>
          <w:szCs w:val="26"/>
          <w:lang w:val="en-US"/>
        </w:rPr>
        <w:t>II</w:t>
      </w:r>
      <w:r w:rsidRPr="00DD45EA">
        <w:rPr>
          <w:rFonts w:cs="Times New Roman"/>
          <w:b/>
          <w:sz w:val="26"/>
          <w:szCs w:val="26"/>
        </w:rPr>
        <w:t xml:space="preserve">. </w:t>
      </w:r>
      <w:r>
        <w:rPr>
          <w:rFonts w:cs="Times New Roman"/>
          <w:b/>
          <w:sz w:val="26"/>
          <w:szCs w:val="26"/>
        </w:rPr>
        <w:t>Участники Конкурса</w:t>
      </w:r>
    </w:p>
    <w:p w:rsidR="001F3AED" w:rsidRPr="00DD45EA" w:rsidRDefault="001F3AED">
      <w:pPr>
        <w:tabs>
          <w:tab w:val="left" w:pos="2700"/>
        </w:tabs>
        <w:jc w:val="both"/>
        <w:rPr>
          <w:rFonts w:cs="Times New Roman" w:hint="eastAsia"/>
          <w:b/>
          <w:sz w:val="26"/>
          <w:szCs w:val="26"/>
        </w:rPr>
      </w:pPr>
    </w:p>
    <w:p w:rsidR="00DD45EA" w:rsidRDefault="00DD45EA">
      <w:pPr>
        <w:tabs>
          <w:tab w:val="left" w:pos="2700"/>
        </w:tabs>
        <w:jc w:val="both"/>
        <w:rPr>
          <w:rFonts w:cs="Times New Roman"/>
          <w:color w:val="363635"/>
          <w:sz w:val="26"/>
          <w:szCs w:val="26"/>
        </w:rPr>
      </w:pPr>
      <w:proofErr w:type="gramStart"/>
      <w:r>
        <w:rPr>
          <w:rFonts w:cs="Times New Roman"/>
          <w:sz w:val="26"/>
          <w:szCs w:val="26"/>
        </w:rPr>
        <w:t xml:space="preserve">Для </w:t>
      </w:r>
      <w:r>
        <w:rPr>
          <w:rFonts w:cs="Times New Roman"/>
          <w:sz w:val="26"/>
          <w:szCs w:val="26"/>
        </w:rPr>
        <w:t xml:space="preserve"> участия</w:t>
      </w:r>
      <w:proofErr w:type="gramEnd"/>
      <w:r>
        <w:rPr>
          <w:rFonts w:cs="Times New Roman"/>
          <w:sz w:val="26"/>
          <w:szCs w:val="26"/>
        </w:rPr>
        <w:t xml:space="preserve"> в Конкурсе приглашаются районные методические службы, а также  сельские учреждения – победители районных конкурсов, смотров, фестивалей экологической направленности. </w:t>
      </w:r>
      <w:r>
        <w:rPr>
          <w:rFonts w:cs="Times New Roman"/>
          <w:color w:val="363635"/>
          <w:sz w:val="26"/>
          <w:szCs w:val="26"/>
        </w:rPr>
        <w:t xml:space="preserve"> </w:t>
      </w:r>
    </w:p>
    <w:p w:rsidR="00DD45EA" w:rsidRDefault="00DD45EA">
      <w:pPr>
        <w:tabs>
          <w:tab w:val="left" w:pos="2700"/>
        </w:tabs>
        <w:jc w:val="both"/>
        <w:rPr>
          <w:rFonts w:cs="Times New Roman"/>
          <w:b/>
          <w:color w:val="363635"/>
          <w:sz w:val="26"/>
          <w:szCs w:val="26"/>
        </w:rPr>
      </w:pPr>
      <w:r>
        <w:rPr>
          <w:rFonts w:cs="Times New Roman"/>
          <w:b/>
          <w:color w:val="363635"/>
          <w:sz w:val="26"/>
          <w:szCs w:val="26"/>
          <w:lang w:val="en-US"/>
        </w:rPr>
        <w:t>II</w:t>
      </w:r>
      <w:r w:rsidRPr="00DD45EA">
        <w:rPr>
          <w:rFonts w:cs="Times New Roman"/>
          <w:b/>
          <w:color w:val="363635"/>
          <w:sz w:val="26"/>
          <w:szCs w:val="26"/>
        </w:rPr>
        <w:t xml:space="preserve">. </w:t>
      </w:r>
      <w:r>
        <w:rPr>
          <w:rFonts w:cs="Times New Roman"/>
          <w:b/>
          <w:color w:val="363635"/>
          <w:sz w:val="26"/>
          <w:szCs w:val="26"/>
        </w:rPr>
        <w:t xml:space="preserve">Сроки и порядок проведения Конкурса </w:t>
      </w:r>
    </w:p>
    <w:p w:rsidR="001F3AED" w:rsidRDefault="00DD45EA">
      <w:pPr>
        <w:tabs>
          <w:tab w:val="left" w:pos="2700"/>
        </w:tabs>
        <w:jc w:val="both"/>
        <w:rPr>
          <w:rFonts w:hint="eastAsia"/>
        </w:rPr>
      </w:pPr>
      <w:r>
        <w:rPr>
          <w:rFonts w:cs="Times New Roman"/>
          <w:color w:val="363635"/>
          <w:sz w:val="26"/>
          <w:szCs w:val="26"/>
        </w:rPr>
        <w:t>Материалы для у</w:t>
      </w:r>
      <w:r>
        <w:rPr>
          <w:rFonts w:cs="Times New Roman"/>
          <w:color w:val="363635"/>
          <w:sz w:val="26"/>
          <w:szCs w:val="26"/>
        </w:rPr>
        <w:t>частия в Конкурсе предоставляются</w:t>
      </w:r>
      <w:r>
        <w:rPr>
          <w:rFonts w:cs="Times New Roman"/>
          <w:sz w:val="26"/>
          <w:szCs w:val="26"/>
        </w:rPr>
        <w:t xml:space="preserve"> в учебно-методический отдел АГДНТ д</w:t>
      </w:r>
      <w:r>
        <w:rPr>
          <w:rFonts w:cs="Times New Roman"/>
          <w:color w:val="061206"/>
          <w:sz w:val="26"/>
          <w:szCs w:val="26"/>
        </w:rPr>
        <w:t xml:space="preserve">о 1 октября 2017 года.  </w:t>
      </w:r>
      <w:r>
        <w:rPr>
          <w:rFonts w:cs="Times New Roman"/>
          <w:color w:val="061206"/>
          <w:sz w:val="26"/>
          <w:szCs w:val="26"/>
        </w:rPr>
        <w:t xml:space="preserve">Информация на Конкурс должна быть прислана с корпоративной почты на адрес </w:t>
      </w:r>
      <w:r>
        <w:rPr>
          <w:rFonts w:cs="Times New Roman"/>
          <w:color w:val="061206"/>
          <w:sz w:val="26"/>
          <w:szCs w:val="26"/>
        </w:rPr>
        <w:t xml:space="preserve"> </w:t>
      </w:r>
      <w:hyperlink r:id="rId4">
        <w:r>
          <w:rPr>
            <w:rStyle w:val="-"/>
            <w:sz w:val="26"/>
            <w:szCs w:val="26"/>
          </w:rPr>
          <w:t>ma</w:t>
        </w:r>
        <w:r>
          <w:rPr>
            <w:rStyle w:val="-"/>
            <w:sz w:val="26"/>
            <w:szCs w:val="26"/>
          </w:rPr>
          <w:t>ncntd@mail.ru</w:t>
        </w:r>
      </w:hyperlink>
      <w:r>
        <w:rPr>
          <w:rStyle w:val="-"/>
          <w:rFonts w:cs="Times New Roman"/>
          <w:color w:val="F26D00"/>
          <w:sz w:val="26"/>
          <w:szCs w:val="26"/>
          <w:u w:val="none"/>
        </w:rPr>
        <w:t xml:space="preserve"> </w:t>
      </w:r>
      <w:r>
        <w:rPr>
          <w:sz w:val="26"/>
          <w:szCs w:val="26"/>
        </w:rPr>
        <w:t xml:space="preserve">Итоги конкурса будут опубликованы на сайте </w:t>
      </w:r>
      <w:r>
        <w:rPr>
          <w:sz w:val="26"/>
          <w:szCs w:val="26"/>
        </w:rPr>
        <w:t>АГДНТ в декабре 2017 года.</w:t>
      </w:r>
    </w:p>
    <w:p w:rsidR="001F3AED" w:rsidRDefault="00DD45EA">
      <w:pPr>
        <w:tabs>
          <w:tab w:val="left" w:pos="2700"/>
        </w:tabs>
        <w:ind w:firstLine="709"/>
        <w:jc w:val="both"/>
        <w:rPr>
          <w:rFonts w:hint="eastAsia"/>
        </w:rPr>
      </w:pPr>
      <w:r w:rsidRPr="00DD45EA">
        <w:rPr>
          <w:b/>
          <w:bCs/>
          <w:sz w:val="26"/>
          <w:szCs w:val="26"/>
        </w:rPr>
        <w:br/>
      </w:r>
      <w:r>
        <w:rPr>
          <w:b/>
          <w:bCs/>
          <w:sz w:val="26"/>
          <w:szCs w:val="26"/>
          <w:lang w:val="en-US"/>
        </w:rPr>
        <w:t>IV</w:t>
      </w:r>
      <w:r>
        <w:rPr>
          <w:b/>
          <w:bCs/>
          <w:sz w:val="26"/>
          <w:szCs w:val="26"/>
        </w:rPr>
        <w:t>. Усл</w:t>
      </w:r>
      <w:r>
        <w:rPr>
          <w:b/>
          <w:sz w:val="26"/>
          <w:szCs w:val="26"/>
        </w:rPr>
        <w:t>овия Конкурса</w:t>
      </w:r>
    </w:p>
    <w:p w:rsidR="001F3AED" w:rsidRDefault="001F3AED">
      <w:pPr>
        <w:jc w:val="both"/>
        <w:rPr>
          <w:rFonts w:hint="eastAsia"/>
          <w:sz w:val="26"/>
          <w:szCs w:val="26"/>
        </w:rPr>
      </w:pPr>
    </w:p>
    <w:p w:rsidR="00DD45EA" w:rsidRDefault="00DD45EA">
      <w:pPr>
        <w:jc w:val="both"/>
        <w:rPr>
          <w:sz w:val="26"/>
          <w:szCs w:val="26"/>
        </w:rPr>
      </w:pPr>
      <w:r w:rsidRPr="00DD45EA">
        <w:rPr>
          <w:sz w:val="26"/>
          <w:szCs w:val="26"/>
        </w:rPr>
        <w:t>1. Конкурсные работы должны соответствовать тематике Конкурса.</w:t>
      </w:r>
    </w:p>
    <w:p w:rsidR="001F3AED" w:rsidRDefault="00DD45EA">
      <w:pPr>
        <w:jc w:val="both"/>
        <w:rPr>
          <w:rFonts w:hint="eastAsia"/>
        </w:rPr>
      </w:pPr>
      <w:r>
        <w:rPr>
          <w:sz w:val="26"/>
          <w:szCs w:val="26"/>
        </w:rPr>
        <w:t xml:space="preserve">2. Формы экологического мероприятия: открытый урок, курс </w:t>
      </w:r>
      <w:proofErr w:type="gramStart"/>
      <w:r>
        <w:rPr>
          <w:sz w:val="26"/>
          <w:szCs w:val="26"/>
        </w:rPr>
        <w:t xml:space="preserve">уроков,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proofErr w:type="gramEnd"/>
      <w:r>
        <w:rPr>
          <w:sz w:val="26"/>
          <w:szCs w:val="26"/>
        </w:rPr>
        <w:t xml:space="preserve">просветительский концерт, экологический десант, тематический квест, олимпиада, </w:t>
      </w:r>
      <w:proofErr w:type="spellStart"/>
      <w:r>
        <w:rPr>
          <w:sz w:val="26"/>
          <w:szCs w:val="26"/>
        </w:rPr>
        <w:t>брейн</w:t>
      </w:r>
      <w:proofErr w:type="spellEnd"/>
      <w:r>
        <w:rPr>
          <w:sz w:val="26"/>
          <w:szCs w:val="26"/>
        </w:rPr>
        <w:t xml:space="preserve">-ринг, познавательная экскурсия, экологический КВН, лекция, мастер-класс, интеллектуальные игра или викторина, конференция, семинар и другое, а также любая их комбинация. </w:t>
      </w:r>
      <w:r>
        <w:rPr>
          <w:sz w:val="26"/>
          <w:szCs w:val="26"/>
        </w:rPr>
        <w:t xml:space="preserve">Оно может носить как единичный характер, так и представлять собой целый комплекс из нескольких мероприятий, </w:t>
      </w:r>
      <w:proofErr w:type="spellStart"/>
      <w:r>
        <w:rPr>
          <w:sz w:val="26"/>
          <w:szCs w:val="26"/>
        </w:rPr>
        <w:t>проводящихся</w:t>
      </w:r>
      <w:proofErr w:type="spellEnd"/>
      <w:r>
        <w:rPr>
          <w:sz w:val="26"/>
          <w:szCs w:val="26"/>
        </w:rPr>
        <w:t xml:space="preserve"> в течение года. Мероприятия могут быть направлены как на практическую помощь природе, так и на просвещение населения.</w:t>
      </w:r>
    </w:p>
    <w:p w:rsidR="001F3AED" w:rsidRDefault="00DD45EA">
      <w:pPr>
        <w:jc w:val="both"/>
        <w:rPr>
          <w:rFonts w:hint="eastAsia"/>
        </w:rPr>
      </w:pPr>
      <w:r>
        <w:rPr>
          <w:sz w:val="26"/>
          <w:szCs w:val="26"/>
        </w:rPr>
        <w:lastRenderedPageBreak/>
        <w:t>3. Материалы необ</w:t>
      </w:r>
      <w:r>
        <w:rPr>
          <w:sz w:val="26"/>
          <w:szCs w:val="26"/>
        </w:rPr>
        <w:t xml:space="preserve">ходимо прислать в электронном виде в едином файловом архиве на электронную почту </w:t>
      </w:r>
      <w:hyperlink r:id="rId5">
        <w:r>
          <w:rPr>
            <w:rStyle w:val="-"/>
            <w:sz w:val="26"/>
            <w:szCs w:val="26"/>
          </w:rPr>
          <w:t>mancntd@mail.ru</w:t>
        </w:r>
      </w:hyperlink>
      <w:r>
        <w:rPr>
          <w:rStyle w:val="-"/>
          <w:sz w:val="26"/>
          <w:szCs w:val="26"/>
        </w:rPr>
        <w:t xml:space="preserve">  </w:t>
      </w:r>
      <w:r>
        <w:rPr>
          <w:sz w:val="26"/>
          <w:szCs w:val="26"/>
        </w:rPr>
        <w:t>Файловый архив должен содержать:</w:t>
      </w:r>
    </w:p>
    <w:p w:rsidR="001F3AED" w:rsidRDefault="00DD45EA">
      <w:pPr>
        <w:jc w:val="both"/>
        <w:rPr>
          <w:rFonts w:hint="eastAsia"/>
        </w:rPr>
      </w:pPr>
      <w:r>
        <w:rPr>
          <w:sz w:val="26"/>
          <w:szCs w:val="26"/>
        </w:rPr>
        <w:t>- заявку на участие, заполненную по установленной форме;</w:t>
      </w:r>
    </w:p>
    <w:p w:rsidR="001F3AED" w:rsidRDefault="00DD45EA">
      <w:pPr>
        <w:jc w:val="both"/>
        <w:rPr>
          <w:rFonts w:hint="eastAsia"/>
        </w:rPr>
      </w:pPr>
      <w:r w:rsidRPr="00DD45EA">
        <w:rPr>
          <w:sz w:val="26"/>
          <w:szCs w:val="26"/>
        </w:rPr>
        <w:t xml:space="preserve">- </w:t>
      </w:r>
      <w:r>
        <w:rPr>
          <w:sz w:val="26"/>
          <w:szCs w:val="26"/>
        </w:rPr>
        <w:t>рекомендацию руководител</w:t>
      </w:r>
      <w:r>
        <w:rPr>
          <w:sz w:val="26"/>
          <w:szCs w:val="26"/>
        </w:rPr>
        <w:t>я учреждения культуры;</w:t>
      </w:r>
    </w:p>
    <w:p w:rsidR="00DD45EA" w:rsidRDefault="00DD45EA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 xml:space="preserve"> отчет о проведенном мероприятии; </w:t>
      </w:r>
    </w:p>
    <w:p w:rsidR="001F3AED" w:rsidRDefault="00DD45EA">
      <w:pPr>
        <w:jc w:val="both"/>
        <w:rPr>
          <w:rFonts w:hint="eastAsia"/>
        </w:rPr>
      </w:pPr>
      <w:r>
        <w:rPr>
          <w:sz w:val="26"/>
          <w:szCs w:val="26"/>
        </w:rPr>
        <w:t>- программу или сценарий мероприятия;</w:t>
      </w:r>
    </w:p>
    <w:p w:rsidR="001F3AED" w:rsidRDefault="00DD45EA">
      <w:pPr>
        <w:jc w:val="both"/>
        <w:rPr>
          <w:rFonts w:hint="eastAsia"/>
        </w:rPr>
      </w:pPr>
      <w:r>
        <w:rPr>
          <w:sz w:val="26"/>
          <w:szCs w:val="26"/>
        </w:rPr>
        <w:t>- дополнительные иллюстрирующие фото- и/или видеоматериалы, скан-копии газетных заметок, другие материалы на усмотрение участ</w:t>
      </w:r>
      <w:r>
        <w:rPr>
          <w:sz w:val="26"/>
          <w:szCs w:val="26"/>
        </w:rPr>
        <w:t xml:space="preserve">ника, дающие информацию о проведённом мероприятии (могут быть оформлены в виде презентации </w:t>
      </w:r>
      <w:r>
        <w:rPr>
          <w:sz w:val="26"/>
          <w:szCs w:val="26"/>
          <w:lang w:val="en-US"/>
        </w:rPr>
        <w:t>Microsoft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PowerPoint</w:t>
      </w:r>
      <w:r>
        <w:rPr>
          <w:sz w:val="26"/>
          <w:szCs w:val="26"/>
        </w:rPr>
        <w:t>).</w:t>
      </w:r>
    </w:p>
    <w:p w:rsidR="001F3AED" w:rsidRDefault="00DD45EA">
      <w:pPr>
        <w:jc w:val="both"/>
        <w:rPr>
          <w:rFonts w:hint="eastAsia"/>
        </w:rPr>
      </w:pPr>
      <w:r>
        <w:rPr>
          <w:sz w:val="26"/>
          <w:szCs w:val="26"/>
        </w:rPr>
        <w:t>4. Материалы</w:t>
      </w:r>
      <w:r>
        <w:rPr>
          <w:sz w:val="26"/>
          <w:szCs w:val="26"/>
        </w:rPr>
        <w:t xml:space="preserve"> обязательно</w:t>
      </w:r>
      <w:r>
        <w:rPr>
          <w:sz w:val="26"/>
          <w:szCs w:val="26"/>
        </w:rPr>
        <w:t xml:space="preserve"> должны включать в себя: цель, задачи мероприятия, название и описание мероприятия, количество участников, место прове</w:t>
      </w:r>
      <w:r>
        <w:rPr>
          <w:sz w:val="26"/>
          <w:szCs w:val="26"/>
        </w:rPr>
        <w:t>дения и достигнутый результат.</w:t>
      </w:r>
    </w:p>
    <w:p w:rsidR="001F3AED" w:rsidRDefault="001F3AED">
      <w:pPr>
        <w:ind w:firstLine="709"/>
        <w:jc w:val="both"/>
        <w:rPr>
          <w:rFonts w:hint="eastAsia"/>
          <w:b/>
          <w:sz w:val="26"/>
          <w:szCs w:val="26"/>
        </w:rPr>
      </w:pPr>
    </w:p>
    <w:p w:rsidR="00DD45EA" w:rsidRDefault="00DD45E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Параметры оформления: </w:t>
      </w:r>
    </w:p>
    <w:p w:rsidR="00DD45EA" w:rsidRDefault="00DD45E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фотоматериалы добавляются отдельными файлами, фотографии в текстовые документы не вставляются; </w:t>
      </w:r>
    </w:p>
    <w:p w:rsidR="001F3AED" w:rsidRDefault="00DD45EA">
      <w:pPr>
        <w:jc w:val="both"/>
        <w:rPr>
          <w:rFonts w:hint="eastAsia"/>
        </w:rPr>
      </w:pPr>
      <w:r>
        <w:rPr>
          <w:sz w:val="26"/>
          <w:szCs w:val="26"/>
        </w:rPr>
        <w:t>- ф</w:t>
      </w:r>
      <w:r>
        <w:rPr>
          <w:sz w:val="26"/>
          <w:szCs w:val="26"/>
        </w:rPr>
        <w:t>отографии должны быть хорошего каче</w:t>
      </w:r>
      <w:r>
        <w:rPr>
          <w:sz w:val="26"/>
          <w:szCs w:val="26"/>
        </w:rPr>
        <w:t>ства: четкие, контрастные, без избыточного зерна. Фотографии малого формата, размытые, с избыточным шумом не принимаются.</w:t>
      </w:r>
    </w:p>
    <w:p w:rsidR="001F3AED" w:rsidRDefault="00DD45EA">
      <w:pPr>
        <w:jc w:val="both"/>
        <w:rPr>
          <w:rFonts w:hint="eastAsia"/>
        </w:rPr>
      </w:pPr>
      <w:r>
        <w:rPr>
          <w:sz w:val="26"/>
          <w:szCs w:val="26"/>
        </w:rPr>
        <w:t>Текстовая информация должна быть прислана с выполнением следующих требований:</w:t>
      </w:r>
    </w:p>
    <w:p w:rsidR="001F3AED" w:rsidRDefault="00DD45EA">
      <w:pPr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>- выравнивание текста по левому краю;</w:t>
      </w:r>
    </w:p>
    <w:p w:rsidR="001F3AED" w:rsidRDefault="00DD45EA">
      <w:pPr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>- отсутствие отсту</w:t>
      </w:r>
      <w:r>
        <w:rPr>
          <w:sz w:val="26"/>
          <w:szCs w:val="26"/>
        </w:rPr>
        <w:t>пов у абзацев;</w:t>
      </w:r>
    </w:p>
    <w:p w:rsidR="001F3AED" w:rsidRDefault="00DD45EA">
      <w:pPr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>- обязательная расшифровка аббревиатур и инициалов;</w:t>
      </w:r>
    </w:p>
    <w:p w:rsidR="001F3AED" w:rsidRDefault="00DD45EA">
      <w:pPr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 xml:space="preserve">- текст должен </w:t>
      </w:r>
      <w:proofErr w:type="gramStart"/>
      <w:r>
        <w:rPr>
          <w:sz w:val="26"/>
          <w:szCs w:val="26"/>
        </w:rPr>
        <w:t>быть  максимально</w:t>
      </w:r>
      <w:proofErr w:type="gramEnd"/>
      <w:r>
        <w:rPr>
          <w:sz w:val="26"/>
          <w:szCs w:val="26"/>
        </w:rPr>
        <w:t xml:space="preserve"> насыщен фактурной информацией.</w:t>
      </w:r>
    </w:p>
    <w:p w:rsidR="001F3AED" w:rsidRDefault="00DD45EA">
      <w:pPr>
        <w:jc w:val="both"/>
        <w:rPr>
          <w:rFonts w:hint="eastAsia"/>
        </w:rPr>
      </w:pPr>
      <w:r>
        <w:rPr>
          <w:sz w:val="26"/>
          <w:szCs w:val="26"/>
        </w:rPr>
        <w:br/>
        <w:t xml:space="preserve">Присланные материалы, фотографии не возвращаются и не рецензируются.           </w:t>
      </w:r>
    </w:p>
    <w:p w:rsidR="001F3AED" w:rsidRDefault="001F3AED">
      <w:pPr>
        <w:ind w:firstLine="709"/>
        <w:jc w:val="both"/>
        <w:rPr>
          <w:rFonts w:hint="eastAsia"/>
          <w:b/>
          <w:sz w:val="26"/>
          <w:szCs w:val="26"/>
        </w:rPr>
      </w:pPr>
    </w:p>
    <w:p w:rsidR="001F3AED" w:rsidRDefault="00DD45EA">
      <w:pPr>
        <w:jc w:val="both"/>
        <w:rPr>
          <w:rFonts w:hint="eastAsia"/>
        </w:rPr>
      </w:pPr>
      <w:r>
        <w:rPr>
          <w:b/>
          <w:sz w:val="26"/>
          <w:szCs w:val="26"/>
          <w:lang w:val="en-US"/>
        </w:rPr>
        <w:t>V</w:t>
      </w:r>
      <w:r w:rsidRPr="00DD45EA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Критерии оценки, награждение</w:t>
      </w:r>
    </w:p>
    <w:p w:rsidR="001F3AED" w:rsidRDefault="00DD45EA">
      <w:pPr>
        <w:jc w:val="both"/>
        <w:rPr>
          <w:rFonts w:hint="eastAsia"/>
        </w:rPr>
      </w:pPr>
      <w:r>
        <w:rPr>
          <w:sz w:val="26"/>
          <w:szCs w:val="26"/>
        </w:rPr>
        <w:br/>
      </w:r>
      <w:r>
        <w:rPr>
          <w:sz w:val="26"/>
          <w:szCs w:val="26"/>
        </w:rPr>
        <w:t xml:space="preserve">Предоставленные материалы рассматриваются комиссией, состоящей из </w:t>
      </w:r>
      <w:proofErr w:type="gramStart"/>
      <w:r>
        <w:rPr>
          <w:sz w:val="26"/>
          <w:szCs w:val="26"/>
        </w:rPr>
        <w:t>специалистов  Алтайского</w:t>
      </w:r>
      <w:proofErr w:type="gramEnd"/>
      <w:r>
        <w:rPr>
          <w:sz w:val="26"/>
          <w:szCs w:val="26"/>
        </w:rPr>
        <w:t xml:space="preserve"> государственного Дома народного творчества.</w:t>
      </w:r>
    </w:p>
    <w:p w:rsidR="001F3AED" w:rsidRDefault="00DD45EA">
      <w:pPr>
        <w:jc w:val="both"/>
        <w:rPr>
          <w:rFonts w:hint="eastAsia"/>
        </w:rPr>
      </w:pPr>
      <w:r>
        <w:rPr>
          <w:sz w:val="26"/>
          <w:szCs w:val="26"/>
        </w:rPr>
        <w:t>Критерии оценки материалов, предоставленных на Конкурс:</w:t>
      </w:r>
    </w:p>
    <w:p w:rsidR="001F3AED" w:rsidRDefault="00DD45EA">
      <w:pPr>
        <w:jc w:val="both"/>
        <w:rPr>
          <w:rFonts w:hint="eastAsia"/>
        </w:rPr>
      </w:pPr>
      <w:r>
        <w:rPr>
          <w:sz w:val="26"/>
          <w:szCs w:val="26"/>
        </w:rPr>
        <w:t xml:space="preserve"> - соответствие работы тематике конкурса;</w:t>
      </w:r>
    </w:p>
    <w:p w:rsidR="001F3AED" w:rsidRDefault="00DD45EA">
      <w:pPr>
        <w:jc w:val="both"/>
        <w:rPr>
          <w:rFonts w:hint="eastAsia"/>
        </w:rPr>
      </w:pPr>
      <w:r>
        <w:rPr>
          <w:sz w:val="26"/>
          <w:szCs w:val="26"/>
        </w:rPr>
        <w:t xml:space="preserve"> - оригинальность мероп</w:t>
      </w:r>
      <w:r>
        <w:rPr>
          <w:sz w:val="26"/>
          <w:szCs w:val="26"/>
        </w:rPr>
        <w:t>риятия (идея);</w:t>
      </w:r>
    </w:p>
    <w:p w:rsidR="001F3AED" w:rsidRDefault="00DD45EA">
      <w:pPr>
        <w:jc w:val="both"/>
        <w:rPr>
          <w:rFonts w:hint="eastAsia"/>
        </w:rPr>
      </w:pPr>
      <w:r>
        <w:rPr>
          <w:sz w:val="26"/>
          <w:szCs w:val="26"/>
        </w:rPr>
        <w:t xml:space="preserve"> - качество проведения мероприятия (реализация);</w:t>
      </w:r>
    </w:p>
    <w:p w:rsidR="001F3AED" w:rsidRDefault="00DD45EA">
      <w:pPr>
        <w:jc w:val="both"/>
        <w:rPr>
          <w:rFonts w:hint="eastAsia"/>
        </w:rPr>
      </w:pPr>
      <w:r>
        <w:rPr>
          <w:sz w:val="26"/>
          <w:szCs w:val="26"/>
        </w:rPr>
        <w:t xml:space="preserve"> - социальная, культурная, экологическая значимость мероприятия;</w:t>
      </w:r>
    </w:p>
    <w:p w:rsidR="001F3AED" w:rsidRDefault="00DD45EA">
      <w:pPr>
        <w:jc w:val="both"/>
        <w:rPr>
          <w:rFonts w:hint="eastAsia"/>
        </w:rPr>
      </w:pPr>
      <w:r>
        <w:rPr>
          <w:sz w:val="26"/>
          <w:szCs w:val="26"/>
        </w:rPr>
        <w:t xml:space="preserve">- качество составления отчета, полнота представленных материалов.                 </w:t>
      </w:r>
      <w:r>
        <w:rPr>
          <w:sz w:val="26"/>
          <w:szCs w:val="26"/>
        </w:rPr>
        <w:br/>
        <w:t>Работы, отмеченные комиссией Конкурса, будут</w:t>
      </w:r>
      <w:r>
        <w:rPr>
          <w:sz w:val="26"/>
          <w:szCs w:val="26"/>
        </w:rPr>
        <w:t xml:space="preserve"> награждены дипломами и грамотами.</w:t>
      </w:r>
    </w:p>
    <w:p w:rsidR="001F3AED" w:rsidRDefault="00DD45EA">
      <w:pPr>
        <w:ind w:firstLine="709"/>
        <w:jc w:val="both"/>
        <w:rPr>
          <w:rFonts w:hint="eastAsia"/>
        </w:rPr>
      </w:pPr>
      <w:r w:rsidRPr="00DD45EA">
        <w:rPr>
          <w:sz w:val="26"/>
          <w:szCs w:val="26"/>
        </w:rPr>
        <w:br/>
        <w:t xml:space="preserve">                                      </w:t>
      </w:r>
      <w:r w:rsidRPr="00DD45EA">
        <w:rPr>
          <w:sz w:val="26"/>
          <w:szCs w:val="26"/>
        </w:rPr>
        <w:br/>
        <w:t>Справки по тел.: 8(3852)63-36-44; 8(905)983-32-20</w:t>
      </w:r>
      <w:r>
        <w:br w:type="page"/>
      </w:r>
    </w:p>
    <w:p w:rsidR="001F3AED" w:rsidRDefault="001F3AED">
      <w:pPr>
        <w:jc w:val="both"/>
        <w:rPr>
          <w:rFonts w:hint="eastAsia"/>
          <w:b/>
          <w:sz w:val="26"/>
          <w:szCs w:val="26"/>
        </w:rPr>
      </w:pPr>
    </w:p>
    <w:p w:rsidR="001F3AED" w:rsidRDefault="00DD45EA">
      <w:pPr>
        <w:ind w:firstLine="709"/>
        <w:jc w:val="both"/>
        <w:rPr>
          <w:rFonts w:hint="eastAsia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</w:t>
      </w:r>
      <w:r>
        <w:rPr>
          <w:sz w:val="26"/>
          <w:szCs w:val="26"/>
        </w:rPr>
        <w:t xml:space="preserve">          Приложение </w:t>
      </w: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t xml:space="preserve">                                                                  ЗАЯВКА</w:t>
      </w:r>
    </w:p>
    <w:p w:rsidR="001F3AED" w:rsidRDefault="00DD45EA">
      <w:pPr>
        <w:jc w:val="both"/>
        <w:rPr>
          <w:rFonts w:hint="eastAsia"/>
        </w:rPr>
      </w:pPr>
      <w:r>
        <w:rPr>
          <w:b/>
          <w:sz w:val="26"/>
          <w:szCs w:val="26"/>
        </w:rPr>
        <w:t xml:space="preserve">на участие в краевом конкурсе районных методических служб на </w:t>
      </w:r>
      <w:proofErr w:type="gramStart"/>
      <w:r>
        <w:rPr>
          <w:b/>
          <w:sz w:val="26"/>
          <w:szCs w:val="26"/>
        </w:rPr>
        <w:t>лучшее  мероприятие</w:t>
      </w:r>
      <w:proofErr w:type="gramEnd"/>
      <w:r>
        <w:rPr>
          <w:b/>
          <w:sz w:val="26"/>
          <w:szCs w:val="26"/>
        </w:rPr>
        <w:t xml:space="preserve"> экологической направленности</w:t>
      </w:r>
    </w:p>
    <w:p w:rsidR="001F3AED" w:rsidRDefault="00DD45EA">
      <w:pPr>
        <w:ind w:firstLine="709"/>
        <w:jc w:val="both"/>
        <w:rPr>
          <w:rFonts w:hint="eastAsia"/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1F3AED" w:rsidRDefault="00DD45EA">
      <w:pPr>
        <w:ind w:firstLine="709"/>
        <w:jc w:val="both"/>
        <w:rPr>
          <w:rFonts w:hint="eastAsia"/>
        </w:rPr>
      </w:pPr>
      <w:r>
        <w:rPr>
          <w:sz w:val="26"/>
          <w:szCs w:val="26"/>
        </w:rPr>
        <w:br/>
        <w:t>1.ФИО авторов (методистов, организаторов, исполнителей, руководителей)</w:t>
      </w:r>
      <w:r>
        <w:rPr>
          <w:sz w:val="26"/>
          <w:szCs w:val="26"/>
        </w:rPr>
        <w:t xml:space="preserve"> полностью</w:t>
      </w:r>
      <w:r>
        <w:rPr>
          <w:sz w:val="26"/>
          <w:szCs w:val="26"/>
        </w:rPr>
        <w:br/>
        <w:t>________________________________________________________________________</w:t>
      </w:r>
      <w:r>
        <w:rPr>
          <w:sz w:val="26"/>
          <w:szCs w:val="26"/>
        </w:rPr>
        <w:br/>
        <w:t xml:space="preserve">2.Название мероприятия </w:t>
      </w:r>
      <w:r>
        <w:rPr>
          <w:sz w:val="26"/>
          <w:szCs w:val="26"/>
        </w:rPr>
        <w:t>__________________________________________________________________________</w:t>
      </w:r>
      <w:r>
        <w:rPr>
          <w:sz w:val="26"/>
          <w:szCs w:val="26"/>
        </w:rPr>
        <w:t>3.Наименование учреждени</w:t>
      </w:r>
      <w:r>
        <w:rPr>
          <w:sz w:val="26"/>
          <w:szCs w:val="26"/>
        </w:rPr>
        <w:t xml:space="preserve">я, контактные данные </w:t>
      </w:r>
      <w:bookmarkStart w:id="0" w:name="_GoBack"/>
      <w:bookmarkEnd w:id="0"/>
      <w:r>
        <w:rPr>
          <w:sz w:val="26"/>
          <w:szCs w:val="26"/>
        </w:rPr>
        <w:t>_________________________________________________________________________</w:t>
      </w:r>
    </w:p>
    <w:sectPr w:rsidR="001F3AED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;Arial Unicode M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1F3AED"/>
    <w:rsid w:val="001F3AED"/>
    <w:rsid w:val="00DD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92B2F"/>
  <w15:docId w15:val="{7754E37D-CDDE-4DBD-8B7D-7679172C9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Pr>
      <w:color w:val="00000A"/>
      <w:sz w:val="24"/>
    </w:rPr>
  </w:style>
  <w:style w:type="paragraph" w:styleId="4">
    <w:name w:val="heading 4"/>
    <w:basedOn w:val="a0"/>
    <w:qFormat/>
    <w:pPr>
      <w:outlineLvl w:val="3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-">
    <w:name w:val="Интернет-ссылка"/>
    <w:rPr>
      <w:color w:val="000080"/>
      <w:u w:val="single"/>
      <w:lang/>
    </w:rPr>
  </w:style>
  <w:style w:type="character" w:customStyle="1" w:styleId="ListLabel33">
    <w:name w:val="ListLabel 33"/>
    <w:qFormat/>
    <w:rPr>
      <w:rFonts w:cs="Symbol"/>
      <w:sz w:val="26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56">
    <w:name w:val="ListLabel 56"/>
    <w:qFormat/>
    <w:rPr>
      <w:rFonts w:cs="OpenSymbol;Arial Unicode MS"/>
      <w:sz w:val="28"/>
    </w:rPr>
  </w:style>
  <w:style w:type="character" w:customStyle="1" w:styleId="ListLabel57">
    <w:name w:val="ListLabel 57"/>
    <w:qFormat/>
    <w:rPr>
      <w:rFonts w:cs="OpenSymbol;Arial Unicode MS"/>
      <w:sz w:val="26"/>
    </w:rPr>
  </w:style>
  <w:style w:type="character" w:customStyle="1" w:styleId="ListLabel58">
    <w:name w:val="ListLabel 58"/>
    <w:qFormat/>
    <w:rPr>
      <w:rFonts w:cs="OpenSymbol;Arial Unicode MS"/>
      <w:sz w:val="26"/>
    </w:rPr>
  </w:style>
  <w:style w:type="character" w:customStyle="1" w:styleId="ListLabel59">
    <w:name w:val="ListLabel 59"/>
    <w:qFormat/>
    <w:rPr>
      <w:rFonts w:cs="OpenSymbol;Arial Unicode MS"/>
      <w:sz w:val="26"/>
    </w:rPr>
  </w:style>
  <w:style w:type="character" w:customStyle="1" w:styleId="ListLabel60">
    <w:name w:val="ListLabel 60"/>
    <w:qFormat/>
    <w:rPr>
      <w:rFonts w:cs="OpenSymbol;Arial Unicode MS"/>
      <w:sz w:val="26"/>
    </w:rPr>
  </w:style>
  <w:style w:type="paragraph" w:styleId="a0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ncntd@mail.ru" TargetMode="External"/><Relationship Id="rId4" Type="http://schemas.openxmlformats.org/officeDocument/2006/relationships/hyperlink" Target="mailto:mancnt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3</Pages>
  <Words>755</Words>
  <Characters>4308</Characters>
  <Application>Microsoft Office Word</Application>
  <DocSecurity>0</DocSecurity>
  <Lines>35</Lines>
  <Paragraphs>10</Paragraphs>
  <ScaleCrop>false</ScaleCrop>
  <Company/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Crs-User</cp:lastModifiedBy>
  <cp:revision>24</cp:revision>
  <cp:lastPrinted>2017-04-03T15:42:00Z</cp:lastPrinted>
  <dcterms:created xsi:type="dcterms:W3CDTF">2017-03-14T11:02:00Z</dcterms:created>
  <dcterms:modified xsi:type="dcterms:W3CDTF">2017-04-10T04:48:00Z</dcterms:modified>
  <dc:language>ru-RU</dc:language>
</cp:coreProperties>
</file>